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FCBD27" w14:textId="64E39A6F" w:rsidR="007C696C" w:rsidRPr="0089620B" w:rsidRDefault="007C696C" w:rsidP="0089620B">
      <w:pPr>
        <w:pStyle w:val="Rvision"/>
        <w:tabs>
          <w:tab w:val="left" w:pos="3360"/>
        </w:tabs>
        <w:spacing w:after="520" w:line="259" w:lineRule="auto"/>
        <w:rPr>
          <w:rFonts w:ascii="Arial" w:hAnsi="Arial" w:cs="Arial"/>
          <w:szCs w:val="20"/>
        </w:rPr>
      </w:pPr>
    </w:p>
    <w:p w14:paraId="0DF14FB2" w14:textId="77777777" w:rsidR="007C696C" w:rsidRPr="008C5830" w:rsidRDefault="007C696C" w:rsidP="007C696C">
      <w:pPr>
        <w:pStyle w:val="Retraitcorpsdetexte2"/>
        <w:pBdr>
          <w:top w:val="none" w:sz="0" w:space="0" w:color="auto"/>
          <w:left w:val="none" w:sz="0" w:space="0" w:color="auto"/>
          <w:bottom w:val="none" w:sz="0" w:space="0" w:color="auto"/>
          <w:right w:val="none" w:sz="0" w:space="0" w:color="auto"/>
        </w:pBdr>
        <w:ind w:left="0"/>
      </w:pPr>
      <w:r w:rsidRPr="008C5830">
        <w:t>ÉTABLISSEMENT PUBLIC DU MUSÉE D’ORSAY ET DU MUSÉE DE L’ORANGERIE - VALERY GISCARD D’ESTAING</w:t>
      </w:r>
    </w:p>
    <w:p w14:paraId="7D8B20EC" w14:textId="77777777" w:rsidR="007C696C" w:rsidRPr="00C33BD7" w:rsidRDefault="007C696C" w:rsidP="007C696C">
      <w:pPr>
        <w:spacing w:after="0" w:line="265" w:lineRule="auto"/>
        <w:ind w:left="0"/>
        <w:jc w:val="center"/>
        <w:rPr>
          <w:rFonts w:ascii="Arial" w:hAnsi="Arial" w:cs="Arial"/>
          <w:sz w:val="16"/>
          <w:szCs w:val="20"/>
        </w:rPr>
      </w:pPr>
      <w:r w:rsidRPr="00C33BD7">
        <w:rPr>
          <w:rFonts w:ascii="Arial" w:hAnsi="Arial" w:cs="Arial"/>
          <w:sz w:val="16"/>
          <w:szCs w:val="20"/>
        </w:rPr>
        <w:t>Etablissement public national à caractère administratif</w:t>
      </w:r>
    </w:p>
    <w:p w14:paraId="5D7B05F4" w14:textId="77777777" w:rsidR="007C696C" w:rsidRPr="00C33BD7" w:rsidRDefault="007C696C" w:rsidP="007C696C">
      <w:pPr>
        <w:spacing w:after="0" w:line="265" w:lineRule="auto"/>
        <w:ind w:left="0"/>
        <w:jc w:val="center"/>
        <w:rPr>
          <w:rFonts w:ascii="Arial" w:hAnsi="Arial" w:cs="Arial"/>
          <w:sz w:val="16"/>
          <w:szCs w:val="20"/>
        </w:rPr>
      </w:pPr>
      <w:r w:rsidRPr="00C33BD7">
        <w:rPr>
          <w:rFonts w:ascii="Arial" w:hAnsi="Arial" w:cs="Arial"/>
          <w:sz w:val="16"/>
          <w:szCs w:val="20"/>
        </w:rPr>
        <w:t>Créé par le décret n°2003-1300 du 26 décembre 2003 modifié</w:t>
      </w:r>
    </w:p>
    <w:p w14:paraId="53A0442C" w14:textId="77777777" w:rsidR="007C696C" w:rsidRPr="00C33BD7" w:rsidRDefault="007C696C" w:rsidP="007C696C">
      <w:pPr>
        <w:spacing w:after="107" w:line="265" w:lineRule="auto"/>
        <w:ind w:left="0"/>
        <w:jc w:val="center"/>
        <w:rPr>
          <w:rFonts w:ascii="Arial" w:hAnsi="Arial" w:cs="Arial"/>
          <w:sz w:val="16"/>
          <w:szCs w:val="20"/>
        </w:rPr>
      </w:pPr>
      <w:r w:rsidRPr="00C33BD7">
        <w:rPr>
          <w:rFonts w:ascii="Arial" w:hAnsi="Arial" w:cs="Arial"/>
          <w:sz w:val="16"/>
          <w:szCs w:val="20"/>
        </w:rPr>
        <w:t>Numéro SIREN 180 092 447 000 10 Code APE 925 C</w:t>
      </w:r>
    </w:p>
    <w:p w14:paraId="4664205B" w14:textId="77777777" w:rsidR="007C696C" w:rsidRPr="00404C29" w:rsidRDefault="007C696C" w:rsidP="007C696C">
      <w:pPr>
        <w:spacing w:after="0" w:line="259" w:lineRule="auto"/>
        <w:ind w:left="0"/>
        <w:jc w:val="left"/>
        <w:rPr>
          <w:rFonts w:ascii="Arial" w:hAnsi="Arial" w:cs="Arial"/>
          <w:szCs w:val="20"/>
        </w:rPr>
      </w:pPr>
    </w:p>
    <w:p w14:paraId="0A3A0AC5" w14:textId="77777777" w:rsidR="007C696C" w:rsidRPr="00404C29" w:rsidRDefault="007C696C" w:rsidP="007C696C">
      <w:pPr>
        <w:spacing w:after="654" w:line="259" w:lineRule="auto"/>
        <w:ind w:left="0"/>
        <w:jc w:val="left"/>
        <w:rPr>
          <w:rFonts w:ascii="Arial" w:hAnsi="Arial" w:cs="Arial"/>
          <w:szCs w:val="20"/>
        </w:rPr>
      </w:pPr>
      <w:r w:rsidRPr="00404C29">
        <w:rPr>
          <w:rFonts w:ascii="Arial" w:hAnsi="Arial" w:cs="Arial"/>
          <w:szCs w:val="20"/>
        </w:rPr>
        <w:t xml:space="preserve"> </w:t>
      </w:r>
    </w:p>
    <w:p w14:paraId="6FBBD485" w14:textId="77777777" w:rsidR="007C696C" w:rsidRPr="008C5830" w:rsidRDefault="007C696C" w:rsidP="007C696C">
      <w:pPr>
        <w:spacing w:after="136" w:line="259" w:lineRule="auto"/>
        <w:ind w:left="0"/>
        <w:jc w:val="center"/>
        <w:rPr>
          <w:rFonts w:ascii="Arial" w:hAnsi="Arial" w:cs="Arial"/>
          <w:sz w:val="24"/>
          <w:szCs w:val="20"/>
        </w:rPr>
      </w:pPr>
    </w:p>
    <w:p w14:paraId="13D4F1EC" w14:textId="77777777" w:rsidR="007C696C" w:rsidRDefault="007C696C" w:rsidP="007C696C">
      <w:pPr>
        <w:spacing w:after="364" w:line="222" w:lineRule="auto"/>
        <w:ind w:left="0"/>
        <w:jc w:val="center"/>
        <w:rPr>
          <w:rFonts w:ascii="Arial" w:hAnsi="Arial" w:cs="Arial"/>
          <w:b/>
          <w:color w:val="323E4F"/>
          <w:sz w:val="24"/>
          <w:szCs w:val="20"/>
        </w:rPr>
      </w:pPr>
    </w:p>
    <w:p w14:paraId="6B51AB18" w14:textId="77777777" w:rsidR="007C696C" w:rsidRPr="00F95269" w:rsidRDefault="007C696C" w:rsidP="007C696C">
      <w:pPr>
        <w:pStyle w:val="Titre5"/>
        <w:pBdr>
          <w:top w:val="none" w:sz="0" w:space="0" w:color="auto"/>
          <w:left w:val="none" w:sz="0" w:space="0" w:color="auto"/>
          <w:bottom w:val="none" w:sz="0" w:space="0" w:color="auto"/>
          <w:right w:val="none" w:sz="0" w:space="0" w:color="auto"/>
        </w:pBdr>
        <w:ind w:left="0"/>
        <w:jc w:val="center"/>
        <w:rPr>
          <w:sz w:val="32"/>
        </w:rPr>
      </w:pPr>
    </w:p>
    <w:p w14:paraId="371DB90C" w14:textId="7B9BD40D" w:rsidR="007C696C" w:rsidRPr="008C5830" w:rsidRDefault="007C696C" w:rsidP="007C696C">
      <w:pPr>
        <w:spacing w:after="364" w:line="222" w:lineRule="auto"/>
        <w:ind w:left="0"/>
        <w:jc w:val="center"/>
        <w:rPr>
          <w:rFonts w:ascii="Arial" w:hAnsi="Arial" w:cs="Arial"/>
          <w:sz w:val="24"/>
          <w:szCs w:val="20"/>
        </w:rPr>
      </w:pPr>
      <w:r>
        <w:rPr>
          <w:rFonts w:ascii="Arial" w:hAnsi="Arial" w:cs="Arial"/>
          <w:b/>
          <w:color w:val="323E4F"/>
          <w:sz w:val="24"/>
          <w:szCs w:val="20"/>
        </w:rPr>
        <w:t xml:space="preserve">Opération relative </w:t>
      </w:r>
      <w:r w:rsidR="0089620B">
        <w:rPr>
          <w:rFonts w:ascii="Arial" w:hAnsi="Arial" w:cs="Arial"/>
          <w:b/>
          <w:color w:val="323E4F"/>
          <w:sz w:val="24"/>
          <w:szCs w:val="20"/>
        </w:rPr>
        <w:t>au r</w:t>
      </w:r>
      <w:r w:rsidR="0089620B" w:rsidRPr="0089620B">
        <w:rPr>
          <w:rFonts w:ascii="Arial" w:hAnsi="Arial" w:cs="Arial"/>
          <w:b/>
          <w:color w:val="323E4F"/>
          <w:sz w:val="24"/>
          <w:szCs w:val="20"/>
        </w:rPr>
        <w:t>accrochage des salles 52, 53 et 54 du Musée d’Orsay dédiées aux Arts Décoratifs</w:t>
      </w:r>
    </w:p>
    <w:p w14:paraId="0A50C89F" w14:textId="77777777" w:rsidR="007C696C" w:rsidRPr="00404C29" w:rsidRDefault="007C696C" w:rsidP="007C696C">
      <w:pPr>
        <w:spacing w:after="0" w:line="259" w:lineRule="auto"/>
        <w:ind w:left="0"/>
        <w:jc w:val="left"/>
        <w:rPr>
          <w:rFonts w:ascii="Arial" w:hAnsi="Arial" w:cs="Arial"/>
          <w:szCs w:val="20"/>
        </w:rPr>
      </w:pPr>
      <w:r w:rsidRPr="00404C29">
        <w:rPr>
          <w:rFonts w:ascii="Arial" w:hAnsi="Arial" w:cs="Arial"/>
          <w:szCs w:val="20"/>
        </w:rPr>
        <w:t xml:space="preserve"> </w:t>
      </w:r>
    </w:p>
    <w:p w14:paraId="582D2545" w14:textId="77777777" w:rsidR="007C696C" w:rsidRPr="008C5830" w:rsidRDefault="007C696C" w:rsidP="007C696C">
      <w:pPr>
        <w:spacing w:after="767" w:line="259" w:lineRule="auto"/>
        <w:ind w:left="0"/>
        <w:jc w:val="left"/>
        <w:rPr>
          <w:rFonts w:ascii="Arial" w:hAnsi="Arial" w:cs="Arial"/>
          <w:sz w:val="32"/>
          <w:szCs w:val="20"/>
        </w:rPr>
      </w:pPr>
      <w:r w:rsidRPr="00404C29">
        <w:rPr>
          <w:rFonts w:ascii="Arial" w:hAnsi="Arial" w:cs="Arial"/>
          <w:szCs w:val="20"/>
        </w:rPr>
        <w:t xml:space="preserve"> </w:t>
      </w:r>
    </w:p>
    <w:p w14:paraId="56FBBA08" w14:textId="77777777" w:rsidR="007C696C" w:rsidRPr="008C5830" w:rsidRDefault="007C696C" w:rsidP="007C696C">
      <w:pPr>
        <w:pStyle w:val="Titre5"/>
        <w:pBdr>
          <w:top w:val="none" w:sz="0" w:space="0" w:color="auto"/>
          <w:left w:val="none" w:sz="0" w:space="0" w:color="auto"/>
          <w:bottom w:val="none" w:sz="0" w:space="0" w:color="auto"/>
          <w:right w:val="none" w:sz="0" w:space="0" w:color="auto"/>
        </w:pBdr>
        <w:ind w:left="0"/>
        <w:jc w:val="center"/>
        <w:rPr>
          <w:sz w:val="32"/>
        </w:rPr>
      </w:pPr>
      <w:r w:rsidRPr="008C5830">
        <w:rPr>
          <w:sz w:val="32"/>
        </w:rPr>
        <w:t xml:space="preserve">Cahier des clauses techniques </w:t>
      </w:r>
      <w:r>
        <w:rPr>
          <w:sz w:val="32"/>
        </w:rPr>
        <w:t>particulières</w:t>
      </w:r>
    </w:p>
    <w:p w14:paraId="121CA950" w14:textId="77777777" w:rsidR="007C696C" w:rsidRPr="008C5830" w:rsidRDefault="007C696C" w:rsidP="007C696C">
      <w:pPr>
        <w:spacing w:after="0" w:line="259" w:lineRule="auto"/>
        <w:ind w:left="0"/>
        <w:jc w:val="center"/>
        <w:rPr>
          <w:rFonts w:ascii="Arial" w:hAnsi="Arial" w:cs="Arial"/>
          <w:sz w:val="32"/>
          <w:szCs w:val="20"/>
        </w:rPr>
      </w:pPr>
      <w:r>
        <w:rPr>
          <w:rFonts w:ascii="Arial" w:hAnsi="Arial" w:cs="Arial"/>
          <w:b/>
          <w:color w:val="323E4F"/>
          <w:sz w:val="32"/>
          <w:szCs w:val="20"/>
        </w:rPr>
        <w:t xml:space="preserve">(C.C.T.P.) </w:t>
      </w:r>
    </w:p>
    <w:p w14:paraId="709824D2" w14:textId="77777777" w:rsidR="007C696C" w:rsidRPr="008C5830" w:rsidRDefault="007C696C" w:rsidP="007C696C">
      <w:pPr>
        <w:spacing w:after="536" w:line="259" w:lineRule="auto"/>
        <w:ind w:left="0"/>
        <w:jc w:val="center"/>
        <w:rPr>
          <w:rFonts w:ascii="Arial" w:hAnsi="Arial" w:cs="Arial"/>
          <w:sz w:val="32"/>
          <w:szCs w:val="20"/>
        </w:rPr>
      </w:pPr>
    </w:p>
    <w:p w14:paraId="17C9866D" w14:textId="77777777" w:rsidR="007C696C" w:rsidRPr="00404C29" w:rsidRDefault="007C696C" w:rsidP="007C696C">
      <w:pPr>
        <w:spacing w:after="324" w:line="259" w:lineRule="auto"/>
        <w:ind w:left="0"/>
        <w:jc w:val="left"/>
        <w:rPr>
          <w:rFonts w:ascii="Arial" w:hAnsi="Arial" w:cs="Arial"/>
          <w:color w:val="76923C"/>
          <w:szCs w:val="20"/>
        </w:rPr>
      </w:pPr>
      <w:r w:rsidRPr="00404C29">
        <w:rPr>
          <w:rFonts w:ascii="Arial" w:hAnsi="Arial" w:cs="Arial"/>
          <w:color w:val="76923C"/>
          <w:szCs w:val="20"/>
        </w:rPr>
        <w:t xml:space="preserve"> </w:t>
      </w:r>
    </w:p>
    <w:p w14:paraId="2936BA12" w14:textId="74986F48" w:rsidR="007C696C" w:rsidRPr="00BE4380" w:rsidRDefault="007C696C" w:rsidP="007C696C">
      <w:pPr>
        <w:spacing w:after="364" w:line="222" w:lineRule="auto"/>
        <w:ind w:left="0"/>
        <w:jc w:val="center"/>
        <w:rPr>
          <w:rFonts w:ascii="Arial" w:hAnsi="Arial" w:cs="Arial"/>
          <w:b/>
          <w:color w:val="323E4F"/>
          <w:sz w:val="28"/>
          <w:szCs w:val="20"/>
        </w:rPr>
      </w:pPr>
      <w:r w:rsidRPr="00BE4380">
        <w:rPr>
          <w:rFonts w:ascii="Arial" w:hAnsi="Arial" w:cs="Arial"/>
          <w:b/>
          <w:color w:val="323E4F"/>
          <w:sz w:val="28"/>
          <w:szCs w:val="20"/>
        </w:rPr>
        <w:t xml:space="preserve">LOT 2 : </w:t>
      </w:r>
      <w:r w:rsidR="007C1227">
        <w:rPr>
          <w:rFonts w:ascii="Arial" w:hAnsi="Arial" w:cs="Arial"/>
          <w:b/>
          <w:color w:val="323E4F"/>
          <w:sz w:val="28"/>
          <w:szCs w:val="20"/>
        </w:rPr>
        <w:t xml:space="preserve">SECOND ŒUVRE / </w:t>
      </w:r>
      <w:r w:rsidRPr="00BE4380">
        <w:rPr>
          <w:rFonts w:ascii="Arial" w:hAnsi="Arial" w:cs="Arial"/>
          <w:b/>
          <w:color w:val="323E4F"/>
          <w:sz w:val="28"/>
          <w:szCs w:val="20"/>
        </w:rPr>
        <w:t>AMENAGEMENT</w:t>
      </w:r>
    </w:p>
    <w:p w14:paraId="05A3B79A" w14:textId="2D963070" w:rsidR="00AD32FA" w:rsidRDefault="00AD32FA" w:rsidP="00521070"/>
    <w:p w14:paraId="75CD1020" w14:textId="4BE2D0DF" w:rsidR="007C696C" w:rsidRDefault="007C696C" w:rsidP="00521070"/>
    <w:p w14:paraId="5773C677" w14:textId="382C8CED" w:rsidR="007C696C" w:rsidRDefault="007C696C" w:rsidP="00521070"/>
    <w:p w14:paraId="202743D4" w14:textId="161357D8" w:rsidR="007C696C" w:rsidRDefault="007C696C" w:rsidP="00521070"/>
    <w:p w14:paraId="4FD211FC" w14:textId="31005C74" w:rsidR="00AD32FA" w:rsidRDefault="00AD32FA" w:rsidP="00521070"/>
    <w:p w14:paraId="7C46041C" w14:textId="283CCA90" w:rsidR="00AD32FA" w:rsidRDefault="00AD32FA" w:rsidP="00521070"/>
    <w:p w14:paraId="1DC9D6BA" w14:textId="49E58931" w:rsidR="00AD32FA" w:rsidRPr="00A75176" w:rsidRDefault="00AD32FA" w:rsidP="00521070"/>
    <w:p w14:paraId="19625E85" w14:textId="77777777" w:rsidR="009220DC" w:rsidRPr="00A75176" w:rsidRDefault="009220DC" w:rsidP="00521070"/>
    <w:p w14:paraId="6DD0E47D" w14:textId="37F77098" w:rsidR="009220DC" w:rsidRDefault="009220DC" w:rsidP="00521070"/>
    <w:p w14:paraId="2AA73B2E" w14:textId="7A9D1D19" w:rsidR="004B7F55" w:rsidRDefault="004B7F55" w:rsidP="00521070"/>
    <w:p w14:paraId="787245CF" w14:textId="5B25CC1B" w:rsidR="004B7F55" w:rsidRDefault="004B7F55" w:rsidP="00521070"/>
    <w:p w14:paraId="5414216B" w14:textId="6BB9F530" w:rsidR="004B7F55" w:rsidRDefault="004B7F55" w:rsidP="00521070"/>
    <w:p w14:paraId="58002F1E" w14:textId="77777777" w:rsidR="004B7F55" w:rsidRPr="00A75176" w:rsidRDefault="004B7F55" w:rsidP="00521070"/>
    <w:sdt>
      <w:sdtPr>
        <w:rPr>
          <w:rFonts w:ascii="Calibri" w:eastAsia="Calibri" w:hAnsi="Calibri" w:cs="Calibri"/>
          <w:color w:val="000000"/>
          <w:sz w:val="20"/>
          <w:szCs w:val="22"/>
        </w:rPr>
        <w:id w:val="-1277793201"/>
        <w:docPartObj>
          <w:docPartGallery w:val="Table of Contents"/>
          <w:docPartUnique/>
        </w:docPartObj>
      </w:sdtPr>
      <w:sdtEndPr>
        <w:rPr>
          <w:b/>
          <w:bCs/>
        </w:rPr>
      </w:sdtEndPr>
      <w:sdtContent>
        <w:p w14:paraId="2722AC49" w14:textId="7D4FD593" w:rsidR="00FE1D0B" w:rsidRDefault="00FE1D0B">
          <w:pPr>
            <w:pStyle w:val="En-ttedetabledesmatires"/>
          </w:pPr>
          <w:r>
            <w:t>Table des matières</w:t>
          </w:r>
        </w:p>
        <w:p w14:paraId="50EDE6F3" w14:textId="71C9EE26" w:rsidR="00244D20" w:rsidRDefault="00FE1D0B">
          <w:pPr>
            <w:pStyle w:val="TM1"/>
            <w:tabs>
              <w:tab w:val="left" w:pos="400"/>
              <w:tab w:val="right" w:leader="dot" w:pos="10621"/>
            </w:tabs>
            <w:rPr>
              <w:rFonts w:asciiTheme="minorHAnsi" w:eastAsiaTheme="minorEastAsia" w:hAnsiTheme="minorHAnsi" w:cstheme="minorBidi"/>
              <w:noProof/>
              <w:color w:val="auto"/>
              <w:sz w:val="22"/>
            </w:rPr>
          </w:pPr>
          <w:r>
            <w:fldChar w:fldCharType="begin"/>
          </w:r>
          <w:r>
            <w:instrText xml:space="preserve"> TOC \o "1-3" \h \z \u </w:instrText>
          </w:r>
          <w:r>
            <w:fldChar w:fldCharType="separate"/>
          </w:r>
          <w:hyperlink w:anchor="_Toc200031519" w:history="1">
            <w:r w:rsidR="00244D20" w:rsidRPr="007D29C4">
              <w:rPr>
                <w:rStyle w:val="Lienhypertexte"/>
                <w:rFonts w:cs="Arial"/>
                <w:noProof/>
              </w:rPr>
              <w:t>1</w:t>
            </w:r>
            <w:r w:rsidR="00244D20">
              <w:rPr>
                <w:rFonts w:asciiTheme="minorHAnsi" w:eastAsiaTheme="minorEastAsia" w:hAnsiTheme="minorHAnsi" w:cstheme="minorBidi"/>
                <w:noProof/>
                <w:color w:val="auto"/>
                <w:sz w:val="22"/>
              </w:rPr>
              <w:tab/>
            </w:r>
            <w:r w:rsidR="00244D20" w:rsidRPr="007D29C4">
              <w:rPr>
                <w:rStyle w:val="Lienhypertexte"/>
                <w:rFonts w:cs="Arial"/>
                <w:noProof/>
              </w:rPr>
              <w:t>Description de l’OPERATION</w:t>
            </w:r>
            <w:r w:rsidR="00244D20">
              <w:rPr>
                <w:noProof/>
                <w:webHidden/>
              </w:rPr>
              <w:tab/>
            </w:r>
            <w:r w:rsidR="00244D20">
              <w:rPr>
                <w:noProof/>
                <w:webHidden/>
              </w:rPr>
              <w:fldChar w:fldCharType="begin"/>
            </w:r>
            <w:r w:rsidR="00244D20">
              <w:rPr>
                <w:noProof/>
                <w:webHidden/>
              </w:rPr>
              <w:instrText xml:space="preserve"> PAGEREF _Toc200031519 \h </w:instrText>
            </w:r>
            <w:r w:rsidR="00244D20">
              <w:rPr>
                <w:noProof/>
                <w:webHidden/>
              </w:rPr>
            </w:r>
            <w:r w:rsidR="00244D20">
              <w:rPr>
                <w:noProof/>
                <w:webHidden/>
              </w:rPr>
              <w:fldChar w:fldCharType="separate"/>
            </w:r>
            <w:r w:rsidR="00244D20">
              <w:rPr>
                <w:noProof/>
                <w:webHidden/>
              </w:rPr>
              <w:t>5</w:t>
            </w:r>
            <w:r w:rsidR="00244D20">
              <w:rPr>
                <w:noProof/>
                <w:webHidden/>
              </w:rPr>
              <w:fldChar w:fldCharType="end"/>
            </w:r>
          </w:hyperlink>
        </w:p>
        <w:p w14:paraId="51C1E718" w14:textId="01A87BD1"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20" w:history="1">
            <w:r w:rsidR="00244D20" w:rsidRPr="007D29C4">
              <w:rPr>
                <w:rStyle w:val="Lienhypertexte"/>
                <w:noProof/>
              </w:rPr>
              <w:t>1.1</w:t>
            </w:r>
            <w:r w:rsidR="00244D20">
              <w:rPr>
                <w:rFonts w:asciiTheme="minorHAnsi" w:eastAsiaTheme="minorEastAsia" w:hAnsiTheme="minorHAnsi" w:cstheme="minorBidi"/>
                <w:noProof/>
                <w:color w:val="auto"/>
                <w:sz w:val="22"/>
              </w:rPr>
              <w:tab/>
            </w:r>
            <w:r w:rsidR="00244D20" w:rsidRPr="007D29C4">
              <w:rPr>
                <w:rStyle w:val="Lienhypertexte"/>
                <w:noProof/>
              </w:rPr>
              <w:t>Objet du marché</w:t>
            </w:r>
            <w:r w:rsidR="00244D20">
              <w:rPr>
                <w:noProof/>
                <w:webHidden/>
              </w:rPr>
              <w:tab/>
            </w:r>
            <w:r w:rsidR="00244D20">
              <w:rPr>
                <w:noProof/>
                <w:webHidden/>
              </w:rPr>
              <w:fldChar w:fldCharType="begin"/>
            </w:r>
            <w:r w:rsidR="00244D20">
              <w:rPr>
                <w:noProof/>
                <w:webHidden/>
              </w:rPr>
              <w:instrText xml:space="preserve"> PAGEREF _Toc200031520 \h </w:instrText>
            </w:r>
            <w:r w:rsidR="00244D20">
              <w:rPr>
                <w:noProof/>
                <w:webHidden/>
              </w:rPr>
            </w:r>
            <w:r w:rsidR="00244D20">
              <w:rPr>
                <w:noProof/>
                <w:webHidden/>
              </w:rPr>
              <w:fldChar w:fldCharType="separate"/>
            </w:r>
            <w:r w:rsidR="00244D20">
              <w:rPr>
                <w:noProof/>
                <w:webHidden/>
              </w:rPr>
              <w:t>5</w:t>
            </w:r>
            <w:r w:rsidR="00244D20">
              <w:rPr>
                <w:noProof/>
                <w:webHidden/>
              </w:rPr>
              <w:fldChar w:fldCharType="end"/>
            </w:r>
          </w:hyperlink>
        </w:p>
        <w:p w14:paraId="16CB765D" w14:textId="0000BBE0"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21" w:history="1">
            <w:r w:rsidR="00244D20" w:rsidRPr="007D29C4">
              <w:rPr>
                <w:rStyle w:val="Lienhypertexte"/>
                <w:noProof/>
              </w:rPr>
              <w:t>1.2</w:t>
            </w:r>
            <w:r w:rsidR="00244D20">
              <w:rPr>
                <w:rFonts w:asciiTheme="minorHAnsi" w:eastAsiaTheme="minorEastAsia" w:hAnsiTheme="minorHAnsi" w:cstheme="minorBidi"/>
                <w:noProof/>
                <w:color w:val="auto"/>
                <w:sz w:val="22"/>
              </w:rPr>
              <w:tab/>
            </w:r>
            <w:r w:rsidR="00244D20" w:rsidRPr="007D29C4">
              <w:rPr>
                <w:rStyle w:val="Lienhypertexte"/>
                <w:noProof/>
              </w:rPr>
              <w:t>Allotissement</w:t>
            </w:r>
            <w:r w:rsidR="00244D20">
              <w:rPr>
                <w:noProof/>
                <w:webHidden/>
              </w:rPr>
              <w:tab/>
            </w:r>
            <w:r w:rsidR="00244D20">
              <w:rPr>
                <w:noProof/>
                <w:webHidden/>
              </w:rPr>
              <w:fldChar w:fldCharType="begin"/>
            </w:r>
            <w:r w:rsidR="00244D20">
              <w:rPr>
                <w:noProof/>
                <w:webHidden/>
              </w:rPr>
              <w:instrText xml:space="preserve"> PAGEREF _Toc200031521 \h </w:instrText>
            </w:r>
            <w:r w:rsidR="00244D20">
              <w:rPr>
                <w:noProof/>
                <w:webHidden/>
              </w:rPr>
            </w:r>
            <w:r w:rsidR="00244D20">
              <w:rPr>
                <w:noProof/>
                <w:webHidden/>
              </w:rPr>
              <w:fldChar w:fldCharType="separate"/>
            </w:r>
            <w:r w:rsidR="00244D20">
              <w:rPr>
                <w:noProof/>
                <w:webHidden/>
              </w:rPr>
              <w:t>5</w:t>
            </w:r>
            <w:r w:rsidR="00244D20">
              <w:rPr>
                <w:noProof/>
                <w:webHidden/>
              </w:rPr>
              <w:fldChar w:fldCharType="end"/>
            </w:r>
          </w:hyperlink>
        </w:p>
        <w:p w14:paraId="16887DD1" w14:textId="1203E33D"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22" w:history="1">
            <w:r w:rsidR="00244D20" w:rsidRPr="007D29C4">
              <w:rPr>
                <w:rStyle w:val="Lienhypertexte"/>
                <w:noProof/>
              </w:rPr>
              <w:t>1.3</w:t>
            </w:r>
            <w:r w:rsidR="00244D20">
              <w:rPr>
                <w:rFonts w:asciiTheme="minorHAnsi" w:eastAsiaTheme="minorEastAsia" w:hAnsiTheme="minorHAnsi" w:cstheme="minorBidi"/>
                <w:noProof/>
                <w:color w:val="auto"/>
                <w:sz w:val="22"/>
              </w:rPr>
              <w:tab/>
            </w:r>
            <w:r w:rsidR="00244D20" w:rsidRPr="007D29C4">
              <w:rPr>
                <w:rStyle w:val="Lienhypertexte"/>
                <w:noProof/>
              </w:rPr>
              <w:t>Calendrier d’exécution</w:t>
            </w:r>
            <w:r w:rsidR="00244D20">
              <w:rPr>
                <w:noProof/>
                <w:webHidden/>
              </w:rPr>
              <w:tab/>
            </w:r>
            <w:r w:rsidR="00244D20">
              <w:rPr>
                <w:noProof/>
                <w:webHidden/>
              </w:rPr>
              <w:fldChar w:fldCharType="begin"/>
            </w:r>
            <w:r w:rsidR="00244D20">
              <w:rPr>
                <w:noProof/>
                <w:webHidden/>
              </w:rPr>
              <w:instrText xml:space="preserve"> PAGEREF _Toc200031522 \h </w:instrText>
            </w:r>
            <w:r w:rsidR="00244D20">
              <w:rPr>
                <w:noProof/>
                <w:webHidden/>
              </w:rPr>
            </w:r>
            <w:r w:rsidR="00244D20">
              <w:rPr>
                <w:noProof/>
                <w:webHidden/>
              </w:rPr>
              <w:fldChar w:fldCharType="separate"/>
            </w:r>
            <w:r w:rsidR="00244D20">
              <w:rPr>
                <w:noProof/>
                <w:webHidden/>
              </w:rPr>
              <w:t>5</w:t>
            </w:r>
            <w:r w:rsidR="00244D20">
              <w:rPr>
                <w:noProof/>
                <w:webHidden/>
              </w:rPr>
              <w:fldChar w:fldCharType="end"/>
            </w:r>
          </w:hyperlink>
        </w:p>
        <w:p w14:paraId="0D4F7EF7" w14:textId="79CD2FB1"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23" w:history="1">
            <w:r w:rsidR="00244D20" w:rsidRPr="007D29C4">
              <w:rPr>
                <w:rStyle w:val="Lienhypertexte"/>
                <w:noProof/>
              </w:rPr>
              <w:t>1.4</w:t>
            </w:r>
            <w:r w:rsidR="00244D20">
              <w:rPr>
                <w:rFonts w:asciiTheme="minorHAnsi" w:eastAsiaTheme="minorEastAsia" w:hAnsiTheme="minorHAnsi" w:cstheme="minorBidi"/>
                <w:noProof/>
                <w:color w:val="auto"/>
                <w:sz w:val="22"/>
              </w:rPr>
              <w:tab/>
            </w:r>
            <w:r w:rsidR="00244D20" w:rsidRPr="007D29C4">
              <w:rPr>
                <w:rStyle w:val="Lienhypertexte"/>
                <w:noProof/>
              </w:rPr>
              <w:t>Intervenants</w:t>
            </w:r>
            <w:r w:rsidR="00244D20">
              <w:rPr>
                <w:noProof/>
                <w:webHidden/>
              </w:rPr>
              <w:tab/>
            </w:r>
            <w:r w:rsidR="00244D20">
              <w:rPr>
                <w:noProof/>
                <w:webHidden/>
              </w:rPr>
              <w:fldChar w:fldCharType="begin"/>
            </w:r>
            <w:r w:rsidR="00244D20">
              <w:rPr>
                <w:noProof/>
                <w:webHidden/>
              </w:rPr>
              <w:instrText xml:space="preserve"> PAGEREF _Toc200031523 \h </w:instrText>
            </w:r>
            <w:r w:rsidR="00244D20">
              <w:rPr>
                <w:noProof/>
                <w:webHidden/>
              </w:rPr>
            </w:r>
            <w:r w:rsidR="00244D20">
              <w:rPr>
                <w:noProof/>
                <w:webHidden/>
              </w:rPr>
              <w:fldChar w:fldCharType="separate"/>
            </w:r>
            <w:r w:rsidR="00244D20">
              <w:rPr>
                <w:noProof/>
                <w:webHidden/>
              </w:rPr>
              <w:t>5</w:t>
            </w:r>
            <w:r w:rsidR="00244D20">
              <w:rPr>
                <w:noProof/>
                <w:webHidden/>
              </w:rPr>
              <w:fldChar w:fldCharType="end"/>
            </w:r>
          </w:hyperlink>
        </w:p>
        <w:p w14:paraId="3DC67A82" w14:textId="599FD2E0" w:rsidR="00244D20" w:rsidRDefault="00796C50">
          <w:pPr>
            <w:pStyle w:val="TM1"/>
            <w:tabs>
              <w:tab w:val="left" w:pos="400"/>
              <w:tab w:val="right" w:leader="dot" w:pos="10621"/>
            </w:tabs>
            <w:rPr>
              <w:rFonts w:asciiTheme="minorHAnsi" w:eastAsiaTheme="minorEastAsia" w:hAnsiTheme="minorHAnsi" w:cstheme="minorBidi"/>
              <w:noProof/>
              <w:color w:val="auto"/>
              <w:sz w:val="22"/>
            </w:rPr>
          </w:pPr>
          <w:hyperlink w:anchor="_Toc200031524" w:history="1">
            <w:r w:rsidR="00244D20" w:rsidRPr="007D29C4">
              <w:rPr>
                <w:rStyle w:val="Lienhypertexte"/>
                <w:rFonts w:cs="Arial"/>
                <w:noProof/>
              </w:rPr>
              <w:t>2</w:t>
            </w:r>
            <w:r w:rsidR="00244D20">
              <w:rPr>
                <w:rFonts w:asciiTheme="minorHAnsi" w:eastAsiaTheme="minorEastAsia" w:hAnsiTheme="minorHAnsi" w:cstheme="minorBidi"/>
                <w:noProof/>
                <w:color w:val="auto"/>
                <w:sz w:val="22"/>
              </w:rPr>
              <w:tab/>
            </w:r>
            <w:r w:rsidR="00244D20" w:rsidRPr="007D29C4">
              <w:rPr>
                <w:rStyle w:val="Lienhypertexte"/>
                <w:rFonts w:cs="Arial"/>
                <w:noProof/>
              </w:rPr>
              <w:t>DESCRIPTIONS generales</w:t>
            </w:r>
            <w:r w:rsidR="00244D20">
              <w:rPr>
                <w:noProof/>
                <w:webHidden/>
              </w:rPr>
              <w:tab/>
            </w:r>
            <w:r w:rsidR="00244D20">
              <w:rPr>
                <w:noProof/>
                <w:webHidden/>
              </w:rPr>
              <w:fldChar w:fldCharType="begin"/>
            </w:r>
            <w:r w:rsidR="00244D20">
              <w:rPr>
                <w:noProof/>
                <w:webHidden/>
              </w:rPr>
              <w:instrText xml:space="preserve"> PAGEREF _Toc200031524 \h </w:instrText>
            </w:r>
            <w:r w:rsidR="00244D20">
              <w:rPr>
                <w:noProof/>
                <w:webHidden/>
              </w:rPr>
            </w:r>
            <w:r w:rsidR="00244D20">
              <w:rPr>
                <w:noProof/>
                <w:webHidden/>
              </w:rPr>
              <w:fldChar w:fldCharType="separate"/>
            </w:r>
            <w:r w:rsidR="00244D20">
              <w:rPr>
                <w:noProof/>
                <w:webHidden/>
              </w:rPr>
              <w:t>7</w:t>
            </w:r>
            <w:r w:rsidR="00244D20">
              <w:rPr>
                <w:noProof/>
                <w:webHidden/>
              </w:rPr>
              <w:fldChar w:fldCharType="end"/>
            </w:r>
          </w:hyperlink>
        </w:p>
        <w:p w14:paraId="0256B096" w14:textId="23E7D384"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25" w:history="1">
            <w:r w:rsidR="00244D20" w:rsidRPr="007D29C4">
              <w:rPr>
                <w:rStyle w:val="Lienhypertexte"/>
                <w:noProof/>
              </w:rPr>
              <w:t>2.1</w:t>
            </w:r>
            <w:r w:rsidR="00244D20">
              <w:rPr>
                <w:rFonts w:asciiTheme="minorHAnsi" w:eastAsiaTheme="minorEastAsia" w:hAnsiTheme="minorHAnsi" w:cstheme="minorBidi"/>
                <w:noProof/>
                <w:color w:val="auto"/>
                <w:sz w:val="22"/>
              </w:rPr>
              <w:tab/>
            </w:r>
            <w:r w:rsidR="00244D20" w:rsidRPr="007D29C4">
              <w:rPr>
                <w:rStyle w:val="Lienhypertexte"/>
                <w:noProof/>
              </w:rPr>
              <w:t>Documents techniques de référence</w:t>
            </w:r>
            <w:r w:rsidR="00244D20">
              <w:rPr>
                <w:noProof/>
                <w:webHidden/>
              </w:rPr>
              <w:tab/>
            </w:r>
            <w:r w:rsidR="00244D20">
              <w:rPr>
                <w:noProof/>
                <w:webHidden/>
              </w:rPr>
              <w:fldChar w:fldCharType="begin"/>
            </w:r>
            <w:r w:rsidR="00244D20">
              <w:rPr>
                <w:noProof/>
                <w:webHidden/>
              </w:rPr>
              <w:instrText xml:space="preserve"> PAGEREF _Toc200031525 \h </w:instrText>
            </w:r>
            <w:r w:rsidR="00244D20">
              <w:rPr>
                <w:noProof/>
                <w:webHidden/>
              </w:rPr>
            </w:r>
            <w:r w:rsidR="00244D20">
              <w:rPr>
                <w:noProof/>
                <w:webHidden/>
              </w:rPr>
              <w:fldChar w:fldCharType="separate"/>
            </w:r>
            <w:r w:rsidR="00244D20">
              <w:rPr>
                <w:noProof/>
                <w:webHidden/>
              </w:rPr>
              <w:t>7</w:t>
            </w:r>
            <w:r w:rsidR="00244D20">
              <w:rPr>
                <w:noProof/>
                <w:webHidden/>
              </w:rPr>
              <w:fldChar w:fldCharType="end"/>
            </w:r>
          </w:hyperlink>
        </w:p>
        <w:p w14:paraId="52C1186C" w14:textId="54FE6D2B"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26" w:history="1">
            <w:r w:rsidR="00244D20" w:rsidRPr="007D29C4">
              <w:rPr>
                <w:rStyle w:val="Lienhypertexte"/>
                <w:noProof/>
              </w:rPr>
              <w:t>2.2</w:t>
            </w:r>
            <w:r w:rsidR="00244D20">
              <w:rPr>
                <w:rFonts w:asciiTheme="minorHAnsi" w:eastAsiaTheme="minorEastAsia" w:hAnsiTheme="minorHAnsi" w:cstheme="minorBidi"/>
                <w:noProof/>
                <w:color w:val="auto"/>
                <w:sz w:val="22"/>
              </w:rPr>
              <w:tab/>
            </w:r>
            <w:r w:rsidR="00244D20" w:rsidRPr="007D29C4">
              <w:rPr>
                <w:rStyle w:val="Lienhypertexte"/>
                <w:noProof/>
              </w:rPr>
              <w:t>Obligations du titulaire</w:t>
            </w:r>
            <w:r w:rsidR="00244D20">
              <w:rPr>
                <w:noProof/>
                <w:webHidden/>
              </w:rPr>
              <w:tab/>
            </w:r>
            <w:r w:rsidR="00244D20">
              <w:rPr>
                <w:noProof/>
                <w:webHidden/>
              </w:rPr>
              <w:fldChar w:fldCharType="begin"/>
            </w:r>
            <w:r w:rsidR="00244D20">
              <w:rPr>
                <w:noProof/>
                <w:webHidden/>
              </w:rPr>
              <w:instrText xml:space="preserve"> PAGEREF _Toc200031526 \h </w:instrText>
            </w:r>
            <w:r w:rsidR="00244D20">
              <w:rPr>
                <w:noProof/>
                <w:webHidden/>
              </w:rPr>
            </w:r>
            <w:r w:rsidR="00244D20">
              <w:rPr>
                <w:noProof/>
                <w:webHidden/>
              </w:rPr>
              <w:fldChar w:fldCharType="separate"/>
            </w:r>
            <w:r w:rsidR="00244D20">
              <w:rPr>
                <w:noProof/>
                <w:webHidden/>
              </w:rPr>
              <w:t>8</w:t>
            </w:r>
            <w:r w:rsidR="00244D20">
              <w:rPr>
                <w:noProof/>
                <w:webHidden/>
              </w:rPr>
              <w:fldChar w:fldCharType="end"/>
            </w:r>
          </w:hyperlink>
        </w:p>
        <w:p w14:paraId="54D2CE56" w14:textId="5F0DE8D0"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27" w:history="1">
            <w:r w:rsidR="00244D20" w:rsidRPr="007D29C4">
              <w:rPr>
                <w:rStyle w:val="Lienhypertexte"/>
                <w:noProof/>
              </w:rPr>
              <w:t>2.3</w:t>
            </w:r>
            <w:r w:rsidR="00244D20">
              <w:rPr>
                <w:rFonts w:asciiTheme="minorHAnsi" w:eastAsiaTheme="minorEastAsia" w:hAnsiTheme="minorHAnsi" w:cstheme="minorBidi"/>
                <w:noProof/>
                <w:color w:val="auto"/>
                <w:sz w:val="22"/>
              </w:rPr>
              <w:tab/>
            </w:r>
            <w:r w:rsidR="00244D20" w:rsidRPr="007D29C4">
              <w:rPr>
                <w:rStyle w:val="Lienhypertexte"/>
                <w:noProof/>
              </w:rPr>
              <w:t>Constat des lieux</w:t>
            </w:r>
            <w:r w:rsidR="00244D20">
              <w:rPr>
                <w:noProof/>
                <w:webHidden/>
              </w:rPr>
              <w:tab/>
            </w:r>
            <w:r w:rsidR="00244D20">
              <w:rPr>
                <w:noProof/>
                <w:webHidden/>
              </w:rPr>
              <w:fldChar w:fldCharType="begin"/>
            </w:r>
            <w:r w:rsidR="00244D20">
              <w:rPr>
                <w:noProof/>
                <w:webHidden/>
              </w:rPr>
              <w:instrText xml:space="preserve"> PAGEREF _Toc200031527 \h </w:instrText>
            </w:r>
            <w:r w:rsidR="00244D20">
              <w:rPr>
                <w:noProof/>
                <w:webHidden/>
              </w:rPr>
            </w:r>
            <w:r w:rsidR="00244D20">
              <w:rPr>
                <w:noProof/>
                <w:webHidden/>
              </w:rPr>
              <w:fldChar w:fldCharType="separate"/>
            </w:r>
            <w:r w:rsidR="00244D20">
              <w:rPr>
                <w:noProof/>
                <w:webHidden/>
              </w:rPr>
              <w:t>8</w:t>
            </w:r>
            <w:r w:rsidR="00244D20">
              <w:rPr>
                <w:noProof/>
                <w:webHidden/>
              </w:rPr>
              <w:fldChar w:fldCharType="end"/>
            </w:r>
          </w:hyperlink>
        </w:p>
        <w:p w14:paraId="3642A7B0" w14:textId="7061CB35"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28" w:history="1">
            <w:r w:rsidR="00244D20" w:rsidRPr="007D29C4">
              <w:rPr>
                <w:rStyle w:val="Lienhypertexte"/>
                <w:noProof/>
              </w:rPr>
              <w:t>2.4</w:t>
            </w:r>
            <w:r w:rsidR="00244D20">
              <w:rPr>
                <w:rFonts w:asciiTheme="minorHAnsi" w:eastAsiaTheme="minorEastAsia" w:hAnsiTheme="minorHAnsi" w:cstheme="minorBidi"/>
                <w:noProof/>
                <w:color w:val="auto"/>
                <w:sz w:val="22"/>
              </w:rPr>
              <w:tab/>
            </w:r>
            <w:r w:rsidR="00244D20" w:rsidRPr="007D29C4">
              <w:rPr>
                <w:rStyle w:val="Lienhypertexte"/>
                <w:noProof/>
              </w:rPr>
              <w:t>Organisation du chantier</w:t>
            </w:r>
            <w:r w:rsidR="00244D20">
              <w:rPr>
                <w:noProof/>
                <w:webHidden/>
              </w:rPr>
              <w:tab/>
            </w:r>
            <w:r w:rsidR="00244D20">
              <w:rPr>
                <w:noProof/>
                <w:webHidden/>
              </w:rPr>
              <w:fldChar w:fldCharType="begin"/>
            </w:r>
            <w:r w:rsidR="00244D20">
              <w:rPr>
                <w:noProof/>
                <w:webHidden/>
              </w:rPr>
              <w:instrText xml:space="preserve"> PAGEREF _Toc200031528 \h </w:instrText>
            </w:r>
            <w:r w:rsidR="00244D20">
              <w:rPr>
                <w:noProof/>
                <w:webHidden/>
              </w:rPr>
            </w:r>
            <w:r w:rsidR="00244D20">
              <w:rPr>
                <w:noProof/>
                <w:webHidden/>
              </w:rPr>
              <w:fldChar w:fldCharType="separate"/>
            </w:r>
            <w:r w:rsidR="00244D20">
              <w:rPr>
                <w:noProof/>
                <w:webHidden/>
              </w:rPr>
              <w:t>9</w:t>
            </w:r>
            <w:r w:rsidR="00244D20">
              <w:rPr>
                <w:noProof/>
                <w:webHidden/>
              </w:rPr>
              <w:fldChar w:fldCharType="end"/>
            </w:r>
          </w:hyperlink>
        </w:p>
        <w:p w14:paraId="3627DABD" w14:textId="1ECB5F34"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29" w:history="1">
            <w:r w:rsidR="00244D20" w:rsidRPr="007D29C4">
              <w:rPr>
                <w:rStyle w:val="Lienhypertexte"/>
                <w:rFonts w:cs="Arial"/>
                <w:b/>
                <w:noProof/>
                <w14:scene3d>
                  <w14:camera w14:prst="orthographicFront"/>
                  <w14:lightRig w14:rig="threePt" w14:dir="t">
                    <w14:rot w14:lat="0" w14:lon="0" w14:rev="0"/>
                  </w14:lightRig>
                </w14:scene3d>
              </w:rPr>
              <w:t>2.4.1</w:t>
            </w:r>
            <w:r w:rsidR="00244D20">
              <w:rPr>
                <w:rFonts w:asciiTheme="minorHAnsi" w:eastAsiaTheme="minorEastAsia" w:hAnsiTheme="minorHAnsi" w:cstheme="minorBidi"/>
                <w:noProof/>
                <w:color w:val="auto"/>
                <w:sz w:val="22"/>
              </w:rPr>
              <w:tab/>
            </w:r>
            <w:r w:rsidR="00244D20" w:rsidRPr="007D29C4">
              <w:rPr>
                <w:rStyle w:val="Lienhypertexte"/>
                <w:rFonts w:cs="Arial"/>
                <w:noProof/>
              </w:rPr>
              <w:t>Direction du chantier</w:t>
            </w:r>
            <w:r w:rsidR="00244D20">
              <w:rPr>
                <w:noProof/>
                <w:webHidden/>
              </w:rPr>
              <w:tab/>
            </w:r>
            <w:r w:rsidR="00244D20">
              <w:rPr>
                <w:noProof/>
                <w:webHidden/>
              </w:rPr>
              <w:fldChar w:fldCharType="begin"/>
            </w:r>
            <w:r w:rsidR="00244D20">
              <w:rPr>
                <w:noProof/>
                <w:webHidden/>
              </w:rPr>
              <w:instrText xml:space="preserve"> PAGEREF _Toc200031529 \h </w:instrText>
            </w:r>
            <w:r w:rsidR="00244D20">
              <w:rPr>
                <w:noProof/>
                <w:webHidden/>
              </w:rPr>
            </w:r>
            <w:r w:rsidR="00244D20">
              <w:rPr>
                <w:noProof/>
                <w:webHidden/>
              </w:rPr>
              <w:fldChar w:fldCharType="separate"/>
            </w:r>
            <w:r w:rsidR="00244D20">
              <w:rPr>
                <w:noProof/>
                <w:webHidden/>
              </w:rPr>
              <w:t>9</w:t>
            </w:r>
            <w:r w:rsidR="00244D20">
              <w:rPr>
                <w:noProof/>
                <w:webHidden/>
              </w:rPr>
              <w:fldChar w:fldCharType="end"/>
            </w:r>
          </w:hyperlink>
        </w:p>
        <w:p w14:paraId="31FF494C" w14:textId="1D4EE8F2"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30" w:history="1">
            <w:r w:rsidR="00244D20" w:rsidRPr="007D29C4">
              <w:rPr>
                <w:rStyle w:val="Lienhypertexte"/>
                <w:rFonts w:cs="Arial"/>
                <w:b/>
                <w:noProof/>
                <w14:scene3d>
                  <w14:camera w14:prst="orthographicFront"/>
                  <w14:lightRig w14:rig="threePt" w14:dir="t">
                    <w14:rot w14:lat="0" w14:lon="0" w14:rev="0"/>
                  </w14:lightRig>
                </w14:scene3d>
              </w:rPr>
              <w:t>2.4.2</w:t>
            </w:r>
            <w:r w:rsidR="00244D20">
              <w:rPr>
                <w:rFonts w:asciiTheme="minorHAnsi" w:eastAsiaTheme="minorEastAsia" w:hAnsiTheme="minorHAnsi" w:cstheme="minorBidi"/>
                <w:noProof/>
                <w:color w:val="auto"/>
                <w:sz w:val="22"/>
              </w:rPr>
              <w:tab/>
            </w:r>
            <w:r w:rsidR="00244D20" w:rsidRPr="007D29C4">
              <w:rPr>
                <w:rStyle w:val="Lienhypertexte"/>
                <w:rFonts w:cs="Arial"/>
                <w:noProof/>
              </w:rPr>
              <w:t>Installations de chantier</w:t>
            </w:r>
            <w:r w:rsidR="00244D20">
              <w:rPr>
                <w:noProof/>
                <w:webHidden/>
              </w:rPr>
              <w:tab/>
            </w:r>
            <w:r w:rsidR="00244D20">
              <w:rPr>
                <w:noProof/>
                <w:webHidden/>
              </w:rPr>
              <w:fldChar w:fldCharType="begin"/>
            </w:r>
            <w:r w:rsidR="00244D20">
              <w:rPr>
                <w:noProof/>
                <w:webHidden/>
              </w:rPr>
              <w:instrText xml:space="preserve"> PAGEREF _Toc200031530 \h </w:instrText>
            </w:r>
            <w:r w:rsidR="00244D20">
              <w:rPr>
                <w:noProof/>
                <w:webHidden/>
              </w:rPr>
            </w:r>
            <w:r w:rsidR="00244D20">
              <w:rPr>
                <w:noProof/>
                <w:webHidden/>
              </w:rPr>
              <w:fldChar w:fldCharType="separate"/>
            </w:r>
            <w:r w:rsidR="00244D20">
              <w:rPr>
                <w:noProof/>
                <w:webHidden/>
              </w:rPr>
              <w:t>9</w:t>
            </w:r>
            <w:r w:rsidR="00244D20">
              <w:rPr>
                <w:noProof/>
                <w:webHidden/>
              </w:rPr>
              <w:fldChar w:fldCharType="end"/>
            </w:r>
          </w:hyperlink>
        </w:p>
        <w:p w14:paraId="29ABAAC6" w14:textId="557FAD7F"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31" w:history="1">
            <w:r w:rsidR="00244D20" w:rsidRPr="007D29C4">
              <w:rPr>
                <w:rStyle w:val="Lienhypertexte"/>
                <w:rFonts w:cs="Arial"/>
                <w:b/>
                <w:noProof/>
                <w14:scene3d>
                  <w14:camera w14:prst="orthographicFront"/>
                  <w14:lightRig w14:rig="threePt" w14:dir="t">
                    <w14:rot w14:lat="0" w14:lon="0" w14:rev="0"/>
                  </w14:lightRig>
                </w14:scene3d>
              </w:rPr>
              <w:t>2.4.3</w:t>
            </w:r>
            <w:r w:rsidR="00244D20">
              <w:rPr>
                <w:rFonts w:asciiTheme="minorHAnsi" w:eastAsiaTheme="minorEastAsia" w:hAnsiTheme="minorHAnsi" w:cstheme="minorBidi"/>
                <w:noProof/>
                <w:color w:val="auto"/>
                <w:sz w:val="22"/>
              </w:rPr>
              <w:tab/>
            </w:r>
            <w:r w:rsidR="00244D20" w:rsidRPr="007D29C4">
              <w:rPr>
                <w:rStyle w:val="Lienhypertexte"/>
                <w:rFonts w:cs="Arial"/>
                <w:noProof/>
              </w:rPr>
              <w:t>Autorisation administratives</w:t>
            </w:r>
            <w:r w:rsidR="00244D20">
              <w:rPr>
                <w:noProof/>
                <w:webHidden/>
              </w:rPr>
              <w:tab/>
            </w:r>
            <w:r w:rsidR="00244D20">
              <w:rPr>
                <w:noProof/>
                <w:webHidden/>
              </w:rPr>
              <w:fldChar w:fldCharType="begin"/>
            </w:r>
            <w:r w:rsidR="00244D20">
              <w:rPr>
                <w:noProof/>
                <w:webHidden/>
              </w:rPr>
              <w:instrText xml:space="preserve"> PAGEREF _Toc200031531 \h </w:instrText>
            </w:r>
            <w:r w:rsidR="00244D20">
              <w:rPr>
                <w:noProof/>
                <w:webHidden/>
              </w:rPr>
            </w:r>
            <w:r w:rsidR="00244D20">
              <w:rPr>
                <w:noProof/>
                <w:webHidden/>
              </w:rPr>
              <w:fldChar w:fldCharType="separate"/>
            </w:r>
            <w:r w:rsidR="00244D20">
              <w:rPr>
                <w:noProof/>
                <w:webHidden/>
              </w:rPr>
              <w:t>9</w:t>
            </w:r>
            <w:r w:rsidR="00244D20">
              <w:rPr>
                <w:noProof/>
                <w:webHidden/>
              </w:rPr>
              <w:fldChar w:fldCharType="end"/>
            </w:r>
          </w:hyperlink>
        </w:p>
        <w:p w14:paraId="39C33051" w14:textId="14930185"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32" w:history="1">
            <w:r w:rsidR="00244D20" w:rsidRPr="007D29C4">
              <w:rPr>
                <w:rStyle w:val="Lienhypertexte"/>
                <w:rFonts w:cs="Arial"/>
                <w:b/>
                <w:noProof/>
                <w14:scene3d>
                  <w14:camera w14:prst="orthographicFront"/>
                  <w14:lightRig w14:rig="threePt" w14:dir="t">
                    <w14:rot w14:lat="0" w14:lon="0" w14:rev="0"/>
                  </w14:lightRig>
                </w14:scene3d>
              </w:rPr>
              <w:t>2.4.4</w:t>
            </w:r>
            <w:r w:rsidR="00244D20">
              <w:rPr>
                <w:rFonts w:asciiTheme="minorHAnsi" w:eastAsiaTheme="minorEastAsia" w:hAnsiTheme="minorHAnsi" w:cstheme="minorBidi"/>
                <w:noProof/>
                <w:color w:val="auto"/>
                <w:sz w:val="22"/>
              </w:rPr>
              <w:tab/>
            </w:r>
            <w:r w:rsidR="00244D20" w:rsidRPr="007D29C4">
              <w:rPr>
                <w:rStyle w:val="Lienhypertexte"/>
                <w:rFonts w:cs="Arial"/>
                <w:noProof/>
              </w:rPr>
              <w:t>Rendez-vous de chantier</w:t>
            </w:r>
            <w:r w:rsidR="00244D20">
              <w:rPr>
                <w:noProof/>
                <w:webHidden/>
              </w:rPr>
              <w:tab/>
            </w:r>
            <w:r w:rsidR="00244D20">
              <w:rPr>
                <w:noProof/>
                <w:webHidden/>
              </w:rPr>
              <w:fldChar w:fldCharType="begin"/>
            </w:r>
            <w:r w:rsidR="00244D20">
              <w:rPr>
                <w:noProof/>
                <w:webHidden/>
              </w:rPr>
              <w:instrText xml:space="preserve"> PAGEREF _Toc200031532 \h </w:instrText>
            </w:r>
            <w:r w:rsidR="00244D20">
              <w:rPr>
                <w:noProof/>
                <w:webHidden/>
              </w:rPr>
            </w:r>
            <w:r w:rsidR="00244D20">
              <w:rPr>
                <w:noProof/>
                <w:webHidden/>
              </w:rPr>
              <w:fldChar w:fldCharType="separate"/>
            </w:r>
            <w:r w:rsidR="00244D20">
              <w:rPr>
                <w:noProof/>
                <w:webHidden/>
              </w:rPr>
              <w:t>9</w:t>
            </w:r>
            <w:r w:rsidR="00244D20">
              <w:rPr>
                <w:noProof/>
                <w:webHidden/>
              </w:rPr>
              <w:fldChar w:fldCharType="end"/>
            </w:r>
          </w:hyperlink>
        </w:p>
        <w:p w14:paraId="10216AB8" w14:textId="3018111D"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33" w:history="1">
            <w:r w:rsidR="00244D20" w:rsidRPr="007D29C4">
              <w:rPr>
                <w:rStyle w:val="Lienhypertexte"/>
                <w:rFonts w:cs="Arial"/>
                <w:b/>
                <w:noProof/>
                <w14:scene3d>
                  <w14:camera w14:prst="orthographicFront"/>
                  <w14:lightRig w14:rig="threePt" w14:dir="t">
                    <w14:rot w14:lat="0" w14:lon="0" w14:rev="0"/>
                  </w14:lightRig>
                </w14:scene3d>
              </w:rPr>
              <w:t>2.4.5</w:t>
            </w:r>
            <w:r w:rsidR="00244D20">
              <w:rPr>
                <w:rFonts w:asciiTheme="minorHAnsi" w:eastAsiaTheme="minorEastAsia" w:hAnsiTheme="minorHAnsi" w:cstheme="minorBidi"/>
                <w:noProof/>
                <w:color w:val="auto"/>
                <w:sz w:val="22"/>
              </w:rPr>
              <w:tab/>
            </w:r>
            <w:r w:rsidR="00244D20" w:rsidRPr="007D29C4">
              <w:rPr>
                <w:rStyle w:val="Lienhypertexte"/>
                <w:rFonts w:cs="Arial"/>
                <w:noProof/>
              </w:rPr>
              <w:t>Registre de chantier</w:t>
            </w:r>
            <w:r w:rsidR="00244D20">
              <w:rPr>
                <w:noProof/>
                <w:webHidden/>
              </w:rPr>
              <w:tab/>
            </w:r>
            <w:r w:rsidR="00244D20">
              <w:rPr>
                <w:noProof/>
                <w:webHidden/>
              </w:rPr>
              <w:fldChar w:fldCharType="begin"/>
            </w:r>
            <w:r w:rsidR="00244D20">
              <w:rPr>
                <w:noProof/>
                <w:webHidden/>
              </w:rPr>
              <w:instrText xml:space="preserve"> PAGEREF _Toc200031533 \h </w:instrText>
            </w:r>
            <w:r w:rsidR="00244D20">
              <w:rPr>
                <w:noProof/>
                <w:webHidden/>
              </w:rPr>
            </w:r>
            <w:r w:rsidR="00244D20">
              <w:rPr>
                <w:noProof/>
                <w:webHidden/>
              </w:rPr>
              <w:fldChar w:fldCharType="separate"/>
            </w:r>
            <w:r w:rsidR="00244D20">
              <w:rPr>
                <w:noProof/>
                <w:webHidden/>
              </w:rPr>
              <w:t>9</w:t>
            </w:r>
            <w:r w:rsidR="00244D20">
              <w:rPr>
                <w:noProof/>
                <w:webHidden/>
              </w:rPr>
              <w:fldChar w:fldCharType="end"/>
            </w:r>
          </w:hyperlink>
        </w:p>
        <w:p w14:paraId="6D07DFC5" w14:textId="7EB7CF51"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34" w:history="1">
            <w:r w:rsidR="00244D20" w:rsidRPr="007D29C4">
              <w:rPr>
                <w:rStyle w:val="Lienhypertexte"/>
                <w:rFonts w:cs="Arial"/>
                <w:b/>
                <w:noProof/>
                <w14:scene3d>
                  <w14:camera w14:prst="orthographicFront"/>
                  <w14:lightRig w14:rig="threePt" w14:dir="t">
                    <w14:rot w14:lat="0" w14:lon="0" w14:rev="0"/>
                  </w14:lightRig>
                </w14:scene3d>
              </w:rPr>
              <w:t>2.4.6</w:t>
            </w:r>
            <w:r w:rsidR="00244D20">
              <w:rPr>
                <w:rFonts w:asciiTheme="minorHAnsi" w:eastAsiaTheme="minorEastAsia" w:hAnsiTheme="minorHAnsi" w:cstheme="minorBidi"/>
                <w:noProof/>
                <w:color w:val="auto"/>
                <w:sz w:val="22"/>
              </w:rPr>
              <w:tab/>
            </w:r>
            <w:r w:rsidR="00244D20" w:rsidRPr="007D29C4">
              <w:rPr>
                <w:rStyle w:val="Lienhypertexte"/>
                <w:rFonts w:cs="Arial"/>
                <w:noProof/>
              </w:rPr>
              <w:t>Livraison et stockage sur chantiers</w:t>
            </w:r>
            <w:r w:rsidR="00244D20">
              <w:rPr>
                <w:noProof/>
                <w:webHidden/>
              </w:rPr>
              <w:tab/>
            </w:r>
            <w:r w:rsidR="00244D20">
              <w:rPr>
                <w:noProof/>
                <w:webHidden/>
              </w:rPr>
              <w:fldChar w:fldCharType="begin"/>
            </w:r>
            <w:r w:rsidR="00244D20">
              <w:rPr>
                <w:noProof/>
                <w:webHidden/>
              </w:rPr>
              <w:instrText xml:space="preserve"> PAGEREF _Toc200031534 \h </w:instrText>
            </w:r>
            <w:r w:rsidR="00244D20">
              <w:rPr>
                <w:noProof/>
                <w:webHidden/>
              </w:rPr>
            </w:r>
            <w:r w:rsidR="00244D20">
              <w:rPr>
                <w:noProof/>
                <w:webHidden/>
              </w:rPr>
              <w:fldChar w:fldCharType="separate"/>
            </w:r>
            <w:r w:rsidR="00244D20">
              <w:rPr>
                <w:noProof/>
                <w:webHidden/>
              </w:rPr>
              <w:t>10</w:t>
            </w:r>
            <w:r w:rsidR="00244D20">
              <w:rPr>
                <w:noProof/>
                <w:webHidden/>
              </w:rPr>
              <w:fldChar w:fldCharType="end"/>
            </w:r>
          </w:hyperlink>
        </w:p>
        <w:p w14:paraId="62207AFB" w14:textId="69D7CDF6"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35" w:history="1">
            <w:r w:rsidR="00244D20" w:rsidRPr="007D29C4">
              <w:rPr>
                <w:rStyle w:val="Lienhypertexte"/>
                <w:rFonts w:cs="Arial"/>
                <w:b/>
                <w:noProof/>
                <w14:scene3d>
                  <w14:camera w14:prst="orthographicFront"/>
                  <w14:lightRig w14:rig="threePt" w14:dir="t">
                    <w14:rot w14:lat="0" w14:lon="0" w14:rev="0"/>
                  </w14:lightRig>
                </w14:scene3d>
              </w:rPr>
              <w:t>2.4.7</w:t>
            </w:r>
            <w:r w:rsidR="00244D20">
              <w:rPr>
                <w:rFonts w:asciiTheme="minorHAnsi" w:eastAsiaTheme="minorEastAsia" w:hAnsiTheme="minorHAnsi" w:cstheme="minorBidi"/>
                <w:noProof/>
                <w:color w:val="auto"/>
                <w:sz w:val="22"/>
              </w:rPr>
              <w:tab/>
            </w:r>
            <w:r w:rsidR="00244D20" w:rsidRPr="007D29C4">
              <w:rPr>
                <w:rStyle w:val="Lienhypertexte"/>
                <w:rFonts w:cs="Arial"/>
                <w:noProof/>
              </w:rPr>
              <w:t>Echantillons et prototypes</w:t>
            </w:r>
            <w:r w:rsidR="00244D20">
              <w:rPr>
                <w:noProof/>
                <w:webHidden/>
              </w:rPr>
              <w:tab/>
            </w:r>
            <w:r w:rsidR="00244D20">
              <w:rPr>
                <w:noProof/>
                <w:webHidden/>
              </w:rPr>
              <w:fldChar w:fldCharType="begin"/>
            </w:r>
            <w:r w:rsidR="00244D20">
              <w:rPr>
                <w:noProof/>
                <w:webHidden/>
              </w:rPr>
              <w:instrText xml:space="preserve"> PAGEREF _Toc200031535 \h </w:instrText>
            </w:r>
            <w:r w:rsidR="00244D20">
              <w:rPr>
                <w:noProof/>
                <w:webHidden/>
              </w:rPr>
            </w:r>
            <w:r w:rsidR="00244D20">
              <w:rPr>
                <w:noProof/>
                <w:webHidden/>
              </w:rPr>
              <w:fldChar w:fldCharType="separate"/>
            </w:r>
            <w:r w:rsidR="00244D20">
              <w:rPr>
                <w:noProof/>
                <w:webHidden/>
              </w:rPr>
              <w:t>10</w:t>
            </w:r>
            <w:r w:rsidR="00244D20">
              <w:rPr>
                <w:noProof/>
                <w:webHidden/>
              </w:rPr>
              <w:fldChar w:fldCharType="end"/>
            </w:r>
          </w:hyperlink>
        </w:p>
        <w:p w14:paraId="131AD71D" w14:textId="6FA1B42D"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36" w:history="1">
            <w:r w:rsidR="00244D20" w:rsidRPr="007D29C4">
              <w:rPr>
                <w:rStyle w:val="Lienhypertexte"/>
                <w:rFonts w:cs="Arial"/>
                <w:b/>
                <w:noProof/>
                <w14:scene3d>
                  <w14:camera w14:prst="orthographicFront"/>
                  <w14:lightRig w14:rig="threePt" w14:dir="t">
                    <w14:rot w14:lat="0" w14:lon="0" w14:rev="0"/>
                  </w14:lightRig>
                </w14:scene3d>
              </w:rPr>
              <w:t>2.4.8</w:t>
            </w:r>
            <w:r w:rsidR="00244D20">
              <w:rPr>
                <w:rFonts w:asciiTheme="minorHAnsi" w:eastAsiaTheme="minorEastAsia" w:hAnsiTheme="minorHAnsi" w:cstheme="minorBidi"/>
                <w:noProof/>
                <w:color w:val="auto"/>
                <w:sz w:val="22"/>
              </w:rPr>
              <w:tab/>
            </w:r>
            <w:r w:rsidR="00244D20" w:rsidRPr="007D29C4">
              <w:rPr>
                <w:rStyle w:val="Lienhypertexte"/>
                <w:rFonts w:cs="Arial"/>
                <w:noProof/>
              </w:rPr>
              <w:t>Qualité des matériaux</w:t>
            </w:r>
            <w:r w:rsidR="00244D20">
              <w:rPr>
                <w:noProof/>
                <w:webHidden/>
              </w:rPr>
              <w:tab/>
            </w:r>
            <w:r w:rsidR="00244D20">
              <w:rPr>
                <w:noProof/>
                <w:webHidden/>
              </w:rPr>
              <w:fldChar w:fldCharType="begin"/>
            </w:r>
            <w:r w:rsidR="00244D20">
              <w:rPr>
                <w:noProof/>
                <w:webHidden/>
              </w:rPr>
              <w:instrText xml:space="preserve"> PAGEREF _Toc200031536 \h </w:instrText>
            </w:r>
            <w:r w:rsidR="00244D20">
              <w:rPr>
                <w:noProof/>
                <w:webHidden/>
              </w:rPr>
            </w:r>
            <w:r w:rsidR="00244D20">
              <w:rPr>
                <w:noProof/>
                <w:webHidden/>
              </w:rPr>
              <w:fldChar w:fldCharType="separate"/>
            </w:r>
            <w:r w:rsidR="00244D20">
              <w:rPr>
                <w:noProof/>
                <w:webHidden/>
              </w:rPr>
              <w:t>11</w:t>
            </w:r>
            <w:r w:rsidR="00244D20">
              <w:rPr>
                <w:noProof/>
                <w:webHidden/>
              </w:rPr>
              <w:fldChar w:fldCharType="end"/>
            </w:r>
          </w:hyperlink>
        </w:p>
        <w:p w14:paraId="07BB248B" w14:textId="18C1CFD4"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37" w:history="1">
            <w:r w:rsidR="00244D20" w:rsidRPr="007D29C4">
              <w:rPr>
                <w:rStyle w:val="Lienhypertexte"/>
                <w:rFonts w:cs="Arial"/>
                <w:b/>
                <w:noProof/>
                <w14:scene3d>
                  <w14:camera w14:prst="orthographicFront"/>
                  <w14:lightRig w14:rig="threePt" w14:dir="t">
                    <w14:rot w14:lat="0" w14:lon="0" w14:rev="0"/>
                  </w14:lightRig>
                </w14:scene3d>
              </w:rPr>
              <w:t>2.4.9</w:t>
            </w:r>
            <w:r w:rsidR="00244D20">
              <w:rPr>
                <w:rFonts w:asciiTheme="minorHAnsi" w:eastAsiaTheme="minorEastAsia" w:hAnsiTheme="minorHAnsi" w:cstheme="minorBidi"/>
                <w:noProof/>
                <w:color w:val="auto"/>
                <w:sz w:val="22"/>
              </w:rPr>
              <w:tab/>
            </w:r>
            <w:r w:rsidR="00244D20" w:rsidRPr="007D29C4">
              <w:rPr>
                <w:rStyle w:val="Lienhypertexte"/>
                <w:rFonts w:cs="Arial"/>
                <w:noProof/>
              </w:rPr>
              <w:t>Nettoyage de chantier</w:t>
            </w:r>
            <w:r w:rsidR="00244D20">
              <w:rPr>
                <w:noProof/>
                <w:webHidden/>
              </w:rPr>
              <w:tab/>
            </w:r>
            <w:r w:rsidR="00244D20">
              <w:rPr>
                <w:noProof/>
                <w:webHidden/>
              </w:rPr>
              <w:fldChar w:fldCharType="begin"/>
            </w:r>
            <w:r w:rsidR="00244D20">
              <w:rPr>
                <w:noProof/>
                <w:webHidden/>
              </w:rPr>
              <w:instrText xml:space="preserve"> PAGEREF _Toc200031537 \h </w:instrText>
            </w:r>
            <w:r w:rsidR="00244D20">
              <w:rPr>
                <w:noProof/>
                <w:webHidden/>
              </w:rPr>
            </w:r>
            <w:r w:rsidR="00244D20">
              <w:rPr>
                <w:noProof/>
                <w:webHidden/>
              </w:rPr>
              <w:fldChar w:fldCharType="separate"/>
            </w:r>
            <w:r w:rsidR="00244D20">
              <w:rPr>
                <w:noProof/>
                <w:webHidden/>
              </w:rPr>
              <w:t>11</w:t>
            </w:r>
            <w:r w:rsidR="00244D20">
              <w:rPr>
                <w:noProof/>
                <w:webHidden/>
              </w:rPr>
              <w:fldChar w:fldCharType="end"/>
            </w:r>
          </w:hyperlink>
        </w:p>
        <w:p w14:paraId="31759408" w14:textId="159B489A" w:rsidR="00244D20" w:rsidRDefault="00796C50">
          <w:pPr>
            <w:pStyle w:val="TM3"/>
            <w:tabs>
              <w:tab w:val="left" w:pos="1320"/>
              <w:tab w:val="right" w:leader="dot" w:pos="10621"/>
            </w:tabs>
            <w:rPr>
              <w:rFonts w:asciiTheme="minorHAnsi" w:eastAsiaTheme="minorEastAsia" w:hAnsiTheme="minorHAnsi" w:cstheme="minorBidi"/>
              <w:noProof/>
              <w:color w:val="auto"/>
              <w:sz w:val="22"/>
            </w:rPr>
          </w:pPr>
          <w:hyperlink w:anchor="_Toc200031538" w:history="1">
            <w:r w:rsidR="00244D20" w:rsidRPr="007D29C4">
              <w:rPr>
                <w:rStyle w:val="Lienhypertexte"/>
                <w:b/>
                <w:noProof/>
                <w14:scene3d>
                  <w14:camera w14:prst="orthographicFront"/>
                  <w14:lightRig w14:rig="threePt" w14:dir="t">
                    <w14:rot w14:lat="0" w14:lon="0" w14:rev="0"/>
                  </w14:lightRig>
                </w14:scene3d>
              </w:rPr>
              <w:t>2.4.10</w:t>
            </w:r>
            <w:r w:rsidR="00244D20">
              <w:rPr>
                <w:rFonts w:asciiTheme="minorHAnsi" w:eastAsiaTheme="minorEastAsia" w:hAnsiTheme="minorHAnsi" w:cstheme="minorBidi"/>
                <w:noProof/>
                <w:color w:val="auto"/>
                <w:sz w:val="22"/>
              </w:rPr>
              <w:tab/>
            </w:r>
            <w:r w:rsidR="00244D20" w:rsidRPr="007D29C4">
              <w:rPr>
                <w:rStyle w:val="Lienhypertexte"/>
                <w:noProof/>
              </w:rPr>
              <w:t>Hygiène et sécurité de chantier</w:t>
            </w:r>
            <w:r w:rsidR="00244D20">
              <w:rPr>
                <w:noProof/>
                <w:webHidden/>
              </w:rPr>
              <w:tab/>
            </w:r>
            <w:r w:rsidR="00244D20">
              <w:rPr>
                <w:noProof/>
                <w:webHidden/>
              </w:rPr>
              <w:fldChar w:fldCharType="begin"/>
            </w:r>
            <w:r w:rsidR="00244D20">
              <w:rPr>
                <w:noProof/>
                <w:webHidden/>
              </w:rPr>
              <w:instrText xml:space="preserve"> PAGEREF _Toc200031538 \h </w:instrText>
            </w:r>
            <w:r w:rsidR="00244D20">
              <w:rPr>
                <w:noProof/>
                <w:webHidden/>
              </w:rPr>
            </w:r>
            <w:r w:rsidR="00244D20">
              <w:rPr>
                <w:noProof/>
                <w:webHidden/>
              </w:rPr>
              <w:fldChar w:fldCharType="separate"/>
            </w:r>
            <w:r w:rsidR="00244D20">
              <w:rPr>
                <w:noProof/>
                <w:webHidden/>
              </w:rPr>
              <w:t>11</w:t>
            </w:r>
            <w:r w:rsidR="00244D20">
              <w:rPr>
                <w:noProof/>
                <w:webHidden/>
              </w:rPr>
              <w:fldChar w:fldCharType="end"/>
            </w:r>
          </w:hyperlink>
        </w:p>
        <w:p w14:paraId="06BCBED7" w14:textId="2A7D0163" w:rsidR="00244D20" w:rsidRDefault="00796C50">
          <w:pPr>
            <w:pStyle w:val="TM3"/>
            <w:tabs>
              <w:tab w:val="left" w:pos="1320"/>
              <w:tab w:val="right" w:leader="dot" w:pos="10621"/>
            </w:tabs>
            <w:rPr>
              <w:rFonts w:asciiTheme="minorHAnsi" w:eastAsiaTheme="minorEastAsia" w:hAnsiTheme="minorHAnsi" w:cstheme="minorBidi"/>
              <w:noProof/>
              <w:color w:val="auto"/>
              <w:sz w:val="22"/>
            </w:rPr>
          </w:pPr>
          <w:hyperlink w:anchor="_Toc200031539" w:history="1">
            <w:r w:rsidR="00244D20" w:rsidRPr="007D29C4">
              <w:rPr>
                <w:rStyle w:val="Lienhypertexte"/>
                <w:rFonts w:cs="Arial"/>
                <w:b/>
                <w:noProof/>
                <w14:scene3d>
                  <w14:camera w14:prst="orthographicFront"/>
                  <w14:lightRig w14:rig="threePt" w14:dir="t">
                    <w14:rot w14:lat="0" w14:lon="0" w14:rev="0"/>
                  </w14:lightRig>
                </w14:scene3d>
              </w:rPr>
              <w:t>2.4.11</w:t>
            </w:r>
            <w:r w:rsidR="00244D20">
              <w:rPr>
                <w:rFonts w:asciiTheme="minorHAnsi" w:eastAsiaTheme="minorEastAsia" w:hAnsiTheme="minorHAnsi" w:cstheme="minorBidi"/>
                <w:noProof/>
                <w:color w:val="auto"/>
                <w:sz w:val="22"/>
              </w:rPr>
              <w:tab/>
            </w:r>
            <w:r w:rsidR="00244D20" w:rsidRPr="007D29C4">
              <w:rPr>
                <w:rStyle w:val="Lienhypertexte"/>
                <w:rFonts w:cs="Arial"/>
                <w:noProof/>
              </w:rPr>
              <w:t>Nuisances de chantier et travaux bruyants</w:t>
            </w:r>
            <w:r w:rsidR="00244D20">
              <w:rPr>
                <w:noProof/>
                <w:webHidden/>
              </w:rPr>
              <w:tab/>
            </w:r>
            <w:r w:rsidR="00244D20">
              <w:rPr>
                <w:noProof/>
                <w:webHidden/>
              </w:rPr>
              <w:fldChar w:fldCharType="begin"/>
            </w:r>
            <w:r w:rsidR="00244D20">
              <w:rPr>
                <w:noProof/>
                <w:webHidden/>
              </w:rPr>
              <w:instrText xml:space="preserve"> PAGEREF _Toc200031539 \h </w:instrText>
            </w:r>
            <w:r w:rsidR="00244D20">
              <w:rPr>
                <w:noProof/>
                <w:webHidden/>
              </w:rPr>
            </w:r>
            <w:r w:rsidR="00244D20">
              <w:rPr>
                <w:noProof/>
                <w:webHidden/>
              </w:rPr>
              <w:fldChar w:fldCharType="separate"/>
            </w:r>
            <w:r w:rsidR="00244D20">
              <w:rPr>
                <w:noProof/>
                <w:webHidden/>
              </w:rPr>
              <w:t>12</w:t>
            </w:r>
            <w:r w:rsidR="00244D20">
              <w:rPr>
                <w:noProof/>
                <w:webHidden/>
              </w:rPr>
              <w:fldChar w:fldCharType="end"/>
            </w:r>
          </w:hyperlink>
        </w:p>
        <w:p w14:paraId="11F1FFF8" w14:textId="308A6798" w:rsidR="00244D20" w:rsidRDefault="00796C50">
          <w:pPr>
            <w:pStyle w:val="TM3"/>
            <w:tabs>
              <w:tab w:val="left" w:pos="1320"/>
              <w:tab w:val="right" w:leader="dot" w:pos="10621"/>
            </w:tabs>
            <w:rPr>
              <w:rFonts w:asciiTheme="minorHAnsi" w:eastAsiaTheme="minorEastAsia" w:hAnsiTheme="minorHAnsi" w:cstheme="minorBidi"/>
              <w:noProof/>
              <w:color w:val="auto"/>
              <w:sz w:val="22"/>
            </w:rPr>
          </w:pPr>
          <w:hyperlink w:anchor="_Toc200031540" w:history="1">
            <w:r w:rsidR="00244D20" w:rsidRPr="007D29C4">
              <w:rPr>
                <w:rStyle w:val="Lienhypertexte"/>
                <w:rFonts w:cs="Arial"/>
                <w:b/>
                <w:noProof/>
                <w14:scene3d>
                  <w14:camera w14:prst="orthographicFront"/>
                  <w14:lightRig w14:rig="threePt" w14:dir="t">
                    <w14:rot w14:lat="0" w14:lon="0" w14:rev="0"/>
                  </w14:lightRig>
                </w14:scene3d>
              </w:rPr>
              <w:t>2.4.12</w:t>
            </w:r>
            <w:r w:rsidR="00244D20">
              <w:rPr>
                <w:rFonts w:asciiTheme="minorHAnsi" w:eastAsiaTheme="minorEastAsia" w:hAnsiTheme="minorHAnsi" w:cstheme="minorBidi"/>
                <w:noProof/>
                <w:color w:val="auto"/>
                <w:sz w:val="22"/>
              </w:rPr>
              <w:tab/>
            </w:r>
            <w:r w:rsidR="00244D20" w:rsidRPr="007D29C4">
              <w:rPr>
                <w:rStyle w:val="Lienhypertexte"/>
                <w:rFonts w:cs="Arial"/>
                <w:noProof/>
              </w:rPr>
              <w:t>Prescriptions relatives à la présente d’amiante et plomb</w:t>
            </w:r>
            <w:r w:rsidR="00244D20">
              <w:rPr>
                <w:noProof/>
                <w:webHidden/>
              </w:rPr>
              <w:tab/>
            </w:r>
            <w:r w:rsidR="00244D20">
              <w:rPr>
                <w:noProof/>
                <w:webHidden/>
              </w:rPr>
              <w:fldChar w:fldCharType="begin"/>
            </w:r>
            <w:r w:rsidR="00244D20">
              <w:rPr>
                <w:noProof/>
                <w:webHidden/>
              </w:rPr>
              <w:instrText xml:space="preserve"> PAGEREF _Toc200031540 \h </w:instrText>
            </w:r>
            <w:r w:rsidR="00244D20">
              <w:rPr>
                <w:noProof/>
                <w:webHidden/>
              </w:rPr>
            </w:r>
            <w:r w:rsidR="00244D20">
              <w:rPr>
                <w:noProof/>
                <w:webHidden/>
              </w:rPr>
              <w:fldChar w:fldCharType="separate"/>
            </w:r>
            <w:r w:rsidR="00244D20">
              <w:rPr>
                <w:noProof/>
                <w:webHidden/>
              </w:rPr>
              <w:t>12</w:t>
            </w:r>
            <w:r w:rsidR="00244D20">
              <w:rPr>
                <w:noProof/>
                <w:webHidden/>
              </w:rPr>
              <w:fldChar w:fldCharType="end"/>
            </w:r>
          </w:hyperlink>
        </w:p>
        <w:p w14:paraId="0BF599F9" w14:textId="4B6946E4" w:rsidR="00244D20" w:rsidRDefault="00796C50">
          <w:pPr>
            <w:pStyle w:val="TM3"/>
            <w:tabs>
              <w:tab w:val="left" w:pos="1320"/>
              <w:tab w:val="right" w:leader="dot" w:pos="10621"/>
            </w:tabs>
            <w:rPr>
              <w:rFonts w:asciiTheme="minorHAnsi" w:eastAsiaTheme="minorEastAsia" w:hAnsiTheme="minorHAnsi" w:cstheme="minorBidi"/>
              <w:noProof/>
              <w:color w:val="auto"/>
              <w:sz w:val="22"/>
            </w:rPr>
          </w:pPr>
          <w:hyperlink w:anchor="_Toc200031541" w:history="1">
            <w:r w:rsidR="00244D20" w:rsidRPr="007D29C4">
              <w:rPr>
                <w:rStyle w:val="Lienhypertexte"/>
                <w:rFonts w:cs="Arial"/>
                <w:b/>
                <w:noProof/>
                <w14:scene3d>
                  <w14:camera w14:prst="orthographicFront"/>
                  <w14:lightRig w14:rig="threePt" w14:dir="t">
                    <w14:rot w14:lat="0" w14:lon="0" w14:rev="0"/>
                  </w14:lightRig>
                </w14:scene3d>
              </w:rPr>
              <w:t>2.4.13</w:t>
            </w:r>
            <w:r w:rsidR="00244D20">
              <w:rPr>
                <w:rFonts w:asciiTheme="minorHAnsi" w:eastAsiaTheme="minorEastAsia" w:hAnsiTheme="minorHAnsi" w:cstheme="minorBidi"/>
                <w:noProof/>
                <w:color w:val="auto"/>
                <w:sz w:val="22"/>
              </w:rPr>
              <w:tab/>
            </w:r>
            <w:r w:rsidR="00244D20" w:rsidRPr="007D29C4">
              <w:rPr>
                <w:rStyle w:val="Lienhypertexte"/>
                <w:rFonts w:cs="Arial"/>
                <w:noProof/>
              </w:rPr>
              <w:t>Gestion des déchets</w:t>
            </w:r>
            <w:r w:rsidR="00244D20">
              <w:rPr>
                <w:noProof/>
                <w:webHidden/>
              </w:rPr>
              <w:tab/>
            </w:r>
            <w:r w:rsidR="00244D20">
              <w:rPr>
                <w:noProof/>
                <w:webHidden/>
              </w:rPr>
              <w:fldChar w:fldCharType="begin"/>
            </w:r>
            <w:r w:rsidR="00244D20">
              <w:rPr>
                <w:noProof/>
                <w:webHidden/>
              </w:rPr>
              <w:instrText xml:space="preserve"> PAGEREF _Toc200031541 \h </w:instrText>
            </w:r>
            <w:r w:rsidR="00244D20">
              <w:rPr>
                <w:noProof/>
                <w:webHidden/>
              </w:rPr>
            </w:r>
            <w:r w:rsidR="00244D20">
              <w:rPr>
                <w:noProof/>
                <w:webHidden/>
              </w:rPr>
              <w:fldChar w:fldCharType="separate"/>
            </w:r>
            <w:r w:rsidR="00244D20">
              <w:rPr>
                <w:noProof/>
                <w:webHidden/>
              </w:rPr>
              <w:t>12</w:t>
            </w:r>
            <w:r w:rsidR="00244D20">
              <w:rPr>
                <w:noProof/>
                <w:webHidden/>
              </w:rPr>
              <w:fldChar w:fldCharType="end"/>
            </w:r>
          </w:hyperlink>
        </w:p>
        <w:p w14:paraId="6820A6DE" w14:textId="5054CA00"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42" w:history="1">
            <w:r w:rsidR="00244D20" w:rsidRPr="007D29C4">
              <w:rPr>
                <w:rStyle w:val="Lienhypertexte"/>
                <w:noProof/>
              </w:rPr>
              <w:t>2.5</w:t>
            </w:r>
            <w:r w:rsidR="00244D20">
              <w:rPr>
                <w:rFonts w:asciiTheme="minorHAnsi" w:eastAsiaTheme="minorEastAsia" w:hAnsiTheme="minorHAnsi" w:cstheme="minorBidi"/>
                <w:noProof/>
                <w:color w:val="auto"/>
                <w:sz w:val="22"/>
              </w:rPr>
              <w:tab/>
            </w:r>
            <w:r w:rsidR="00244D20" w:rsidRPr="007D29C4">
              <w:rPr>
                <w:rStyle w:val="Lienhypertexte"/>
                <w:noProof/>
              </w:rPr>
              <w:t>Sécurité</w:t>
            </w:r>
            <w:r w:rsidR="00244D20">
              <w:rPr>
                <w:noProof/>
                <w:webHidden/>
              </w:rPr>
              <w:tab/>
            </w:r>
            <w:r w:rsidR="00244D20">
              <w:rPr>
                <w:noProof/>
                <w:webHidden/>
              </w:rPr>
              <w:fldChar w:fldCharType="begin"/>
            </w:r>
            <w:r w:rsidR="00244D20">
              <w:rPr>
                <w:noProof/>
                <w:webHidden/>
              </w:rPr>
              <w:instrText xml:space="preserve"> PAGEREF _Toc200031542 \h </w:instrText>
            </w:r>
            <w:r w:rsidR="00244D20">
              <w:rPr>
                <w:noProof/>
                <w:webHidden/>
              </w:rPr>
            </w:r>
            <w:r w:rsidR="00244D20">
              <w:rPr>
                <w:noProof/>
                <w:webHidden/>
              </w:rPr>
              <w:fldChar w:fldCharType="separate"/>
            </w:r>
            <w:r w:rsidR="00244D20">
              <w:rPr>
                <w:noProof/>
                <w:webHidden/>
              </w:rPr>
              <w:t>13</w:t>
            </w:r>
            <w:r w:rsidR="00244D20">
              <w:rPr>
                <w:noProof/>
                <w:webHidden/>
              </w:rPr>
              <w:fldChar w:fldCharType="end"/>
            </w:r>
          </w:hyperlink>
        </w:p>
        <w:p w14:paraId="47AE8271" w14:textId="65171BE4"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43" w:history="1">
            <w:r w:rsidR="00244D20" w:rsidRPr="007D29C4">
              <w:rPr>
                <w:rStyle w:val="Lienhypertexte"/>
                <w:rFonts w:cs="Arial"/>
                <w:b/>
                <w:noProof/>
                <w14:scene3d>
                  <w14:camera w14:prst="orthographicFront"/>
                  <w14:lightRig w14:rig="threePt" w14:dir="t">
                    <w14:rot w14:lat="0" w14:lon="0" w14:rev="0"/>
                  </w14:lightRig>
                </w14:scene3d>
              </w:rPr>
              <w:t>2.5.1</w:t>
            </w:r>
            <w:r w:rsidR="00244D20">
              <w:rPr>
                <w:rFonts w:asciiTheme="minorHAnsi" w:eastAsiaTheme="minorEastAsia" w:hAnsiTheme="minorHAnsi" w:cstheme="minorBidi"/>
                <w:noProof/>
                <w:color w:val="auto"/>
                <w:sz w:val="22"/>
              </w:rPr>
              <w:tab/>
            </w:r>
            <w:r w:rsidR="00244D20" w:rsidRPr="007D29C4">
              <w:rPr>
                <w:rStyle w:val="Lienhypertexte"/>
                <w:rFonts w:cs="Arial"/>
                <w:noProof/>
              </w:rPr>
              <w:t>Sécurité des tiers sur le chantier</w:t>
            </w:r>
            <w:r w:rsidR="00244D20">
              <w:rPr>
                <w:noProof/>
                <w:webHidden/>
              </w:rPr>
              <w:tab/>
            </w:r>
            <w:r w:rsidR="00244D20">
              <w:rPr>
                <w:noProof/>
                <w:webHidden/>
              </w:rPr>
              <w:fldChar w:fldCharType="begin"/>
            </w:r>
            <w:r w:rsidR="00244D20">
              <w:rPr>
                <w:noProof/>
                <w:webHidden/>
              </w:rPr>
              <w:instrText xml:space="preserve"> PAGEREF _Toc200031543 \h </w:instrText>
            </w:r>
            <w:r w:rsidR="00244D20">
              <w:rPr>
                <w:noProof/>
                <w:webHidden/>
              </w:rPr>
            </w:r>
            <w:r w:rsidR="00244D20">
              <w:rPr>
                <w:noProof/>
                <w:webHidden/>
              </w:rPr>
              <w:fldChar w:fldCharType="separate"/>
            </w:r>
            <w:r w:rsidR="00244D20">
              <w:rPr>
                <w:noProof/>
                <w:webHidden/>
              </w:rPr>
              <w:t>13</w:t>
            </w:r>
            <w:r w:rsidR="00244D20">
              <w:rPr>
                <w:noProof/>
                <w:webHidden/>
              </w:rPr>
              <w:fldChar w:fldCharType="end"/>
            </w:r>
          </w:hyperlink>
        </w:p>
        <w:p w14:paraId="0CCF0331" w14:textId="13B3D76C"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44" w:history="1">
            <w:r w:rsidR="00244D20" w:rsidRPr="007D29C4">
              <w:rPr>
                <w:rStyle w:val="Lienhypertexte"/>
                <w:rFonts w:cs="Arial"/>
                <w:b/>
                <w:noProof/>
                <w14:scene3d>
                  <w14:camera w14:prst="orthographicFront"/>
                  <w14:lightRig w14:rig="threePt" w14:dir="t">
                    <w14:rot w14:lat="0" w14:lon="0" w14:rev="0"/>
                  </w14:lightRig>
                </w14:scene3d>
              </w:rPr>
              <w:t>2.5.2</w:t>
            </w:r>
            <w:r w:rsidR="00244D20">
              <w:rPr>
                <w:rFonts w:asciiTheme="minorHAnsi" w:eastAsiaTheme="minorEastAsia" w:hAnsiTheme="minorHAnsi" w:cstheme="minorBidi"/>
                <w:noProof/>
                <w:color w:val="auto"/>
                <w:sz w:val="22"/>
              </w:rPr>
              <w:tab/>
            </w:r>
            <w:r w:rsidR="00244D20" w:rsidRPr="007D29C4">
              <w:rPr>
                <w:rStyle w:val="Lienhypertexte"/>
                <w:rFonts w:cs="Arial"/>
                <w:noProof/>
              </w:rPr>
              <w:t>Protections diverses</w:t>
            </w:r>
            <w:r w:rsidR="00244D20">
              <w:rPr>
                <w:noProof/>
                <w:webHidden/>
              </w:rPr>
              <w:tab/>
            </w:r>
            <w:r w:rsidR="00244D20">
              <w:rPr>
                <w:noProof/>
                <w:webHidden/>
              </w:rPr>
              <w:fldChar w:fldCharType="begin"/>
            </w:r>
            <w:r w:rsidR="00244D20">
              <w:rPr>
                <w:noProof/>
                <w:webHidden/>
              </w:rPr>
              <w:instrText xml:space="preserve"> PAGEREF _Toc200031544 \h </w:instrText>
            </w:r>
            <w:r w:rsidR="00244D20">
              <w:rPr>
                <w:noProof/>
                <w:webHidden/>
              </w:rPr>
            </w:r>
            <w:r w:rsidR="00244D20">
              <w:rPr>
                <w:noProof/>
                <w:webHidden/>
              </w:rPr>
              <w:fldChar w:fldCharType="separate"/>
            </w:r>
            <w:r w:rsidR="00244D20">
              <w:rPr>
                <w:noProof/>
                <w:webHidden/>
              </w:rPr>
              <w:t>13</w:t>
            </w:r>
            <w:r w:rsidR="00244D20">
              <w:rPr>
                <w:noProof/>
                <w:webHidden/>
              </w:rPr>
              <w:fldChar w:fldCharType="end"/>
            </w:r>
          </w:hyperlink>
        </w:p>
        <w:p w14:paraId="7CBA35FB" w14:textId="64280CEF"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45" w:history="1">
            <w:r w:rsidR="00244D20" w:rsidRPr="007D29C4">
              <w:rPr>
                <w:rStyle w:val="Lienhypertexte"/>
                <w:rFonts w:cs="Arial"/>
                <w:b/>
                <w:noProof/>
                <w14:scene3d>
                  <w14:camera w14:prst="orthographicFront"/>
                  <w14:lightRig w14:rig="threePt" w14:dir="t">
                    <w14:rot w14:lat="0" w14:lon="0" w14:rev="0"/>
                  </w14:lightRig>
                </w14:scene3d>
              </w:rPr>
              <w:t>2.5.3</w:t>
            </w:r>
            <w:r w:rsidR="00244D20">
              <w:rPr>
                <w:rFonts w:asciiTheme="minorHAnsi" w:eastAsiaTheme="minorEastAsia" w:hAnsiTheme="minorHAnsi" w:cstheme="minorBidi"/>
                <w:noProof/>
                <w:color w:val="auto"/>
                <w:sz w:val="22"/>
              </w:rPr>
              <w:tab/>
            </w:r>
            <w:r w:rsidR="00244D20" w:rsidRPr="007D29C4">
              <w:rPr>
                <w:rStyle w:val="Lienhypertexte"/>
                <w:rFonts w:cs="Arial"/>
                <w:noProof/>
              </w:rPr>
              <w:t>Protection des ouvrages et des personnes</w:t>
            </w:r>
            <w:r w:rsidR="00244D20">
              <w:rPr>
                <w:noProof/>
                <w:webHidden/>
              </w:rPr>
              <w:tab/>
            </w:r>
            <w:r w:rsidR="00244D20">
              <w:rPr>
                <w:noProof/>
                <w:webHidden/>
              </w:rPr>
              <w:fldChar w:fldCharType="begin"/>
            </w:r>
            <w:r w:rsidR="00244D20">
              <w:rPr>
                <w:noProof/>
                <w:webHidden/>
              </w:rPr>
              <w:instrText xml:space="preserve"> PAGEREF _Toc200031545 \h </w:instrText>
            </w:r>
            <w:r w:rsidR="00244D20">
              <w:rPr>
                <w:noProof/>
                <w:webHidden/>
              </w:rPr>
            </w:r>
            <w:r w:rsidR="00244D20">
              <w:rPr>
                <w:noProof/>
                <w:webHidden/>
              </w:rPr>
              <w:fldChar w:fldCharType="separate"/>
            </w:r>
            <w:r w:rsidR="00244D20">
              <w:rPr>
                <w:noProof/>
                <w:webHidden/>
              </w:rPr>
              <w:t>14</w:t>
            </w:r>
            <w:r w:rsidR="00244D20">
              <w:rPr>
                <w:noProof/>
                <w:webHidden/>
              </w:rPr>
              <w:fldChar w:fldCharType="end"/>
            </w:r>
          </w:hyperlink>
        </w:p>
        <w:p w14:paraId="0EB5CD75" w14:textId="553BAD46"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46" w:history="1">
            <w:r w:rsidR="00244D20" w:rsidRPr="007D29C4">
              <w:rPr>
                <w:rStyle w:val="Lienhypertexte"/>
                <w:rFonts w:cs="Arial"/>
                <w:b/>
                <w:noProof/>
                <w14:scene3d>
                  <w14:camera w14:prst="orthographicFront"/>
                  <w14:lightRig w14:rig="threePt" w14:dir="t">
                    <w14:rot w14:lat="0" w14:lon="0" w14:rev="0"/>
                  </w14:lightRig>
                </w14:scene3d>
              </w:rPr>
              <w:t>2.5.4</w:t>
            </w:r>
            <w:r w:rsidR="00244D20">
              <w:rPr>
                <w:rFonts w:asciiTheme="minorHAnsi" w:eastAsiaTheme="minorEastAsia" w:hAnsiTheme="minorHAnsi" w:cstheme="minorBidi"/>
                <w:noProof/>
                <w:color w:val="auto"/>
                <w:sz w:val="22"/>
              </w:rPr>
              <w:tab/>
            </w:r>
            <w:r w:rsidR="00244D20" w:rsidRPr="007D29C4">
              <w:rPr>
                <w:rStyle w:val="Lienhypertexte"/>
                <w:rFonts w:cs="Arial"/>
                <w:noProof/>
              </w:rPr>
              <w:t>Règlementation incendie</w:t>
            </w:r>
            <w:r w:rsidR="00244D20">
              <w:rPr>
                <w:noProof/>
                <w:webHidden/>
              </w:rPr>
              <w:tab/>
            </w:r>
            <w:r w:rsidR="00244D20">
              <w:rPr>
                <w:noProof/>
                <w:webHidden/>
              </w:rPr>
              <w:fldChar w:fldCharType="begin"/>
            </w:r>
            <w:r w:rsidR="00244D20">
              <w:rPr>
                <w:noProof/>
                <w:webHidden/>
              </w:rPr>
              <w:instrText xml:space="preserve"> PAGEREF _Toc200031546 \h </w:instrText>
            </w:r>
            <w:r w:rsidR="00244D20">
              <w:rPr>
                <w:noProof/>
                <w:webHidden/>
              </w:rPr>
            </w:r>
            <w:r w:rsidR="00244D20">
              <w:rPr>
                <w:noProof/>
                <w:webHidden/>
              </w:rPr>
              <w:fldChar w:fldCharType="separate"/>
            </w:r>
            <w:r w:rsidR="00244D20">
              <w:rPr>
                <w:noProof/>
                <w:webHidden/>
              </w:rPr>
              <w:t>14</w:t>
            </w:r>
            <w:r w:rsidR="00244D20">
              <w:rPr>
                <w:noProof/>
                <w:webHidden/>
              </w:rPr>
              <w:fldChar w:fldCharType="end"/>
            </w:r>
          </w:hyperlink>
        </w:p>
        <w:p w14:paraId="6F97AAF0" w14:textId="71B7D0BE"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47" w:history="1">
            <w:r w:rsidR="00244D20" w:rsidRPr="007D29C4">
              <w:rPr>
                <w:rStyle w:val="Lienhypertexte"/>
                <w:noProof/>
              </w:rPr>
              <w:t>2.6</w:t>
            </w:r>
            <w:r w:rsidR="00244D20">
              <w:rPr>
                <w:rFonts w:asciiTheme="minorHAnsi" w:eastAsiaTheme="minorEastAsia" w:hAnsiTheme="minorHAnsi" w:cstheme="minorBidi"/>
                <w:noProof/>
                <w:color w:val="auto"/>
                <w:sz w:val="22"/>
              </w:rPr>
              <w:tab/>
            </w:r>
            <w:r w:rsidR="00244D20" w:rsidRPr="007D29C4">
              <w:rPr>
                <w:rStyle w:val="Lienhypertexte"/>
                <w:noProof/>
              </w:rPr>
              <w:t>Contrôle</w:t>
            </w:r>
            <w:r w:rsidR="00244D20">
              <w:rPr>
                <w:noProof/>
                <w:webHidden/>
              </w:rPr>
              <w:tab/>
            </w:r>
            <w:r w:rsidR="00244D20">
              <w:rPr>
                <w:noProof/>
                <w:webHidden/>
              </w:rPr>
              <w:fldChar w:fldCharType="begin"/>
            </w:r>
            <w:r w:rsidR="00244D20">
              <w:rPr>
                <w:noProof/>
                <w:webHidden/>
              </w:rPr>
              <w:instrText xml:space="preserve"> PAGEREF _Toc200031547 \h </w:instrText>
            </w:r>
            <w:r w:rsidR="00244D20">
              <w:rPr>
                <w:noProof/>
                <w:webHidden/>
              </w:rPr>
            </w:r>
            <w:r w:rsidR="00244D20">
              <w:rPr>
                <w:noProof/>
                <w:webHidden/>
              </w:rPr>
              <w:fldChar w:fldCharType="separate"/>
            </w:r>
            <w:r w:rsidR="00244D20">
              <w:rPr>
                <w:noProof/>
                <w:webHidden/>
              </w:rPr>
              <w:t>15</w:t>
            </w:r>
            <w:r w:rsidR="00244D20">
              <w:rPr>
                <w:noProof/>
                <w:webHidden/>
              </w:rPr>
              <w:fldChar w:fldCharType="end"/>
            </w:r>
          </w:hyperlink>
        </w:p>
        <w:p w14:paraId="2885A430" w14:textId="419A5C5A"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48" w:history="1">
            <w:r w:rsidR="00244D20" w:rsidRPr="007D29C4">
              <w:rPr>
                <w:rStyle w:val="Lienhypertexte"/>
                <w:rFonts w:cs="Arial"/>
                <w:b/>
                <w:noProof/>
                <w14:scene3d>
                  <w14:camera w14:prst="orthographicFront"/>
                  <w14:lightRig w14:rig="threePt" w14:dir="t">
                    <w14:rot w14:lat="0" w14:lon="0" w14:rev="0"/>
                  </w14:lightRig>
                </w14:scene3d>
              </w:rPr>
              <w:t>2.6.1</w:t>
            </w:r>
            <w:r w:rsidR="00244D20">
              <w:rPr>
                <w:rFonts w:asciiTheme="minorHAnsi" w:eastAsiaTheme="minorEastAsia" w:hAnsiTheme="minorHAnsi" w:cstheme="minorBidi"/>
                <w:noProof/>
                <w:color w:val="auto"/>
                <w:sz w:val="22"/>
              </w:rPr>
              <w:tab/>
            </w:r>
            <w:r w:rsidR="00244D20" w:rsidRPr="007D29C4">
              <w:rPr>
                <w:rStyle w:val="Lienhypertexte"/>
                <w:rFonts w:cs="Arial"/>
                <w:noProof/>
              </w:rPr>
              <w:t>Contrôles des ouvrages et / ou parties d’ouvrages</w:t>
            </w:r>
            <w:r w:rsidR="00244D20">
              <w:rPr>
                <w:noProof/>
                <w:webHidden/>
              </w:rPr>
              <w:tab/>
            </w:r>
            <w:r w:rsidR="00244D20">
              <w:rPr>
                <w:noProof/>
                <w:webHidden/>
              </w:rPr>
              <w:fldChar w:fldCharType="begin"/>
            </w:r>
            <w:r w:rsidR="00244D20">
              <w:rPr>
                <w:noProof/>
                <w:webHidden/>
              </w:rPr>
              <w:instrText xml:space="preserve"> PAGEREF _Toc200031548 \h </w:instrText>
            </w:r>
            <w:r w:rsidR="00244D20">
              <w:rPr>
                <w:noProof/>
                <w:webHidden/>
              </w:rPr>
            </w:r>
            <w:r w:rsidR="00244D20">
              <w:rPr>
                <w:noProof/>
                <w:webHidden/>
              </w:rPr>
              <w:fldChar w:fldCharType="separate"/>
            </w:r>
            <w:r w:rsidR="00244D20">
              <w:rPr>
                <w:noProof/>
                <w:webHidden/>
              </w:rPr>
              <w:t>15</w:t>
            </w:r>
            <w:r w:rsidR="00244D20">
              <w:rPr>
                <w:noProof/>
                <w:webHidden/>
              </w:rPr>
              <w:fldChar w:fldCharType="end"/>
            </w:r>
          </w:hyperlink>
        </w:p>
        <w:p w14:paraId="29F8879A" w14:textId="51AF2C1F"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49" w:history="1">
            <w:r w:rsidR="00244D20" w:rsidRPr="007D29C4">
              <w:rPr>
                <w:rStyle w:val="Lienhypertexte"/>
                <w:rFonts w:cs="Arial"/>
                <w:b/>
                <w:noProof/>
                <w14:scene3d>
                  <w14:camera w14:prst="orthographicFront"/>
                  <w14:lightRig w14:rig="threePt" w14:dir="t">
                    <w14:rot w14:lat="0" w14:lon="0" w14:rev="0"/>
                  </w14:lightRig>
                </w14:scene3d>
              </w:rPr>
              <w:t>2.6.2</w:t>
            </w:r>
            <w:r w:rsidR="00244D20">
              <w:rPr>
                <w:rFonts w:asciiTheme="minorHAnsi" w:eastAsiaTheme="minorEastAsia" w:hAnsiTheme="minorHAnsi" w:cstheme="minorBidi"/>
                <w:noProof/>
                <w:color w:val="auto"/>
                <w:sz w:val="22"/>
              </w:rPr>
              <w:tab/>
            </w:r>
            <w:r w:rsidR="00244D20" w:rsidRPr="007D29C4">
              <w:rPr>
                <w:rStyle w:val="Lienhypertexte"/>
                <w:rFonts w:cs="Arial"/>
                <w:noProof/>
              </w:rPr>
              <w:t>Contrôles en usine ou en atelier</w:t>
            </w:r>
            <w:r w:rsidR="00244D20">
              <w:rPr>
                <w:noProof/>
                <w:webHidden/>
              </w:rPr>
              <w:tab/>
            </w:r>
            <w:r w:rsidR="00244D20">
              <w:rPr>
                <w:noProof/>
                <w:webHidden/>
              </w:rPr>
              <w:fldChar w:fldCharType="begin"/>
            </w:r>
            <w:r w:rsidR="00244D20">
              <w:rPr>
                <w:noProof/>
                <w:webHidden/>
              </w:rPr>
              <w:instrText xml:space="preserve"> PAGEREF _Toc200031549 \h </w:instrText>
            </w:r>
            <w:r w:rsidR="00244D20">
              <w:rPr>
                <w:noProof/>
                <w:webHidden/>
              </w:rPr>
            </w:r>
            <w:r w:rsidR="00244D20">
              <w:rPr>
                <w:noProof/>
                <w:webHidden/>
              </w:rPr>
              <w:fldChar w:fldCharType="separate"/>
            </w:r>
            <w:r w:rsidR="00244D20">
              <w:rPr>
                <w:noProof/>
                <w:webHidden/>
              </w:rPr>
              <w:t>16</w:t>
            </w:r>
            <w:r w:rsidR="00244D20">
              <w:rPr>
                <w:noProof/>
                <w:webHidden/>
              </w:rPr>
              <w:fldChar w:fldCharType="end"/>
            </w:r>
          </w:hyperlink>
        </w:p>
        <w:p w14:paraId="3E76E155" w14:textId="330CD87B"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50" w:history="1">
            <w:r w:rsidR="00244D20" w:rsidRPr="007D29C4">
              <w:rPr>
                <w:rStyle w:val="Lienhypertexte"/>
                <w:rFonts w:cs="Arial"/>
                <w:b/>
                <w:noProof/>
                <w14:scene3d>
                  <w14:camera w14:prst="orthographicFront"/>
                  <w14:lightRig w14:rig="threePt" w14:dir="t">
                    <w14:rot w14:lat="0" w14:lon="0" w14:rev="0"/>
                  </w14:lightRig>
                </w14:scene3d>
              </w:rPr>
              <w:t>2.6.3</w:t>
            </w:r>
            <w:r w:rsidR="00244D20">
              <w:rPr>
                <w:rFonts w:asciiTheme="minorHAnsi" w:eastAsiaTheme="minorEastAsia" w:hAnsiTheme="minorHAnsi" w:cstheme="minorBidi"/>
                <w:noProof/>
                <w:color w:val="auto"/>
                <w:sz w:val="22"/>
              </w:rPr>
              <w:tab/>
            </w:r>
            <w:r w:rsidR="00244D20" w:rsidRPr="007D29C4">
              <w:rPr>
                <w:rStyle w:val="Lienhypertexte"/>
                <w:rFonts w:cs="Arial"/>
                <w:noProof/>
              </w:rPr>
              <w:t>Autocontrôle</w:t>
            </w:r>
            <w:r w:rsidR="00244D20">
              <w:rPr>
                <w:noProof/>
                <w:webHidden/>
              </w:rPr>
              <w:tab/>
            </w:r>
            <w:r w:rsidR="00244D20">
              <w:rPr>
                <w:noProof/>
                <w:webHidden/>
              </w:rPr>
              <w:fldChar w:fldCharType="begin"/>
            </w:r>
            <w:r w:rsidR="00244D20">
              <w:rPr>
                <w:noProof/>
                <w:webHidden/>
              </w:rPr>
              <w:instrText xml:space="preserve"> PAGEREF _Toc200031550 \h </w:instrText>
            </w:r>
            <w:r w:rsidR="00244D20">
              <w:rPr>
                <w:noProof/>
                <w:webHidden/>
              </w:rPr>
            </w:r>
            <w:r w:rsidR="00244D20">
              <w:rPr>
                <w:noProof/>
                <w:webHidden/>
              </w:rPr>
              <w:fldChar w:fldCharType="separate"/>
            </w:r>
            <w:r w:rsidR="00244D20">
              <w:rPr>
                <w:noProof/>
                <w:webHidden/>
              </w:rPr>
              <w:t>16</w:t>
            </w:r>
            <w:r w:rsidR="00244D20">
              <w:rPr>
                <w:noProof/>
                <w:webHidden/>
              </w:rPr>
              <w:fldChar w:fldCharType="end"/>
            </w:r>
          </w:hyperlink>
        </w:p>
        <w:p w14:paraId="71AF512B" w14:textId="268AAA68"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51" w:history="1">
            <w:r w:rsidR="00244D20" w:rsidRPr="007D29C4">
              <w:rPr>
                <w:rStyle w:val="Lienhypertexte"/>
                <w:rFonts w:cs="Arial"/>
                <w:b/>
                <w:noProof/>
                <w14:scene3d>
                  <w14:camera w14:prst="orthographicFront"/>
                  <w14:lightRig w14:rig="threePt" w14:dir="t">
                    <w14:rot w14:lat="0" w14:lon="0" w14:rev="0"/>
                  </w14:lightRig>
                </w14:scene3d>
              </w:rPr>
              <w:t>2.6.4</w:t>
            </w:r>
            <w:r w:rsidR="00244D20">
              <w:rPr>
                <w:rFonts w:asciiTheme="minorHAnsi" w:eastAsiaTheme="minorEastAsia" w:hAnsiTheme="minorHAnsi" w:cstheme="minorBidi"/>
                <w:noProof/>
                <w:color w:val="auto"/>
                <w:sz w:val="22"/>
              </w:rPr>
              <w:tab/>
            </w:r>
            <w:r w:rsidR="00244D20" w:rsidRPr="007D29C4">
              <w:rPr>
                <w:rStyle w:val="Lienhypertexte"/>
                <w:rFonts w:cs="Arial"/>
                <w:noProof/>
              </w:rPr>
              <w:t>Autres contrôles et essais</w:t>
            </w:r>
            <w:r w:rsidR="00244D20">
              <w:rPr>
                <w:noProof/>
                <w:webHidden/>
              </w:rPr>
              <w:tab/>
            </w:r>
            <w:r w:rsidR="00244D20">
              <w:rPr>
                <w:noProof/>
                <w:webHidden/>
              </w:rPr>
              <w:fldChar w:fldCharType="begin"/>
            </w:r>
            <w:r w:rsidR="00244D20">
              <w:rPr>
                <w:noProof/>
                <w:webHidden/>
              </w:rPr>
              <w:instrText xml:space="preserve"> PAGEREF _Toc200031551 \h </w:instrText>
            </w:r>
            <w:r w:rsidR="00244D20">
              <w:rPr>
                <w:noProof/>
                <w:webHidden/>
              </w:rPr>
            </w:r>
            <w:r w:rsidR="00244D20">
              <w:rPr>
                <w:noProof/>
                <w:webHidden/>
              </w:rPr>
              <w:fldChar w:fldCharType="separate"/>
            </w:r>
            <w:r w:rsidR="00244D20">
              <w:rPr>
                <w:noProof/>
                <w:webHidden/>
              </w:rPr>
              <w:t>16</w:t>
            </w:r>
            <w:r w:rsidR="00244D20">
              <w:rPr>
                <w:noProof/>
                <w:webHidden/>
              </w:rPr>
              <w:fldChar w:fldCharType="end"/>
            </w:r>
          </w:hyperlink>
        </w:p>
        <w:p w14:paraId="6DC9CFE9" w14:textId="20DE8C74"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52" w:history="1">
            <w:r w:rsidR="00244D20" w:rsidRPr="007D29C4">
              <w:rPr>
                <w:rStyle w:val="Lienhypertexte"/>
                <w:noProof/>
              </w:rPr>
              <w:t>2.7</w:t>
            </w:r>
            <w:r w:rsidR="00244D20">
              <w:rPr>
                <w:rFonts w:asciiTheme="minorHAnsi" w:eastAsiaTheme="minorEastAsia" w:hAnsiTheme="minorHAnsi" w:cstheme="minorBidi"/>
                <w:noProof/>
                <w:color w:val="auto"/>
                <w:sz w:val="22"/>
              </w:rPr>
              <w:tab/>
            </w:r>
            <w:r w:rsidR="00244D20" w:rsidRPr="007D29C4">
              <w:rPr>
                <w:rStyle w:val="Lienhypertexte"/>
                <w:noProof/>
              </w:rPr>
              <w:t>Qualité environnementale</w:t>
            </w:r>
            <w:r w:rsidR="00244D20">
              <w:rPr>
                <w:noProof/>
                <w:webHidden/>
              </w:rPr>
              <w:tab/>
            </w:r>
            <w:r w:rsidR="00244D20">
              <w:rPr>
                <w:noProof/>
                <w:webHidden/>
              </w:rPr>
              <w:fldChar w:fldCharType="begin"/>
            </w:r>
            <w:r w:rsidR="00244D20">
              <w:rPr>
                <w:noProof/>
                <w:webHidden/>
              </w:rPr>
              <w:instrText xml:space="preserve"> PAGEREF _Toc200031552 \h </w:instrText>
            </w:r>
            <w:r w:rsidR="00244D20">
              <w:rPr>
                <w:noProof/>
                <w:webHidden/>
              </w:rPr>
            </w:r>
            <w:r w:rsidR="00244D20">
              <w:rPr>
                <w:noProof/>
                <w:webHidden/>
              </w:rPr>
              <w:fldChar w:fldCharType="separate"/>
            </w:r>
            <w:r w:rsidR="00244D20">
              <w:rPr>
                <w:noProof/>
                <w:webHidden/>
              </w:rPr>
              <w:t>16</w:t>
            </w:r>
            <w:r w:rsidR="00244D20">
              <w:rPr>
                <w:noProof/>
                <w:webHidden/>
              </w:rPr>
              <w:fldChar w:fldCharType="end"/>
            </w:r>
          </w:hyperlink>
        </w:p>
        <w:p w14:paraId="723A100F" w14:textId="158078FE"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53" w:history="1">
            <w:r w:rsidR="00244D20" w:rsidRPr="007D29C4">
              <w:rPr>
                <w:rStyle w:val="Lienhypertexte"/>
                <w:noProof/>
              </w:rPr>
              <w:t>2.8</w:t>
            </w:r>
            <w:r w:rsidR="00244D20">
              <w:rPr>
                <w:rFonts w:asciiTheme="minorHAnsi" w:eastAsiaTheme="minorEastAsia" w:hAnsiTheme="minorHAnsi" w:cstheme="minorBidi"/>
                <w:noProof/>
                <w:color w:val="auto"/>
                <w:sz w:val="22"/>
              </w:rPr>
              <w:tab/>
            </w:r>
            <w:r w:rsidR="00244D20" w:rsidRPr="007D29C4">
              <w:rPr>
                <w:rStyle w:val="Lienhypertexte"/>
                <w:noProof/>
              </w:rPr>
              <w:t>Documents à fournir avant, pendant et en fin de chantier</w:t>
            </w:r>
            <w:r w:rsidR="00244D20">
              <w:rPr>
                <w:noProof/>
                <w:webHidden/>
              </w:rPr>
              <w:tab/>
            </w:r>
            <w:r w:rsidR="00244D20">
              <w:rPr>
                <w:noProof/>
                <w:webHidden/>
              </w:rPr>
              <w:fldChar w:fldCharType="begin"/>
            </w:r>
            <w:r w:rsidR="00244D20">
              <w:rPr>
                <w:noProof/>
                <w:webHidden/>
              </w:rPr>
              <w:instrText xml:space="preserve"> PAGEREF _Toc200031553 \h </w:instrText>
            </w:r>
            <w:r w:rsidR="00244D20">
              <w:rPr>
                <w:noProof/>
                <w:webHidden/>
              </w:rPr>
            </w:r>
            <w:r w:rsidR="00244D20">
              <w:rPr>
                <w:noProof/>
                <w:webHidden/>
              </w:rPr>
              <w:fldChar w:fldCharType="separate"/>
            </w:r>
            <w:r w:rsidR="00244D20">
              <w:rPr>
                <w:noProof/>
                <w:webHidden/>
              </w:rPr>
              <w:t>16</w:t>
            </w:r>
            <w:r w:rsidR="00244D20">
              <w:rPr>
                <w:noProof/>
                <w:webHidden/>
              </w:rPr>
              <w:fldChar w:fldCharType="end"/>
            </w:r>
          </w:hyperlink>
        </w:p>
        <w:p w14:paraId="3886F760" w14:textId="57C4F454"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54" w:history="1">
            <w:r w:rsidR="00244D20" w:rsidRPr="007D29C4">
              <w:rPr>
                <w:rStyle w:val="Lienhypertexte"/>
                <w:rFonts w:cs="Arial"/>
                <w:b/>
                <w:noProof/>
                <w14:scene3d>
                  <w14:camera w14:prst="orthographicFront"/>
                  <w14:lightRig w14:rig="threePt" w14:dir="t">
                    <w14:rot w14:lat="0" w14:lon="0" w14:rev="0"/>
                  </w14:lightRig>
                </w14:scene3d>
              </w:rPr>
              <w:t>2.8.1</w:t>
            </w:r>
            <w:r w:rsidR="00244D20">
              <w:rPr>
                <w:rFonts w:asciiTheme="minorHAnsi" w:eastAsiaTheme="minorEastAsia" w:hAnsiTheme="minorHAnsi" w:cstheme="minorBidi"/>
                <w:noProof/>
                <w:color w:val="auto"/>
                <w:sz w:val="22"/>
              </w:rPr>
              <w:tab/>
            </w:r>
            <w:r w:rsidR="00244D20" w:rsidRPr="007D29C4">
              <w:rPr>
                <w:rStyle w:val="Lienhypertexte"/>
                <w:rFonts w:cs="Arial"/>
                <w:noProof/>
              </w:rPr>
              <w:t>Pendant la période de préparation</w:t>
            </w:r>
            <w:r w:rsidR="00244D20">
              <w:rPr>
                <w:noProof/>
                <w:webHidden/>
              </w:rPr>
              <w:tab/>
            </w:r>
            <w:r w:rsidR="00244D20">
              <w:rPr>
                <w:noProof/>
                <w:webHidden/>
              </w:rPr>
              <w:fldChar w:fldCharType="begin"/>
            </w:r>
            <w:r w:rsidR="00244D20">
              <w:rPr>
                <w:noProof/>
                <w:webHidden/>
              </w:rPr>
              <w:instrText xml:space="preserve"> PAGEREF _Toc200031554 \h </w:instrText>
            </w:r>
            <w:r w:rsidR="00244D20">
              <w:rPr>
                <w:noProof/>
                <w:webHidden/>
              </w:rPr>
            </w:r>
            <w:r w:rsidR="00244D20">
              <w:rPr>
                <w:noProof/>
                <w:webHidden/>
              </w:rPr>
              <w:fldChar w:fldCharType="separate"/>
            </w:r>
            <w:r w:rsidR="00244D20">
              <w:rPr>
                <w:noProof/>
                <w:webHidden/>
              </w:rPr>
              <w:t>16</w:t>
            </w:r>
            <w:r w:rsidR="00244D20">
              <w:rPr>
                <w:noProof/>
                <w:webHidden/>
              </w:rPr>
              <w:fldChar w:fldCharType="end"/>
            </w:r>
          </w:hyperlink>
        </w:p>
        <w:p w14:paraId="2CCCF551" w14:textId="02178EF9"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55" w:history="1">
            <w:r w:rsidR="00244D20" w:rsidRPr="007D29C4">
              <w:rPr>
                <w:rStyle w:val="Lienhypertexte"/>
                <w:rFonts w:cs="Arial"/>
                <w:b/>
                <w:noProof/>
                <w14:scene3d>
                  <w14:camera w14:prst="orthographicFront"/>
                  <w14:lightRig w14:rig="threePt" w14:dir="t">
                    <w14:rot w14:lat="0" w14:lon="0" w14:rev="0"/>
                  </w14:lightRig>
                </w14:scene3d>
              </w:rPr>
              <w:t>2.8.2</w:t>
            </w:r>
            <w:r w:rsidR="00244D20">
              <w:rPr>
                <w:rFonts w:asciiTheme="minorHAnsi" w:eastAsiaTheme="minorEastAsia" w:hAnsiTheme="minorHAnsi" w:cstheme="minorBidi"/>
                <w:noProof/>
                <w:color w:val="auto"/>
                <w:sz w:val="22"/>
              </w:rPr>
              <w:tab/>
            </w:r>
            <w:r w:rsidR="00244D20" w:rsidRPr="007D29C4">
              <w:rPr>
                <w:rStyle w:val="Lienhypertexte"/>
                <w:rFonts w:cs="Arial"/>
                <w:noProof/>
              </w:rPr>
              <w:t>Relevés des existants</w:t>
            </w:r>
            <w:r w:rsidR="00244D20">
              <w:rPr>
                <w:noProof/>
                <w:webHidden/>
              </w:rPr>
              <w:tab/>
            </w:r>
            <w:r w:rsidR="00244D20">
              <w:rPr>
                <w:noProof/>
                <w:webHidden/>
              </w:rPr>
              <w:fldChar w:fldCharType="begin"/>
            </w:r>
            <w:r w:rsidR="00244D20">
              <w:rPr>
                <w:noProof/>
                <w:webHidden/>
              </w:rPr>
              <w:instrText xml:space="preserve"> PAGEREF _Toc200031555 \h </w:instrText>
            </w:r>
            <w:r w:rsidR="00244D20">
              <w:rPr>
                <w:noProof/>
                <w:webHidden/>
              </w:rPr>
            </w:r>
            <w:r w:rsidR="00244D20">
              <w:rPr>
                <w:noProof/>
                <w:webHidden/>
              </w:rPr>
              <w:fldChar w:fldCharType="separate"/>
            </w:r>
            <w:r w:rsidR="00244D20">
              <w:rPr>
                <w:noProof/>
                <w:webHidden/>
              </w:rPr>
              <w:t>17</w:t>
            </w:r>
            <w:r w:rsidR="00244D20">
              <w:rPr>
                <w:noProof/>
                <w:webHidden/>
              </w:rPr>
              <w:fldChar w:fldCharType="end"/>
            </w:r>
          </w:hyperlink>
        </w:p>
        <w:p w14:paraId="4DEBFD4A" w14:textId="4D7C9D43"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56" w:history="1">
            <w:r w:rsidR="00244D20" w:rsidRPr="007D29C4">
              <w:rPr>
                <w:rStyle w:val="Lienhypertexte"/>
                <w:rFonts w:cs="Arial"/>
                <w:b/>
                <w:noProof/>
                <w14:scene3d>
                  <w14:camera w14:prst="orthographicFront"/>
                  <w14:lightRig w14:rig="threePt" w14:dir="t">
                    <w14:rot w14:lat="0" w14:lon="0" w14:rev="0"/>
                  </w14:lightRig>
                </w14:scene3d>
              </w:rPr>
              <w:t>2.8.3</w:t>
            </w:r>
            <w:r w:rsidR="00244D20">
              <w:rPr>
                <w:rFonts w:asciiTheme="minorHAnsi" w:eastAsiaTheme="minorEastAsia" w:hAnsiTheme="minorHAnsi" w:cstheme="minorBidi"/>
                <w:noProof/>
                <w:color w:val="auto"/>
                <w:sz w:val="22"/>
              </w:rPr>
              <w:tab/>
            </w:r>
            <w:r w:rsidR="00244D20" w:rsidRPr="007D29C4">
              <w:rPr>
                <w:rStyle w:val="Lienhypertexte"/>
                <w:rFonts w:cs="Arial"/>
                <w:noProof/>
              </w:rPr>
              <w:t>Etudes et dessins d’exécution (réalisation et visa)</w:t>
            </w:r>
            <w:r w:rsidR="00244D20">
              <w:rPr>
                <w:noProof/>
                <w:webHidden/>
              </w:rPr>
              <w:tab/>
            </w:r>
            <w:r w:rsidR="00244D20">
              <w:rPr>
                <w:noProof/>
                <w:webHidden/>
              </w:rPr>
              <w:fldChar w:fldCharType="begin"/>
            </w:r>
            <w:r w:rsidR="00244D20">
              <w:rPr>
                <w:noProof/>
                <w:webHidden/>
              </w:rPr>
              <w:instrText xml:space="preserve"> PAGEREF _Toc200031556 \h </w:instrText>
            </w:r>
            <w:r w:rsidR="00244D20">
              <w:rPr>
                <w:noProof/>
                <w:webHidden/>
              </w:rPr>
            </w:r>
            <w:r w:rsidR="00244D20">
              <w:rPr>
                <w:noProof/>
                <w:webHidden/>
              </w:rPr>
              <w:fldChar w:fldCharType="separate"/>
            </w:r>
            <w:r w:rsidR="00244D20">
              <w:rPr>
                <w:noProof/>
                <w:webHidden/>
              </w:rPr>
              <w:t>17</w:t>
            </w:r>
            <w:r w:rsidR="00244D20">
              <w:rPr>
                <w:noProof/>
                <w:webHidden/>
              </w:rPr>
              <w:fldChar w:fldCharType="end"/>
            </w:r>
          </w:hyperlink>
        </w:p>
        <w:p w14:paraId="7160EA0E" w14:textId="496B8FEA"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57" w:history="1">
            <w:r w:rsidR="00244D20" w:rsidRPr="007D29C4">
              <w:rPr>
                <w:rStyle w:val="Lienhypertexte"/>
                <w:rFonts w:cs="Arial"/>
                <w:b/>
                <w:noProof/>
                <w14:scene3d>
                  <w14:camera w14:prst="orthographicFront"/>
                  <w14:lightRig w14:rig="threePt" w14:dir="t">
                    <w14:rot w14:lat="0" w14:lon="0" w14:rev="0"/>
                  </w14:lightRig>
                </w14:scene3d>
              </w:rPr>
              <w:t>2.8.4</w:t>
            </w:r>
            <w:r w:rsidR="00244D20">
              <w:rPr>
                <w:rFonts w:asciiTheme="minorHAnsi" w:eastAsiaTheme="minorEastAsia" w:hAnsiTheme="minorHAnsi" w:cstheme="minorBidi"/>
                <w:noProof/>
                <w:color w:val="auto"/>
                <w:sz w:val="22"/>
              </w:rPr>
              <w:tab/>
            </w:r>
            <w:r w:rsidR="00244D20" w:rsidRPr="007D29C4">
              <w:rPr>
                <w:rStyle w:val="Lienhypertexte"/>
                <w:rFonts w:cs="Arial"/>
                <w:noProof/>
              </w:rPr>
              <w:t>Format des documents à fournir</w:t>
            </w:r>
            <w:r w:rsidR="00244D20">
              <w:rPr>
                <w:noProof/>
                <w:webHidden/>
              </w:rPr>
              <w:tab/>
            </w:r>
            <w:r w:rsidR="00244D20">
              <w:rPr>
                <w:noProof/>
                <w:webHidden/>
              </w:rPr>
              <w:fldChar w:fldCharType="begin"/>
            </w:r>
            <w:r w:rsidR="00244D20">
              <w:rPr>
                <w:noProof/>
                <w:webHidden/>
              </w:rPr>
              <w:instrText xml:space="preserve"> PAGEREF _Toc200031557 \h </w:instrText>
            </w:r>
            <w:r w:rsidR="00244D20">
              <w:rPr>
                <w:noProof/>
                <w:webHidden/>
              </w:rPr>
            </w:r>
            <w:r w:rsidR="00244D20">
              <w:rPr>
                <w:noProof/>
                <w:webHidden/>
              </w:rPr>
              <w:fldChar w:fldCharType="separate"/>
            </w:r>
            <w:r w:rsidR="00244D20">
              <w:rPr>
                <w:noProof/>
                <w:webHidden/>
              </w:rPr>
              <w:t>19</w:t>
            </w:r>
            <w:r w:rsidR="00244D20">
              <w:rPr>
                <w:noProof/>
                <w:webHidden/>
              </w:rPr>
              <w:fldChar w:fldCharType="end"/>
            </w:r>
          </w:hyperlink>
        </w:p>
        <w:p w14:paraId="2E0003B0" w14:textId="4F792ED6" w:rsidR="00244D20" w:rsidRDefault="00796C50">
          <w:pPr>
            <w:pStyle w:val="TM1"/>
            <w:tabs>
              <w:tab w:val="left" w:pos="400"/>
              <w:tab w:val="right" w:leader="dot" w:pos="10621"/>
            </w:tabs>
            <w:rPr>
              <w:rFonts w:asciiTheme="minorHAnsi" w:eastAsiaTheme="minorEastAsia" w:hAnsiTheme="minorHAnsi" w:cstheme="minorBidi"/>
              <w:noProof/>
              <w:color w:val="auto"/>
              <w:sz w:val="22"/>
            </w:rPr>
          </w:pPr>
          <w:hyperlink w:anchor="_Toc200031558" w:history="1">
            <w:r w:rsidR="00244D20" w:rsidRPr="007D29C4">
              <w:rPr>
                <w:rStyle w:val="Lienhypertexte"/>
                <w:rFonts w:cs="Arial"/>
                <w:noProof/>
              </w:rPr>
              <w:t>3</w:t>
            </w:r>
            <w:r w:rsidR="00244D20">
              <w:rPr>
                <w:rFonts w:asciiTheme="minorHAnsi" w:eastAsiaTheme="minorEastAsia" w:hAnsiTheme="minorHAnsi" w:cstheme="minorBidi"/>
                <w:noProof/>
                <w:color w:val="auto"/>
                <w:sz w:val="22"/>
              </w:rPr>
              <w:tab/>
            </w:r>
            <w:r w:rsidR="00244D20" w:rsidRPr="007D29C4">
              <w:rPr>
                <w:rStyle w:val="Lienhypertexte"/>
                <w:rFonts w:cs="Arial"/>
                <w:noProof/>
              </w:rPr>
              <w:t>DESCRIPTIONS DU PRESENT LOT</w:t>
            </w:r>
            <w:r w:rsidR="00244D20">
              <w:rPr>
                <w:noProof/>
                <w:webHidden/>
              </w:rPr>
              <w:tab/>
            </w:r>
            <w:r w:rsidR="00244D20">
              <w:rPr>
                <w:noProof/>
                <w:webHidden/>
              </w:rPr>
              <w:fldChar w:fldCharType="begin"/>
            </w:r>
            <w:r w:rsidR="00244D20">
              <w:rPr>
                <w:noProof/>
                <w:webHidden/>
              </w:rPr>
              <w:instrText xml:space="preserve"> PAGEREF _Toc200031558 \h </w:instrText>
            </w:r>
            <w:r w:rsidR="00244D20">
              <w:rPr>
                <w:noProof/>
                <w:webHidden/>
              </w:rPr>
            </w:r>
            <w:r w:rsidR="00244D20">
              <w:rPr>
                <w:noProof/>
                <w:webHidden/>
              </w:rPr>
              <w:fldChar w:fldCharType="separate"/>
            </w:r>
            <w:r w:rsidR="00244D20">
              <w:rPr>
                <w:noProof/>
                <w:webHidden/>
              </w:rPr>
              <w:t>20</w:t>
            </w:r>
            <w:r w:rsidR="00244D20">
              <w:rPr>
                <w:noProof/>
                <w:webHidden/>
              </w:rPr>
              <w:fldChar w:fldCharType="end"/>
            </w:r>
          </w:hyperlink>
        </w:p>
        <w:p w14:paraId="519A404B" w14:textId="7AF968DF"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59" w:history="1">
            <w:r w:rsidR="00244D20" w:rsidRPr="007D29C4">
              <w:rPr>
                <w:rStyle w:val="Lienhypertexte"/>
                <w:noProof/>
              </w:rPr>
              <w:t>3.1</w:t>
            </w:r>
            <w:r w:rsidR="00244D20">
              <w:rPr>
                <w:rFonts w:asciiTheme="minorHAnsi" w:eastAsiaTheme="minorEastAsia" w:hAnsiTheme="minorHAnsi" w:cstheme="minorBidi"/>
                <w:noProof/>
                <w:color w:val="auto"/>
                <w:sz w:val="22"/>
              </w:rPr>
              <w:tab/>
            </w:r>
            <w:r w:rsidR="00244D20" w:rsidRPr="007D29C4">
              <w:rPr>
                <w:rStyle w:val="Lienhypertexte"/>
                <w:noProof/>
              </w:rPr>
              <w:t>Consistance des Travaux</w:t>
            </w:r>
            <w:r w:rsidR="00244D20">
              <w:rPr>
                <w:noProof/>
                <w:webHidden/>
              </w:rPr>
              <w:tab/>
            </w:r>
            <w:r w:rsidR="00244D20">
              <w:rPr>
                <w:noProof/>
                <w:webHidden/>
              </w:rPr>
              <w:fldChar w:fldCharType="begin"/>
            </w:r>
            <w:r w:rsidR="00244D20">
              <w:rPr>
                <w:noProof/>
                <w:webHidden/>
              </w:rPr>
              <w:instrText xml:space="preserve"> PAGEREF _Toc200031559 \h </w:instrText>
            </w:r>
            <w:r w:rsidR="00244D20">
              <w:rPr>
                <w:noProof/>
                <w:webHidden/>
              </w:rPr>
            </w:r>
            <w:r w:rsidR="00244D20">
              <w:rPr>
                <w:noProof/>
                <w:webHidden/>
              </w:rPr>
              <w:fldChar w:fldCharType="separate"/>
            </w:r>
            <w:r w:rsidR="00244D20">
              <w:rPr>
                <w:noProof/>
                <w:webHidden/>
              </w:rPr>
              <w:t>20</w:t>
            </w:r>
            <w:r w:rsidR="00244D20">
              <w:rPr>
                <w:noProof/>
                <w:webHidden/>
              </w:rPr>
              <w:fldChar w:fldCharType="end"/>
            </w:r>
          </w:hyperlink>
        </w:p>
        <w:p w14:paraId="25A1506B" w14:textId="3001036A"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60" w:history="1">
            <w:r w:rsidR="00244D20" w:rsidRPr="007D29C4">
              <w:rPr>
                <w:rStyle w:val="Lienhypertexte"/>
                <w:noProof/>
              </w:rPr>
              <w:t>3.2</w:t>
            </w:r>
            <w:r w:rsidR="00244D20">
              <w:rPr>
                <w:rFonts w:asciiTheme="minorHAnsi" w:eastAsiaTheme="minorEastAsia" w:hAnsiTheme="minorHAnsi" w:cstheme="minorBidi"/>
                <w:noProof/>
                <w:color w:val="auto"/>
                <w:sz w:val="22"/>
              </w:rPr>
              <w:tab/>
            </w:r>
            <w:r w:rsidR="00244D20" w:rsidRPr="007D29C4">
              <w:rPr>
                <w:rStyle w:val="Lienhypertexte"/>
                <w:noProof/>
              </w:rPr>
              <w:t>Coordination</w:t>
            </w:r>
            <w:r w:rsidR="00244D20">
              <w:rPr>
                <w:noProof/>
                <w:webHidden/>
              </w:rPr>
              <w:tab/>
            </w:r>
            <w:r w:rsidR="00244D20">
              <w:rPr>
                <w:noProof/>
                <w:webHidden/>
              </w:rPr>
              <w:fldChar w:fldCharType="begin"/>
            </w:r>
            <w:r w:rsidR="00244D20">
              <w:rPr>
                <w:noProof/>
                <w:webHidden/>
              </w:rPr>
              <w:instrText xml:space="preserve"> PAGEREF _Toc200031560 \h </w:instrText>
            </w:r>
            <w:r w:rsidR="00244D20">
              <w:rPr>
                <w:noProof/>
                <w:webHidden/>
              </w:rPr>
            </w:r>
            <w:r w:rsidR="00244D20">
              <w:rPr>
                <w:noProof/>
                <w:webHidden/>
              </w:rPr>
              <w:fldChar w:fldCharType="separate"/>
            </w:r>
            <w:r w:rsidR="00244D20">
              <w:rPr>
                <w:noProof/>
                <w:webHidden/>
              </w:rPr>
              <w:t>20</w:t>
            </w:r>
            <w:r w:rsidR="00244D20">
              <w:rPr>
                <w:noProof/>
                <w:webHidden/>
              </w:rPr>
              <w:fldChar w:fldCharType="end"/>
            </w:r>
          </w:hyperlink>
        </w:p>
        <w:p w14:paraId="3896E42D" w14:textId="4BCB90EE" w:rsidR="00244D20" w:rsidRDefault="00796C50">
          <w:pPr>
            <w:pStyle w:val="TM1"/>
            <w:tabs>
              <w:tab w:val="left" w:pos="400"/>
              <w:tab w:val="right" w:leader="dot" w:pos="10621"/>
            </w:tabs>
            <w:rPr>
              <w:rFonts w:asciiTheme="minorHAnsi" w:eastAsiaTheme="minorEastAsia" w:hAnsiTheme="minorHAnsi" w:cstheme="minorBidi"/>
              <w:noProof/>
              <w:color w:val="auto"/>
              <w:sz w:val="22"/>
            </w:rPr>
          </w:pPr>
          <w:hyperlink w:anchor="_Toc200031561" w:history="1">
            <w:r w:rsidR="00244D20" w:rsidRPr="007D29C4">
              <w:rPr>
                <w:rStyle w:val="Lienhypertexte"/>
                <w:rFonts w:cs="Arial"/>
                <w:noProof/>
              </w:rPr>
              <w:t>4</w:t>
            </w:r>
            <w:r w:rsidR="00244D20">
              <w:rPr>
                <w:rFonts w:asciiTheme="minorHAnsi" w:eastAsiaTheme="minorEastAsia" w:hAnsiTheme="minorHAnsi" w:cstheme="minorBidi"/>
                <w:noProof/>
                <w:color w:val="auto"/>
                <w:sz w:val="22"/>
              </w:rPr>
              <w:tab/>
            </w:r>
            <w:r w:rsidR="00244D20" w:rsidRPr="007D29C4">
              <w:rPr>
                <w:rStyle w:val="Lienhypertexte"/>
                <w:rFonts w:cs="Arial"/>
                <w:noProof/>
              </w:rPr>
              <w:t>INSTALLATION DE CHANTIER</w:t>
            </w:r>
            <w:r w:rsidR="00244D20">
              <w:rPr>
                <w:noProof/>
                <w:webHidden/>
              </w:rPr>
              <w:tab/>
            </w:r>
            <w:r w:rsidR="00244D20">
              <w:rPr>
                <w:noProof/>
                <w:webHidden/>
              </w:rPr>
              <w:fldChar w:fldCharType="begin"/>
            </w:r>
            <w:r w:rsidR="00244D20">
              <w:rPr>
                <w:noProof/>
                <w:webHidden/>
              </w:rPr>
              <w:instrText xml:space="preserve"> PAGEREF _Toc200031561 \h </w:instrText>
            </w:r>
            <w:r w:rsidR="00244D20">
              <w:rPr>
                <w:noProof/>
                <w:webHidden/>
              </w:rPr>
            </w:r>
            <w:r w:rsidR="00244D20">
              <w:rPr>
                <w:noProof/>
                <w:webHidden/>
              </w:rPr>
              <w:fldChar w:fldCharType="separate"/>
            </w:r>
            <w:r w:rsidR="00244D20">
              <w:rPr>
                <w:noProof/>
                <w:webHidden/>
              </w:rPr>
              <w:t>20</w:t>
            </w:r>
            <w:r w:rsidR="00244D20">
              <w:rPr>
                <w:noProof/>
                <w:webHidden/>
              </w:rPr>
              <w:fldChar w:fldCharType="end"/>
            </w:r>
          </w:hyperlink>
        </w:p>
        <w:p w14:paraId="0FBC5AE2" w14:textId="6683C980"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62" w:history="1">
            <w:r w:rsidR="00244D20" w:rsidRPr="007D29C4">
              <w:rPr>
                <w:rStyle w:val="Lienhypertexte"/>
                <w:rFonts w:cs="Arial"/>
                <w:iCs/>
                <w:noProof/>
              </w:rPr>
              <w:t>4.1</w:t>
            </w:r>
            <w:r w:rsidR="00244D20">
              <w:rPr>
                <w:rFonts w:asciiTheme="minorHAnsi" w:eastAsiaTheme="minorEastAsia" w:hAnsiTheme="minorHAnsi" w:cstheme="minorBidi"/>
                <w:noProof/>
                <w:color w:val="auto"/>
                <w:sz w:val="22"/>
              </w:rPr>
              <w:tab/>
            </w:r>
            <w:r w:rsidR="00244D20" w:rsidRPr="007D29C4">
              <w:rPr>
                <w:rStyle w:val="Lienhypertexte"/>
                <w:rFonts w:cs="Arial"/>
                <w:iCs/>
                <w:noProof/>
              </w:rPr>
              <w:t>Palissade de chantier</w:t>
            </w:r>
            <w:r w:rsidR="00244D20">
              <w:rPr>
                <w:noProof/>
                <w:webHidden/>
              </w:rPr>
              <w:tab/>
            </w:r>
            <w:r w:rsidR="00244D20">
              <w:rPr>
                <w:noProof/>
                <w:webHidden/>
              </w:rPr>
              <w:fldChar w:fldCharType="begin"/>
            </w:r>
            <w:r w:rsidR="00244D20">
              <w:rPr>
                <w:noProof/>
                <w:webHidden/>
              </w:rPr>
              <w:instrText xml:space="preserve"> PAGEREF _Toc200031562 \h </w:instrText>
            </w:r>
            <w:r w:rsidR="00244D20">
              <w:rPr>
                <w:noProof/>
                <w:webHidden/>
              </w:rPr>
            </w:r>
            <w:r w:rsidR="00244D20">
              <w:rPr>
                <w:noProof/>
                <w:webHidden/>
              </w:rPr>
              <w:fldChar w:fldCharType="separate"/>
            </w:r>
            <w:r w:rsidR="00244D20">
              <w:rPr>
                <w:noProof/>
                <w:webHidden/>
              </w:rPr>
              <w:t>21</w:t>
            </w:r>
            <w:r w:rsidR="00244D20">
              <w:rPr>
                <w:noProof/>
                <w:webHidden/>
              </w:rPr>
              <w:fldChar w:fldCharType="end"/>
            </w:r>
          </w:hyperlink>
        </w:p>
        <w:p w14:paraId="47F73CFC" w14:textId="6FEB519F"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63" w:history="1">
            <w:r w:rsidR="00244D20" w:rsidRPr="007D29C4">
              <w:rPr>
                <w:rStyle w:val="Lienhypertexte"/>
                <w:rFonts w:cs="Arial"/>
                <w:iCs/>
                <w:noProof/>
              </w:rPr>
              <w:t>4.2</w:t>
            </w:r>
            <w:r w:rsidR="00244D20">
              <w:rPr>
                <w:rFonts w:asciiTheme="minorHAnsi" w:eastAsiaTheme="minorEastAsia" w:hAnsiTheme="minorHAnsi" w:cstheme="minorBidi"/>
                <w:noProof/>
                <w:color w:val="auto"/>
                <w:sz w:val="22"/>
              </w:rPr>
              <w:tab/>
            </w:r>
            <w:r w:rsidR="00244D20" w:rsidRPr="007D29C4">
              <w:rPr>
                <w:rStyle w:val="Lienhypertexte"/>
                <w:rFonts w:cs="Arial"/>
                <w:iCs/>
                <w:noProof/>
              </w:rPr>
              <w:t>Bâche de chantier</w:t>
            </w:r>
            <w:r w:rsidR="00244D20">
              <w:rPr>
                <w:noProof/>
                <w:webHidden/>
              </w:rPr>
              <w:tab/>
            </w:r>
            <w:r w:rsidR="00244D20">
              <w:rPr>
                <w:noProof/>
                <w:webHidden/>
              </w:rPr>
              <w:fldChar w:fldCharType="begin"/>
            </w:r>
            <w:r w:rsidR="00244D20">
              <w:rPr>
                <w:noProof/>
                <w:webHidden/>
              </w:rPr>
              <w:instrText xml:space="preserve"> PAGEREF _Toc200031563 \h </w:instrText>
            </w:r>
            <w:r w:rsidR="00244D20">
              <w:rPr>
                <w:noProof/>
                <w:webHidden/>
              </w:rPr>
            </w:r>
            <w:r w:rsidR="00244D20">
              <w:rPr>
                <w:noProof/>
                <w:webHidden/>
              </w:rPr>
              <w:fldChar w:fldCharType="separate"/>
            </w:r>
            <w:r w:rsidR="00244D20">
              <w:rPr>
                <w:noProof/>
                <w:webHidden/>
              </w:rPr>
              <w:t>21</w:t>
            </w:r>
            <w:r w:rsidR="00244D20">
              <w:rPr>
                <w:noProof/>
                <w:webHidden/>
              </w:rPr>
              <w:fldChar w:fldCharType="end"/>
            </w:r>
          </w:hyperlink>
        </w:p>
        <w:p w14:paraId="72EB61D1" w14:textId="71A89337"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64" w:history="1">
            <w:r w:rsidR="00244D20" w:rsidRPr="007D29C4">
              <w:rPr>
                <w:rStyle w:val="Lienhypertexte"/>
                <w:rFonts w:cs="Arial"/>
                <w:iCs/>
                <w:noProof/>
              </w:rPr>
              <w:t>4.3</w:t>
            </w:r>
            <w:r w:rsidR="00244D20">
              <w:rPr>
                <w:rFonts w:asciiTheme="minorHAnsi" w:eastAsiaTheme="minorEastAsia" w:hAnsiTheme="minorHAnsi" w:cstheme="minorBidi"/>
                <w:noProof/>
                <w:color w:val="auto"/>
                <w:sz w:val="22"/>
              </w:rPr>
              <w:tab/>
            </w:r>
            <w:r w:rsidR="00244D20" w:rsidRPr="007D29C4">
              <w:rPr>
                <w:rStyle w:val="Lienhypertexte"/>
                <w:rFonts w:cs="Arial"/>
                <w:iCs/>
                <w:noProof/>
              </w:rPr>
              <w:t>Coffret de chantier</w:t>
            </w:r>
            <w:r w:rsidR="00244D20">
              <w:rPr>
                <w:noProof/>
                <w:webHidden/>
              </w:rPr>
              <w:tab/>
            </w:r>
            <w:r w:rsidR="00244D20">
              <w:rPr>
                <w:noProof/>
                <w:webHidden/>
              </w:rPr>
              <w:fldChar w:fldCharType="begin"/>
            </w:r>
            <w:r w:rsidR="00244D20">
              <w:rPr>
                <w:noProof/>
                <w:webHidden/>
              </w:rPr>
              <w:instrText xml:space="preserve"> PAGEREF _Toc200031564 \h </w:instrText>
            </w:r>
            <w:r w:rsidR="00244D20">
              <w:rPr>
                <w:noProof/>
                <w:webHidden/>
              </w:rPr>
            </w:r>
            <w:r w:rsidR="00244D20">
              <w:rPr>
                <w:noProof/>
                <w:webHidden/>
              </w:rPr>
              <w:fldChar w:fldCharType="separate"/>
            </w:r>
            <w:r w:rsidR="00244D20">
              <w:rPr>
                <w:noProof/>
                <w:webHidden/>
              </w:rPr>
              <w:t>21</w:t>
            </w:r>
            <w:r w:rsidR="00244D20">
              <w:rPr>
                <w:noProof/>
                <w:webHidden/>
              </w:rPr>
              <w:fldChar w:fldCharType="end"/>
            </w:r>
          </w:hyperlink>
        </w:p>
        <w:p w14:paraId="4B1479B3" w14:textId="6B951D38"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65" w:history="1">
            <w:r w:rsidR="00244D20" w:rsidRPr="007D29C4">
              <w:rPr>
                <w:rStyle w:val="Lienhypertexte"/>
                <w:rFonts w:cs="Arial"/>
                <w:iCs/>
                <w:noProof/>
              </w:rPr>
              <w:t>4.4</w:t>
            </w:r>
            <w:r w:rsidR="00244D20">
              <w:rPr>
                <w:rFonts w:asciiTheme="minorHAnsi" w:eastAsiaTheme="minorEastAsia" w:hAnsiTheme="minorHAnsi" w:cstheme="minorBidi"/>
                <w:noProof/>
                <w:color w:val="auto"/>
                <w:sz w:val="22"/>
              </w:rPr>
              <w:tab/>
            </w:r>
            <w:r w:rsidR="00244D20" w:rsidRPr="007D29C4">
              <w:rPr>
                <w:rStyle w:val="Lienhypertexte"/>
                <w:rFonts w:cs="Arial"/>
                <w:iCs/>
                <w:noProof/>
              </w:rPr>
              <w:t>Eclairage de Chantier</w:t>
            </w:r>
            <w:r w:rsidR="00244D20">
              <w:rPr>
                <w:noProof/>
                <w:webHidden/>
              </w:rPr>
              <w:tab/>
            </w:r>
            <w:r w:rsidR="00244D20">
              <w:rPr>
                <w:noProof/>
                <w:webHidden/>
              </w:rPr>
              <w:fldChar w:fldCharType="begin"/>
            </w:r>
            <w:r w:rsidR="00244D20">
              <w:rPr>
                <w:noProof/>
                <w:webHidden/>
              </w:rPr>
              <w:instrText xml:space="preserve"> PAGEREF _Toc200031565 \h </w:instrText>
            </w:r>
            <w:r w:rsidR="00244D20">
              <w:rPr>
                <w:noProof/>
                <w:webHidden/>
              </w:rPr>
            </w:r>
            <w:r w:rsidR="00244D20">
              <w:rPr>
                <w:noProof/>
                <w:webHidden/>
              </w:rPr>
              <w:fldChar w:fldCharType="separate"/>
            </w:r>
            <w:r w:rsidR="00244D20">
              <w:rPr>
                <w:noProof/>
                <w:webHidden/>
              </w:rPr>
              <w:t>22</w:t>
            </w:r>
            <w:r w:rsidR="00244D20">
              <w:rPr>
                <w:noProof/>
                <w:webHidden/>
              </w:rPr>
              <w:fldChar w:fldCharType="end"/>
            </w:r>
          </w:hyperlink>
        </w:p>
        <w:p w14:paraId="6B8D9BB8" w14:textId="37933EB0"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66" w:history="1">
            <w:r w:rsidR="00244D20" w:rsidRPr="007D29C4">
              <w:rPr>
                <w:rStyle w:val="Lienhypertexte"/>
                <w:rFonts w:cs="Arial"/>
                <w:iCs/>
                <w:noProof/>
              </w:rPr>
              <w:t>4.5</w:t>
            </w:r>
            <w:r w:rsidR="00244D20">
              <w:rPr>
                <w:rFonts w:asciiTheme="minorHAnsi" w:eastAsiaTheme="minorEastAsia" w:hAnsiTheme="minorHAnsi" w:cstheme="minorBidi"/>
                <w:noProof/>
                <w:color w:val="auto"/>
                <w:sz w:val="22"/>
              </w:rPr>
              <w:tab/>
            </w:r>
            <w:r w:rsidR="00244D20" w:rsidRPr="007D29C4">
              <w:rPr>
                <w:rStyle w:val="Lienhypertexte"/>
                <w:noProof/>
              </w:rPr>
              <w:t>M</w:t>
            </w:r>
            <w:r w:rsidR="00244D20" w:rsidRPr="007D29C4">
              <w:rPr>
                <w:rStyle w:val="Lienhypertexte"/>
                <w:rFonts w:cs="Arial"/>
                <w:noProof/>
              </w:rPr>
              <w:t>oyens d'extinction</w:t>
            </w:r>
            <w:r w:rsidR="00244D20">
              <w:rPr>
                <w:noProof/>
                <w:webHidden/>
              </w:rPr>
              <w:tab/>
            </w:r>
            <w:r w:rsidR="00244D20">
              <w:rPr>
                <w:noProof/>
                <w:webHidden/>
              </w:rPr>
              <w:fldChar w:fldCharType="begin"/>
            </w:r>
            <w:r w:rsidR="00244D20">
              <w:rPr>
                <w:noProof/>
                <w:webHidden/>
              </w:rPr>
              <w:instrText xml:space="preserve"> PAGEREF _Toc200031566 \h </w:instrText>
            </w:r>
            <w:r w:rsidR="00244D20">
              <w:rPr>
                <w:noProof/>
                <w:webHidden/>
              </w:rPr>
            </w:r>
            <w:r w:rsidR="00244D20">
              <w:rPr>
                <w:noProof/>
                <w:webHidden/>
              </w:rPr>
              <w:fldChar w:fldCharType="separate"/>
            </w:r>
            <w:r w:rsidR="00244D20">
              <w:rPr>
                <w:noProof/>
                <w:webHidden/>
              </w:rPr>
              <w:t>22</w:t>
            </w:r>
            <w:r w:rsidR="00244D20">
              <w:rPr>
                <w:noProof/>
                <w:webHidden/>
              </w:rPr>
              <w:fldChar w:fldCharType="end"/>
            </w:r>
          </w:hyperlink>
        </w:p>
        <w:p w14:paraId="329BDDED" w14:textId="406641EE" w:rsidR="00244D20" w:rsidRDefault="00796C50">
          <w:pPr>
            <w:pStyle w:val="TM1"/>
            <w:tabs>
              <w:tab w:val="left" w:pos="400"/>
              <w:tab w:val="right" w:leader="dot" w:pos="10621"/>
            </w:tabs>
            <w:rPr>
              <w:rFonts w:asciiTheme="minorHAnsi" w:eastAsiaTheme="minorEastAsia" w:hAnsiTheme="minorHAnsi" w:cstheme="minorBidi"/>
              <w:noProof/>
              <w:color w:val="auto"/>
              <w:sz w:val="22"/>
            </w:rPr>
          </w:pPr>
          <w:hyperlink w:anchor="_Toc200031567" w:history="1">
            <w:r w:rsidR="00244D20" w:rsidRPr="007D29C4">
              <w:rPr>
                <w:rStyle w:val="Lienhypertexte"/>
                <w:rFonts w:cs="Arial"/>
                <w:noProof/>
              </w:rPr>
              <w:t>5</w:t>
            </w:r>
            <w:r w:rsidR="00244D20">
              <w:rPr>
                <w:rFonts w:asciiTheme="minorHAnsi" w:eastAsiaTheme="minorEastAsia" w:hAnsiTheme="minorHAnsi" w:cstheme="minorBidi"/>
                <w:noProof/>
                <w:color w:val="auto"/>
                <w:sz w:val="22"/>
              </w:rPr>
              <w:tab/>
            </w:r>
            <w:r w:rsidR="00244D20" w:rsidRPr="007D29C4">
              <w:rPr>
                <w:rStyle w:val="Lienhypertexte"/>
                <w:rFonts w:cs="Arial"/>
                <w:noProof/>
              </w:rPr>
              <w:t>DESCRIPTION DES TRAVAUX DE SECOND OEUVRE</w:t>
            </w:r>
            <w:r w:rsidR="00244D20">
              <w:rPr>
                <w:noProof/>
                <w:webHidden/>
              </w:rPr>
              <w:tab/>
            </w:r>
            <w:r w:rsidR="00244D20">
              <w:rPr>
                <w:noProof/>
                <w:webHidden/>
              </w:rPr>
              <w:fldChar w:fldCharType="begin"/>
            </w:r>
            <w:r w:rsidR="00244D20">
              <w:rPr>
                <w:noProof/>
                <w:webHidden/>
              </w:rPr>
              <w:instrText xml:space="preserve"> PAGEREF _Toc200031567 \h </w:instrText>
            </w:r>
            <w:r w:rsidR="00244D20">
              <w:rPr>
                <w:noProof/>
                <w:webHidden/>
              </w:rPr>
            </w:r>
            <w:r w:rsidR="00244D20">
              <w:rPr>
                <w:noProof/>
                <w:webHidden/>
              </w:rPr>
              <w:fldChar w:fldCharType="separate"/>
            </w:r>
            <w:r w:rsidR="00244D20">
              <w:rPr>
                <w:noProof/>
                <w:webHidden/>
              </w:rPr>
              <w:t>22</w:t>
            </w:r>
            <w:r w:rsidR="00244D20">
              <w:rPr>
                <w:noProof/>
                <w:webHidden/>
              </w:rPr>
              <w:fldChar w:fldCharType="end"/>
            </w:r>
          </w:hyperlink>
        </w:p>
        <w:p w14:paraId="209D9F25" w14:textId="4BB8E3FE"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68" w:history="1">
            <w:r w:rsidR="00244D20" w:rsidRPr="007D29C4">
              <w:rPr>
                <w:rStyle w:val="Lienhypertexte"/>
                <w:noProof/>
              </w:rPr>
              <w:t>5.1</w:t>
            </w:r>
            <w:r w:rsidR="00244D20">
              <w:rPr>
                <w:rFonts w:asciiTheme="minorHAnsi" w:eastAsiaTheme="minorEastAsia" w:hAnsiTheme="minorHAnsi" w:cstheme="minorBidi"/>
                <w:noProof/>
                <w:color w:val="auto"/>
                <w:sz w:val="22"/>
              </w:rPr>
              <w:tab/>
            </w:r>
            <w:r w:rsidR="00244D20" w:rsidRPr="007D29C4">
              <w:rPr>
                <w:rStyle w:val="Lienhypertexte"/>
                <w:noProof/>
              </w:rPr>
              <w:t>CIMAISE / DOUBLAGE</w:t>
            </w:r>
            <w:r w:rsidR="00244D20">
              <w:rPr>
                <w:noProof/>
                <w:webHidden/>
              </w:rPr>
              <w:tab/>
            </w:r>
            <w:r w:rsidR="00244D20">
              <w:rPr>
                <w:noProof/>
                <w:webHidden/>
              </w:rPr>
              <w:fldChar w:fldCharType="begin"/>
            </w:r>
            <w:r w:rsidR="00244D20">
              <w:rPr>
                <w:noProof/>
                <w:webHidden/>
              </w:rPr>
              <w:instrText xml:space="preserve"> PAGEREF _Toc200031568 \h </w:instrText>
            </w:r>
            <w:r w:rsidR="00244D20">
              <w:rPr>
                <w:noProof/>
                <w:webHidden/>
              </w:rPr>
            </w:r>
            <w:r w:rsidR="00244D20">
              <w:rPr>
                <w:noProof/>
                <w:webHidden/>
              </w:rPr>
              <w:fldChar w:fldCharType="separate"/>
            </w:r>
            <w:r w:rsidR="00244D20">
              <w:rPr>
                <w:noProof/>
                <w:webHidden/>
              </w:rPr>
              <w:t>22</w:t>
            </w:r>
            <w:r w:rsidR="00244D20">
              <w:rPr>
                <w:noProof/>
                <w:webHidden/>
              </w:rPr>
              <w:fldChar w:fldCharType="end"/>
            </w:r>
          </w:hyperlink>
        </w:p>
        <w:p w14:paraId="59EF244F" w14:textId="42EB41E1"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69" w:history="1">
            <w:r w:rsidR="00244D20" w:rsidRPr="007D29C4">
              <w:rPr>
                <w:rStyle w:val="Lienhypertexte"/>
                <w:rFonts w:cs="Arial"/>
                <w:b/>
                <w:noProof/>
                <w14:scene3d>
                  <w14:camera w14:prst="orthographicFront"/>
                  <w14:lightRig w14:rig="threePt" w14:dir="t">
                    <w14:rot w14:lat="0" w14:lon="0" w14:rev="0"/>
                  </w14:lightRig>
                </w14:scene3d>
              </w:rPr>
              <w:t>5.1.1</w:t>
            </w:r>
            <w:r w:rsidR="00244D20">
              <w:rPr>
                <w:rFonts w:asciiTheme="minorHAnsi" w:eastAsiaTheme="minorEastAsia" w:hAnsiTheme="minorHAnsi" w:cstheme="minorBidi"/>
                <w:noProof/>
                <w:color w:val="auto"/>
                <w:sz w:val="22"/>
              </w:rPr>
              <w:tab/>
            </w:r>
            <w:r w:rsidR="00244D20" w:rsidRPr="007D29C4">
              <w:rPr>
                <w:rStyle w:val="Lienhypertexte"/>
                <w:rFonts w:cs="Arial"/>
                <w:b/>
                <w:noProof/>
              </w:rPr>
              <w:t>CIMAISE</w:t>
            </w:r>
            <w:r w:rsidR="00244D20" w:rsidRPr="007D29C4">
              <w:rPr>
                <w:rStyle w:val="Lienhypertexte"/>
                <w:rFonts w:cs="Arial"/>
                <w:noProof/>
              </w:rPr>
              <w:t xml:space="preserve"> (</w:t>
            </w:r>
            <w:r w:rsidR="00244D20" w:rsidRPr="007D29C4">
              <w:rPr>
                <w:rStyle w:val="Lienhypertexte"/>
                <w:rFonts w:cs="Arial"/>
                <w:b/>
                <w:noProof/>
              </w:rPr>
              <w:t>C1)</w:t>
            </w:r>
            <w:r w:rsidR="00244D20">
              <w:rPr>
                <w:noProof/>
                <w:webHidden/>
              </w:rPr>
              <w:tab/>
            </w:r>
            <w:r w:rsidR="00244D20">
              <w:rPr>
                <w:noProof/>
                <w:webHidden/>
              </w:rPr>
              <w:fldChar w:fldCharType="begin"/>
            </w:r>
            <w:r w:rsidR="00244D20">
              <w:rPr>
                <w:noProof/>
                <w:webHidden/>
              </w:rPr>
              <w:instrText xml:space="preserve"> PAGEREF _Toc200031569 \h </w:instrText>
            </w:r>
            <w:r w:rsidR="00244D20">
              <w:rPr>
                <w:noProof/>
                <w:webHidden/>
              </w:rPr>
            </w:r>
            <w:r w:rsidR="00244D20">
              <w:rPr>
                <w:noProof/>
                <w:webHidden/>
              </w:rPr>
              <w:fldChar w:fldCharType="separate"/>
            </w:r>
            <w:r w:rsidR="00244D20">
              <w:rPr>
                <w:noProof/>
                <w:webHidden/>
              </w:rPr>
              <w:t>22</w:t>
            </w:r>
            <w:r w:rsidR="00244D20">
              <w:rPr>
                <w:noProof/>
                <w:webHidden/>
              </w:rPr>
              <w:fldChar w:fldCharType="end"/>
            </w:r>
          </w:hyperlink>
        </w:p>
        <w:p w14:paraId="4650CAAF" w14:textId="01BB2B4F"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70" w:history="1">
            <w:r w:rsidR="00244D20" w:rsidRPr="007D29C4">
              <w:rPr>
                <w:rStyle w:val="Lienhypertexte"/>
                <w:b/>
                <w:noProof/>
                <w14:scene3d>
                  <w14:camera w14:prst="orthographicFront"/>
                  <w14:lightRig w14:rig="threePt" w14:dir="t">
                    <w14:rot w14:lat="0" w14:lon="0" w14:rev="0"/>
                  </w14:lightRig>
                </w14:scene3d>
              </w:rPr>
              <w:t>5.1.2</w:t>
            </w:r>
            <w:r w:rsidR="00244D20">
              <w:rPr>
                <w:rFonts w:asciiTheme="minorHAnsi" w:eastAsiaTheme="minorEastAsia" w:hAnsiTheme="minorHAnsi" w:cstheme="minorBidi"/>
                <w:noProof/>
                <w:color w:val="auto"/>
                <w:sz w:val="22"/>
              </w:rPr>
              <w:tab/>
            </w:r>
            <w:r w:rsidR="00244D20" w:rsidRPr="007D29C4">
              <w:rPr>
                <w:rStyle w:val="Lienhypertexte"/>
                <w:b/>
                <w:noProof/>
              </w:rPr>
              <w:t>DOUBLAGE BA 13 (D1)</w:t>
            </w:r>
            <w:r w:rsidR="00244D20">
              <w:rPr>
                <w:noProof/>
                <w:webHidden/>
              </w:rPr>
              <w:tab/>
            </w:r>
            <w:r w:rsidR="00244D20">
              <w:rPr>
                <w:noProof/>
                <w:webHidden/>
              </w:rPr>
              <w:fldChar w:fldCharType="begin"/>
            </w:r>
            <w:r w:rsidR="00244D20">
              <w:rPr>
                <w:noProof/>
                <w:webHidden/>
              </w:rPr>
              <w:instrText xml:space="preserve"> PAGEREF _Toc200031570 \h </w:instrText>
            </w:r>
            <w:r w:rsidR="00244D20">
              <w:rPr>
                <w:noProof/>
                <w:webHidden/>
              </w:rPr>
            </w:r>
            <w:r w:rsidR="00244D20">
              <w:rPr>
                <w:noProof/>
                <w:webHidden/>
              </w:rPr>
              <w:fldChar w:fldCharType="separate"/>
            </w:r>
            <w:r w:rsidR="00244D20">
              <w:rPr>
                <w:noProof/>
                <w:webHidden/>
              </w:rPr>
              <w:t>22</w:t>
            </w:r>
            <w:r w:rsidR="00244D20">
              <w:rPr>
                <w:noProof/>
                <w:webHidden/>
              </w:rPr>
              <w:fldChar w:fldCharType="end"/>
            </w:r>
          </w:hyperlink>
        </w:p>
        <w:p w14:paraId="247C6934" w14:textId="3997E324"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71" w:history="1">
            <w:r w:rsidR="00244D20" w:rsidRPr="007D29C4">
              <w:rPr>
                <w:rStyle w:val="Lienhypertexte"/>
                <w:rFonts w:cs="Arial"/>
                <w:b/>
                <w:noProof/>
                <w14:scene3d>
                  <w14:camera w14:prst="orthographicFront"/>
                  <w14:lightRig w14:rig="threePt" w14:dir="t">
                    <w14:rot w14:lat="0" w14:lon="0" w14:rev="0"/>
                  </w14:lightRig>
                </w14:scene3d>
              </w:rPr>
              <w:t>5.1.3</w:t>
            </w:r>
            <w:r w:rsidR="00244D20">
              <w:rPr>
                <w:rFonts w:asciiTheme="minorHAnsi" w:eastAsiaTheme="minorEastAsia" w:hAnsiTheme="minorHAnsi" w:cstheme="minorBidi"/>
                <w:noProof/>
                <w:color w:val="auto"/>
                <w:sz w:val="22"/>
              </w:rPr>
              <w:tab/>
            </w:r>
            <w:r w:rsidR="00244D20" w:rsidRPr="007D29C4">
              <w:rPr>
                <w:rStyle w:val="Lienhypertexte"/>
                <w:rFonts w:cs="Arial"/>
                <w:b/>
                <w:noProof/>
              </w:rPr>
              <w:t>REPRISES PONCTUELLES DOUBLAGE EXISTANT (D2)</w:t>
            </w:r>
            <w:r w:rsidR="00244D20">
              <w:rPr>
                <w:noProof/>
                <w:webHidden/>
              </w:rPr>
              <w:tab/>
            </w:r>
            <w:r w:rsidR="00244D20">
              <w:rPr>
                <w:noProof/>
                <w:webHidden/>
              </w:rPr>
              <w:fldChar w:fldCharType="begin"/>
            </w:r>
            <w:r w:rsidR="00244D20">
              <w:rPr>
                <w:noProof/>
                <w:webHidden/>
              </w:rPr>
              <w:instrText xml:space="preserve"> PAGEREF _Toc200031571 \h </w:instrText>
            </w:r>
            <w:r w:rsidR="00244D20">
              <w:rPr>
                <w:noProof/>
                <w:webHidden/>
              </w:rPr>
            </w:r>
            <w:r w:rsidR="00244D20">
              <w:rPr>
                <w:noProof/>
                <w:webHidden/>
              </w:rPr>
              <w:fldChar w:fldCharType="separate"/>
            </w:r>
            <w:r w:rsidR="00244D20">
              <w:rPr>
                <w:noProof/>
                <w:webHidden/>
              </w:rPr>
              <w:t>23</w:t>
            </w:r>
            <w:r w:rsidR="00244D20">
              <w:rPr>
                <w:noProof/>
                <w:webHidden/>
              </w:rPr>
              <w:fldChar w:fldCharType="end"/>
            </w:r>
          </w:hyperlink>
        </w:p>
        <w:p w14:paraId="53DCAA42" w14:textId="53DEC2E4"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72" w:history="1">
            <w:r w:rsidR="00244D20" w:rsidRPr="007D29C4">
              <w:rPr>
                <w:rStyle w:val="Lienhypertexte"/>
                <w:b/>
                <w:noProof/>
                <w14:scene3d>
                  <w14:camera w14:prst="orthographicFront"/>
                  <w14:lightRig w14:rig="threePt" w14:dir="t">
                    <w14:rot w14:lat="0" w14:lon="0" w14:rev="0"/>
                  </w14:lightRig>
                </w14:scene3d>
              </w:rPr>
              <w:t>5.1.4</w:t>
            </w:r>
            <w:r w:rsidR="00244D20">
              <w:rPr>
                <w:rFonts w:asciiTheme="minorHAnsi" w:eastAsiaTheme="minorEastAsia" w:hAnsiTheme="minorHAnsi" w:cstheme="minorBidi"/>
                <w:noProof/>
                <w:color w:val="auto"/>
                <w:sz w:val="22"/>
              </w:rPr>
              <w:tab/>
            </w:r>
            <w:r w:rsidR="00244D20" w:rsidRPr="007D29C4">
              <w:rPr>
                <w:rStyle w:val="Lienhypertexte"/>
                <w:b/>
                <w:noProof/>
              </w:rPr>
              <w:t>RESERVATION</w:t>
            </w:r>
            <w:r w:rsidR="00244D20" w:rsidRPr="007D29C4">
              <w:rPr>
                <w:rStyle w:val="Lienhypertexte"/>
                <w:noProof/>
              </w:rPr>
              <w:t xml:space="preserve"> </w:t>
            </w:r>
            <w:r w:rsidR="00244D20" w:rsidRPr="007D29C4">
              <w:rPr>
                <w:rStyle w:val="Lienhypertexte"/>
                <w:rFonts w:cs="Arial"/>
                <w:b/>
                <w:noProof/>
              </w:rPr>
              <w:t>TRAPPE D’ACCES (D3)</w:t>
            </w:r>
            <w:r w:rsidR="00244D20">
              <w:rPr>
                <w:noProof/>
                <w:webHidden/>
              </w:rPr>
              <w:tab/>
            </w:r>
            <w:r w:rsidR="00244D20">
              <w:rPr>
                <w:noProof/>
                <w:webHidden/>
              </w:rPr>
              <w:fldChar w:fldCharType="begin"/>
            </w:r>
            <w:r w:rsidR="00244D20">
              <w:rPr>
                <w:noProof/>
                <w:webHidden/>
              </w:rPr>
              <w:instrText xml:space="preserve"> PAGEREF _Toc200031572 \h </w:instrText>
            </w:r>
            <w:r w:rsidR="00244D20">
              <w:rPr>
                <w:noProof/>
                <w:webHidden/>
              </w:rPr>
            </w:r>
            <w:r w:rsidR="00244D20">
              <w:rPr>
                <w:noProof/>
                <w:webHidden/>
              </w:rPr>
              <w:fldChar w:fldCharType="separate"/>
            </w:r>
            <w:r w:rsidR="00244D20">
              <w:rPr>
                <w:noProof/>
                <w:webHidden/>
              </w:rPr>
              <w:t>23</w:t>
            </w:r>
            <w:r w:rsidR="00244D20">
              <w:rPr>
                <w:noProof/>
                <w:webHidden/>
              </w:rPr>
              <w:fldChar w:fldCharType="end"/>
            </w:r>
          </w:hyperlink>
        </w:p>
        <w:p w14:paraId="537C92EC" w14:textId="1F886E1C"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73" w:history="1">
            <w:r w:rsidR="00244D20" w:rsidRPr="007D29C4">
              <w:rPr>
                <w:rStyle w:val="Lienhypertexte"/>
                <w:rFonts w:cs="Arial"/>
                <w:b/>
                <w:noProof/>
                <w14:scene3d>
                  <w14:camera w14:prst="orthographicFront"/>
                  <w14:lightRig w14:rig="threePt" w14:dir="t">
                    <w14:rot w14:lat="0" w14:lon="0" w14:rev="0"/>
                  </w14:lightRig>
                </w14:scene3d>
              </w:rPr>
              <w:t>5.1.5</w:t>
            </w:r>
            <w:r w:rsidR="00244D20">
              <w:rPr>
                <w:rFonts w:asciiTheme="minorHAnsi" w:eastAsiaTheme="minorEastAsia" w:hAnsiTheme="minorHAnsi" w:cstheme="minorBidi"/>
                <w:noProof/>
                <w:color w:val="auto"/>
                <w:sz w:val="22"/>
              </w:rPr>
              <w:tab/>
            </w:r>
            <w:r w:rsidR="00244D20" w:rsidRPr="007D29C4">
              <w:rPr>
                <w:rStyle w:val="Lienhypertexte"/>
                <w:rFonts w:cs="Arial"/>
                <w:b/>
                <w:noProof/>
              </w:rPr>
              <w:t>ENSEMBLE NICHE/ CVC</w:t>
            </w:r>
            <w:r w:rsidR="00244D20">
              <w:rPr>
                <w:noProof/>
                <w:webHidden/>
              </w:rPr>
              <w:tab/>
            </w:r>
            <w:r w:rsidR="00244D20">
              <w:rPr>
                <w:noProof/>
                <w:webHidden/>
              </w:rPr>
              <w:fldChar w:fldCharType="begin"/>
            </w:r>
            <w:r w:rsidR="00244D20">
              <w:rPr>
                <w:noProof/>
                <w:webHidden/>
              </w:rPr>
              <w:instrText xml:space="preserve"> PAGEREF _Toc200031573 \h </w:instrText>
            </w:r>
            <w:r w:rsidR="00244D20">
              <w:rPr>
                <w:noProof/>
                <w:webHidden/>
              </w:rPr>
            </w:r>
            <w:r w:rsidR="00244D20">
              <w:rPr>
                <w:noProof/>
                <w:webHidden/>
              </w:rPr>
              <w:fldChar w:fldCharType="separate"/>
            </w:r>
            <w:r w:rsidR="00244D20">
              <w:rPr>
                <w:noProof/>
                <w:webHidden/>
              </w:rPr>
              <w:t>23</w:t>
            </w:r>
            <w:r w:rsidR="00244D20">
              <w:rPr>
                <w:noProof/>
                <w:webHidden/>
              </w:rPr>
              <w:fldChar w:fldCharType="end"/>
            </w:r>
          </w:hyperlink>
        </w:p>
        <w:p w14:paraId="6D1D459E" w14:textId="1F1CBA39" w:rsidR="00244D20" w:rsidRDefault="00796C50">
          <w:pPr>
            <w:pStyle w:val="TM3"/>
            <w:tabs>
              <w:tab w:val="left" w:pos="1320"/>
              <w:tab w:val="right" w:leader="dot" w:pos="10621"/>
            </w:tabs>
            <w:rPr>
              <w:rFonts w:asciiTheme="minorHAnsi" w:eastAsiaTheme="minorEastAsia" w:hAnsiTheme="minorHAnsi" w:cstheme="minorBidi"/>
              <w:noProof/>
              <w:color w:val="auto"/>
              <w:sz w:val="22"/>
            </w:rPr>
          </w:pPr>
          <w:hyperlink w:anchor="_Toc200031574" w:history="1">
            <w:r w:rsidR="00244D20" w:rsidRPr="007D29C4">
              <w:rPr>
                <w:rStyle w:val="Lienhypertexte"/>
                <w:rFonts w:cs="Arial"/>
                <w:b/>
                <w:noProof/>
              </w:rPr>
              <w:t>5.1.5.1</w:t>
            </w:r>
            <w:r w:rsidR="00244D20">
              <w:rPr>
                <w:rFonts w:asciiTheme="minorHAnsi" w:eastAsiaTheme="minorEastAsia" w:hAnsiTheme="minorHAnsi" w:cstheme="minorBidi"/>
                <w:noProof/>
                <w:color w:val="auto"/>
                <w:sz w:val="22"/>
              </w:rPr>
              <w:tab/>
            </w:r>
            <w:r w:rsidR="00244D20" w:rsidRPr="007D29C4">
              <w:rPr>
                <w:rStyle w:val="Lienhypertexte"/>
                <w:rFonts w:cs="Arial"/>
                <w:b/>
                <w:noProof/>
              </w:rPr>
              <w:t>ENSEMBLE NICHE VITRINE-VE 01 /CVC (E1)</w:t>
            </w:r>
            <w:r w:rsidR="00244D20">
              <w:rPr>
                <w:noProof/>
                <w:webHidden/>
              </w:rPr>
              <w:tab/>
            </w:r>
            <w:r w:rsidR="00244D20">
              <w:rPr>
                <w:noProof/>
                <w:webHidden/>
              </w:rPr>
              <w:fldChar w:fldCharType="begin"/>
            </w:r>
            <w:r w:rsidR="00244D20">
              <w:rPr>
                <w:noProof/>
                <w:webHidden/>
              </w:rPr>
              <w:instrText xml:space="preserve"> PAGEREF _Toc200031574 \h </w:instrText>
            </w:r>
            <w:r w:rsidR="00244D20">
              <w:rPr>
                <w:noProof/>
                <w:webHidden/>
              </w:rPr>
            </w:r>
            <w:r w:rsidR="00244D20">
              <w:rPr>
                <w:noProof/>
                <w:webHidden/>
              </w:rPr>
              <w:fldChar w:fldCharType="separate"/>
            </w:r>
            <w:r w:rsidR="00244D20">
              <w:rPr>
                <w:noProof/>
                <w:webHidden/>
              </w:rPr>
              <w:t>25</w:t>
            </w:r>
            <w:r w:rsidR="00244D20">
              <w:rPr>
                <w:noProof/>
                <w:webHidden/>
              </w:rPr>
              <w:fldChar w:fldCharType="end"/>
            </w:r>
          </w:hyperlink>
        </w:p>
        <w:p w14:paraId="1704AF18" w14:textId="64F5F677" w:rsidR="00244D20" w:rsidRDefault="00796C50">
          <w:pPr>
            <w:pStyle w:val="TM3"/>
            <w:tabs>
              <w:tab w:val="left" w:pos="1320"/>
              <w:tab w:val="right" w:leader="dot" w:pos="10621"/>
            </w:tabs>
            <w:rPr>
              <w:rFonts w:asciiTheme="minorHAnsi" w:eastAsiaTheme="minorEastAsia" w:hAnsiTheme="minorHAnsi" w:cstheme="minorBidi"/>
              <w:noProof/>
              <w:color w:val="auto"/>
              <w:sz w:val="22"/>
            </w:rPr>
          </w:pPr>
          <w:hyperlink w:anchor="_Toc200031575" w:history="1">
            <w:r w:rsidR="00244D20" w:rsidRPr="007D29C4">
              <w:rPr>
                <w:rStyle w:val="Lienhypertexte"/>
                <w:rFonts w:cs="Arial"/>
                <w:b/>
                <w:noProof/>
              </w:rPr>
              <w:t>5.1.5.2</w:t>
            </w:r>
            <w:r w:rsidR="00244D20">
              <w:rPr>
                <w:rFonts w:asciiTheme="minorHAnsi" w:eastAsiaTheme="minorEastAsia" w:hAnsiTheme="minorHAnsi" w:cstheme="minorBidi"/>
                <w:noProof/>
                <w:color w:val="auto"/>
                <w:sz w:val="22"/>
              </w:rPr>
              <w:tab/>
            </w:r>
            <w:r w:rsidR="00244D20" w:rsidRPr="007D29C4">
              <w:rPr>
                <w:rStyle w:val="Lienhypertexte"/>
                <w:rFonts w:cs="Arial"/>
                <w:b/>
                <w:noProof/>
              </w:rPr>
              <w:t>ENSEMBLE NICHE VITRINE-VE 02 /CVC (E2)</w:t>
            </w:r>
            <w:r w:rsidR="00244D20">
              <w:rPr>
                <w:noProof/>
                <w:webHidden/>
              </w:rPr>
              <w:tab/>
            </w:r>
            <w:r w:rsidR="00244D20">
              <w:rPr>
                <w:noProof/>
                <w:webHidden/>
              </w:rPr>
              <w:fldChar w:fldCharType="begin"/>
            </w:r>
            <w:r w:rsidR="00244D20">
              <w:rPr>
                <w:noProof/>
                <w:webHidden/>
              </w:rPr>
              <w:instrText xml:space="preserve"> PAGEREF _Toc200031575 \h </w:instrText>
            </w:r>
            <w:r w:rsidR="00244D20">
              <w:rPr>
                <w:noProof/>
                <w:webHidden/>
              </w:rPr>
            </w:r>
            <w:r w:rsidR="00244D20">
              <w:rPr>
                <w:noProof/>
                <w:webHidden/>
              </w:rPr>
              <w:fldChar w:fldCharType="separate"/>
            </w:r>
            <w:r w:rsidR="00244D20">
              <w:rPr>
                <w:noProof/>
                <w:webHidden/>
              </w:rPr>
              <w:t>25</w:t>
            </w:r>
            <w:r w:rsidR="00244D20">
              <w:rPr>
                <w:noProof/>
                <w:webHidden/>
              </w:rPr>
              <w:fldChar w:fldCharType="end"/>
            </w:r>
          </w:hyperlink>
        </w:p>
        <w:p w14:paraId="29BDE664" w14:textId="57818BE8" w:rsidR="00244D20" w:rsidRDefault="00796C50">
          <w:pPr>
            <w:pStyle w:val="TM3"/>
            <w:tabs>
              <w:tab w:val="left" w:pos="1320"/>
              <w:tab w:val="right" w:leader="dot" w:pos="10621"/>
            </w:tabs>
            <w:rPr>
              <w:rFonts w:asciiTheme="minorHAnsi" w:eastAsiaTheme="minorEastAsia" w:hAnsiTheme="minorHAnsi" w:cstheme="minorBidi"/>
              <w:noProof/>
              <w:color w:val="auto"/>
              <w:sz w:val="22"/>
            </w:rPr>
          </w:pPr>
          <w:hyperlink w:anchor="_Toc200031576" w:history="1">
            <w:r w:rsidR="00244D20" w:rsidRPr="007D29C4">
              <w:rPr>
                <w:rStyle w:val="Lienhypertexte"/>
                <w:rFonts w:cs="Arial"/>
                <w:b/>
                <w:noProof/>
              </w:rPr>
              <w:t>5.1.5.3</w:t>
            </w:r>
            <w:r w:rsidR="00244D20">
              <w:rPr>
                <w:rFonts w:asciiTheme="minorHAnsi" w:eastAsiaTheme="minorEastAsia" w:hAnsiTheme="minorHAnsi" w:cstheme="minorBidi"/>
                <w:noProof/>
                <w:color w:val="auto"/>
                <w:sz w:val="22"/>
              </w:rPr>
              <w:tab/>
            </w:r>
            <w:r w:rsidR="00244D20" w:rsidRPr="007D29C4">
              <w:rPr>
                <w:rStyle w:val="Lienhypertexte"/>
                <w:rFonts w:cs="Arial"/>
                <w:b/>
                <w:noProof/>
              </w:rPr>
              <w:t>ENSEMBLE NICHE VITRINE-VE 03 /CVC (E3)</w:t>
            </w:r>
            <w:r w:rsidR="00244D20">
              <w:rPr>
                <w:noProof/>
                <w:webHidden/>
              </w:rPr>
              <w:tab/>
            </w:r>
            <w:r w:rsidR="00244D20">
              <w:rPr>
                <w:noProof/>
                <w:webHidden/>
              </w:rPr>
              <w:fldChar w:fldCharType="begin"/>
            </w:r>
            <w:r w:rsidR="00244D20">
              <w:rPr>
                <w:noProof/>
                <w:webHidden/>
              </w:rPr>
              <w:instrText xml:space="preserve"> PAGEREF _Toc200031576 \h </w:instrText>
            </w:r>
            <w:r w:rsidR="00244D20">
              <w:rPr>
                <w:noProof/>
                <w:webHidden/>
              </w:rPr>
            </w:r>
            <w:r w:rsidR="00244D20">
              <w:rPr>
                <w:noProof/>
                <w:webHidden/>
              </w:rPr>
              <w:fldChar w:fldCharType="separate"/>
            </w:r>
            <w:r w:rsidR="00244D20">
              <w:rPr>
                <w:noProof/>
                <w:webHidden/>
              </w:rPr>
              <w:t>25</w:t>
            </w:r>
            <w:r w:rsidR="00244D20">
              <w:rPr>
                <w:noProof/>
                <w:webHidden/>
              </w:rPr>
              <w:fldChar w:fldCharType="end"/>
            </w:r>
          </w:hyperlink>
        </w:p>
        <w:p w14:paraId="753C466B" w14:textId="127B58EB"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77" w:history="1">
            <w:r w:rsidR="00244D20" w:rsidRPr="007D29C4">
              <w:rPr>
                <w:rStyle w:val="Lienhypertexte"/>
                <w:rFonts w:cs="Arial"/>
                <w:b/>
                <w:noProof/>
                <w14:scene3d>
                  <w14:camera w14:prst="orthographicFront"/>
                  <w14:lightRig w14:rig="threePt" w14:dir="t">
                    <w14:rot w14:lat="0" w14:lon="0" w14:rev="0"/>
                  </w14:lightRig>
                </w14:scene3d>
              </w:rPr>
              <w:t>5.1.6</w:t>
            </w:r>
            <w:r w:rsidR="00244D20">
              <w:rPr>
                <w:rFonts w:asciiTheme="minorHAnsi" w:eastAsiaTheme="minorEastAsia" w:hAnsiTheme="minorHAnsi" w:cstheme="minorBidi"/>
                <w:noProof/>
                <w:color w:val="auto"/>
                <w:sz w:val="22"/>
              </w:rPr>
              <w:tab/>
            </w:r>
            <w:r w:rsidR="00244D20" w:rsidRPr="007D29C4">
              <w:rPr>
                <w:rStyle w:val="Lienhypertexte"/>
                <w:rFonts w:cs="Arial"/>
                <w:b/>
                <w:noProof/>
              </w:rPr>
              <w:t>ENSEMBLE PASSAGE-PA5 / CVC (E4)</w:t>
            </w:r>
            <w:r w:rsidR="00244D20">
              <w:rPr>
                <w:noProof/>
                <w:webHidden/>
              </w:rPr>
              <w:tab/>
            </w:r>
            <w:r w:rsidR="00244D20">
              <w:rPr>
                <w:noProof/>
                <w:webHidden/>
              </w:rPr>
              <w:fldChar w:fldCharType="begin"/>
            </w:r>
            <w:r w:rsidR="00244D20">
              <w:rPr>
                <w:noProof/>
                <w:webHidden/>
              </w:rPr>
              <w:instrText xml:space="preserve"> PAGEREF _Toc200031577 \h </w:instrText>
            </w:r>
            <w:r w:rsidR="00244D20">
              <w:rPr>
                <w:noProof/>
                <w:webHidden/>
              </w:rPr>
            </w:r>
            <w:r w:rsidR="00244D20">
              <w:rPr>
                <w:noProof/>
                <w:webHidden/>
              </w:rPr>
              <w:fldChar w:fldCharType="separate"/>
            </w:r>
            <w:r w:rsidR="00244D20">
              <w:rPr>
                <w:noProof/>
                <w:webHidden/>
              </w:rPr>
              <w:t>26</w:t>
            </w:r>
            <w:r w:rsidR="00244D20">
              <w:rPr>
                <w:noProof/>
                <w:webHidden/>
              </w:rPr>
              <w:fldChar w:fldCharType="end"/>
            </w:r>
          </w:hyperlink>
        </w:p>
        <w:p w14:paraId="24666AA3" w14:textId="6086A47C"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78" w:history="1">
            <w:r w:rsidR="00244D20" w:rsidRPr="007D29C4">
              <w:rPr>
                <w:rStyle w:val="Lienhypertexte"/>
                <w:rFonts w:cs="Arial"/>
                <w:b/>
                <w:noProof/>
                <w14:scene3d>
                  <w14:camera w14:prst="orthographicFront"/>
                  <w14:lightRig w14:rig="threePt" w14:dir="t">
                    <w14:rot w14:lat="0" w14:lon="0" w14:rev="0"/>
                  </w14:lightRig>
                </w14:scene3d>
              </w:rPr>
              <w:t>5.1.7</w:t>
            </w:r>
            <w:r w:rsidR="00244D20">
              <w:rPr>
                <w:rFonts w:asciiTheme="minorHAnsi" w:eastAsiaTheme="minorEastAsia" w:hAnsiTheme="minorHAnsi" w:cstheme="minorBidi"/>
                <w:noProof/>
                <w:color w:val="auto"/>
                <w:sz w:val="22"/>
              </w:rPr>
              <w:tab/>
            </w:r>
            <w:r w:rsidR="00244D20" w:rsidRPr="007D29C4">
              <w:rPr>
                <w:rStyle w:val="Lienhypertexte"/>
                <w:rFonts w:cs="Arial"/>
                <w:b/>
                <w:noProof/>
              </w:rPr>
              <w:t>ENSEMBLE NICHE FAUSSE-PORTE MIROIR / CVC (E5)</w:t>
            </w:r>
            <w:r w:rsidR="00244D20">
              <w:rPr>
                <w:noProof/>
                <w:webHidden/>
              </w:rPr>
              <w:tab/>
            </w:r>
            <w:r w:rsidR="00244D20">
              <w:rPr>
                <w:noProof/>
                <w:webHidden/>
              </w:rPr>
              <w:fldChar w:fldCharType="begin"/>
            </w:r>
            <w:r w:rsidR="00244D20">
              <w:rPr>
                <w:noProof/>
                <w:webHidden/>
              </w:rPr>
              <w:instrText xml:space="preserve"> PAGEREF _Toc200031578 \h </w:instrText>
            </w:r>
            <w:r w:rsidR="00244D20">
              <w:rPr>
                <w:noProof/>
                <w:webHidden/>
              </w:rPr>
            </w:r>
            <w:r w:rsidR="00244D20">
              <w:rPr>
                <w:noProof/>
                <w:webHidden/>
              </w:rPr>
              <w:fldChar w:fldCharType="separate"/>
            </w:r>
            <w:r w:rsidR="00244D20">
              <w:rPr>
                <w:noProof/>
                <w:webHidden/>
              </w:rPr>
              <w:t>26</w:t>
            </w:r>
            <w:r w:rsidR="00244D20">
              <w:rPr>
                <w:noProof/>
                <w:webHidden/>
              </w:rPr>
              <w:fldChar w:fldCharType="end"/>
            </w:r>
          </w:hyperlink>
        </w:p>
        <w:p w14:paraId="0815BB1F" w14:textId="7C6A3C17"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79" w:history="1">
            <w:r w:rsidR="00244D20" w:rsidRPr="007D29C4">
              <w:rPr>
                <w:rStyle w:val="Lienhypertexte"/>
                <w:rFonts w:cs="Arial"/>
                <w:b/>
                <w:noProof/>
                <w14:scene3d>
                  <w14:camera w14:prst="orthographicFront"/>
                  <w14:lightRig w14:rig="threePt" w14:dir="t">
                    <w14:rot w14:lat="0" w14:lon="0" w14:rev="0"/>
                  </w14:lightRig>
                </w14:scene3d>
              </w:rPr>
              <w:t>5.1.8</w:t>
            </w:r>
            <w:r w:rsidR="00244D20">
              <w:rPr>
                <w:rFonts w:asciiTheme="minorHAnsi" w:eastAsiaTheme="minorEastAsia" w:hAnsiTheme="minorHAnsi" w:cstheme="minorBidi"/>
                <w:noProof/>
                <w:color w:val="auto"/>
                <w:sz w:val="22"/>
              </w:rPr>
              <w:tab/>
            </w:r>
            <w:r w:rsidR="00244D20" w:rsidRPr="007D29C4">
              <w:rPr>
                <w:rStyle w:val="Lienhypertexte"/>
                <w:rFonts w:cs="Arial"/>
                <w:b/>
                <w:noProof/>
              </w:rPr>
              <w:t>ENSEMBLE FAUSSE-PORTE MIROIR / PLACARD TECHNIQUE (E6)</w:t>
            </w:r>
            <w:r w:rsidR="00244D20">
              <w:rPr>
                <w:noProof/>
                <w:webHidden/>
              </w:rPr>
              <w:tab/>
            </w:r>
            <w:r w:rsidR="00244D20">
              <w:rPr>
                <w:noProof/>
                <w:webHidden/>
              </w:rPr>
              <w:fldChar w:fldCharType="begin"/>
            </w:r>
            <w:r w:rsidR="00244D20">
              <w:rPr>
                <w:noProof/>
                <w:webHidden/>
              </w:rPr>
              <w:instrText xml:space="preserve"> PAGEREF _Toc200031579 \h </w:instrText>
            </w:r>
            <w:r w:rsidR="00244D20">
              <w:rPr>
                <w:noProof/>
                <w:webHidden/>
              </w:rPr>
            </w:r>
            <w:r w:rsidR="00244D20">
              <w:rPr>
                <w:noProof/>
                <w:webHidden/>
              </w:rPr>
              <w:fldChar w:fldCharType="separate"/>
            </w:r>
            <w:r w:rsidR="00244D20">
              <w:rPr>
                <w:noProof/>
                <w:webHidden/>
              </w:rPr>
              <w:t>28</w:t>
            </w:r>
            <w:r w:rsidR="00244D20">
              <w:rPr>
                <w:noProof/>
                <w:webHidden/>
              </w:rPr>
              <w:fldChar w:fldCharType="end"/>
            </w:r>
          </w:hyperlink>
        </w:p>
        <w:p w14:paraId="44B847D0" w14:textId="07F67BC8"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80" w:history="1">
            <w:r w:rsidR="00244D20" w:rsidRPr="007D29C4">
              <w:rPr>
                <w:rStyle w:val="Lienhypertexte"/>
                <w:rFonts w:cs="Arial"/>
                <w:b/>
                <w:noProof/>
                <w14:scene3d>
                  <w14:camera w14:prst="orthographicFront"/>
                  <w14:lightRig w14:rig="threePt" w14:dir="t">
                    <w14:rot w14:lat="0" w14:lon="0" w14:rev="0"/>
                  </w14:lightRig>
                </w14:scene3d>
              </w:rPr>
              <w:t>5.1.9</w:t>
            </w:r>
            <w:r w:rsidR="00244D20">
              <w:rPr>
                <w:rFonts w:asciiTheme="minorHAnsi" w:eastAsiaTheme="minorEastAsia" w:hAnsiTheme="minorHAnsi" w:cstheme="minorBidi"/>
                <w:noProof/>
                <w:color w:val="auto"/>
                <w:sz w:val="22"/>
              </w:rPr>
              <w:tab/>
            </w:r>
            <w:r w:rsidR="00244D20" w:rsidRPr="007D29C4">
              <w:rPr>
                <w:rStyle w:val="Lienhypertexte"/>
                <w:rFonts w:cs="Arial"/>
                <w:b/>
                <w:noProof/>
              </w:rPr>
              <w:t>ENSEMBLE PASSAGE-PA6 / GRILLE METALLIQUE (E7)</w:t>
            </w:r>
            <w:r w:rsidR="00244D20">
              <w:rPr>
                <w:noProof/>
                <w:webHidden/>
              </w:rPr>
              <w:tab/>
            </w:r>
            <w:r w:rsidR="00244D20">
              <w:rPr>
                <w:noProof/>
                <w:webHidden/>
              </w:rPr>
              <w:fldChar w:fldCharType="begin"/>
            </w:r>
            <w:r w:rsidR="00244D20">
              <w:rPr>
                <w:noProof/>
                <w:webHidden/>
              </w:rPr>
              <w:instrText xml:space="preserve"> PAGEREF _Toc200031580 \h </w:instrText>
            </w:r>
            <w:r w:rsidR="00244D20">
              <w:rPr>
                <w:noProof/>
                <w:webHidden/>
              </w:rPr>
            </w:r>
            <w:r w:rsidR="00244D20">
              <w:rPr>
                <w:noProof/>
                <w:webHidden/>
              </w:rPr>
              <w:fldChar w:fldCharType="separate"/>
            </w:r>
            <w:r w:rsidR="00244D20">
              <w:rPr>
                <w:noProof/>
                <w:webHidden/>
              </w:rPr>
              <w:t>29</w:t>
            </w:r>
            <w:r w:rsidR="00244D20">
              <w:rPr>
                <w:noProof/>
                <w:webHidden/>
              </w:rPr>
              <w:fldChar w:fldCharType="end"/>
            </w:r>
          </w:hyperlink>
        </w:p>
        <w:p w14:paraId="6CA7CF33" w14:textId="4C73B0FA"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81" w:history="1">
            <w:r w:rsidR="00244D20" w:rsidRPr="007D29C4">
              <w:rPr>
                <w:rStyle w:val="Lienhypertexte"/>
                <w:noProof/>
              </w:rPr>
              <w:t>5.2</w:t>
            </w:r>
            <w:r w:rsidR="00244D20">
              <w:rPr>
                <w:rFonts w:asciiTheme="minorHAnsi" w:eastAsiaTheme="minorEastAsia" w:hAnsiTheme="minorHAnsi" w:cstheme="minorBidi"/>
                <w:noProof/>
                <w:color w:val="auto"/>
                <w:sz w:val="22"/>
              </w:rPr>
              <w:tab/>
            </w:r>
            <w:r w:rsidR="00244D20" w:rsidRPr="007D29C4">
              <w:rPr>
                <w:rStyle w:val="Lienhypertexte"/>
                <w:noProof/>
              </w:rPr>
              <w:t>FAUX PLAFOND</w:t>
            </w:r>
            <w:r w:rsidR="00244D20">
              <w:rPr>
                <w:noProof/>
                <w:webHidden/>
              </w:rPr>
              <w:tab/>
            </w:r>
            <w:r w:rsidR="00244D20">
              <w:rPr>
                <w:noProof/>
                <w:webHidden/>
              </w:rPr>
              <w:fldChar w:fldCharType="begin"/>
            </w:r>
            <w:r w:rsidR="00244D20">
              <w:rPr>
                <w:noProof/>
                <w:webHidden/>
              </w:rPr>
              <w:instrText xml:space="preserve"> PAGEREF _Toc200031581 \h </w:instrText>
            </w:r>
            <w:r w:rsidR="00244D20">
              <w:rPr>
                <w:noProof/>
                <w:webHidden/>
              </w:rPr>
            </w:r>
            <w:r w:rsidR="00244D20">
              <w:rPr>
                <w:noProof/>
                <w:webHidden/>
              </w:rPr>
              <w:fldChar w:fldCharType="separate"/>
            </w:r>
            <w:r w:rsidR="00244D20">
              <w:rPr>
                <w:noProof/>
                <w:webHidden/>
              </w:rPr>
              <w:t>29</w:t>
            </w:r>
            <w:r w:rsidR="00244D20">
              <w:rPr>
                <w:noProof/>
                <w:webHidden/>
              </w:rPr>
              <w:fldChar w:fldCharType="end"/>
            </w:r>
          </w:hyperlink>
        </w:p>
        <w:p w14:paraId="7CC4D328" w14:textId="50A7EA62"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82" w:history="1">
            <w:r w:rsidR="00244D20" w:rsidRPr="007D29C4">
              <w:rPr>
                <w:rStyle w:val="Lienhypertexte"/>
                <w:rFonts w:cs="Arial"/>
                <w:b/>
                <w:noProof/>
                <w14:scene3d>
                  <w14:camera w14:prst="orthographicFront"/>
                  <w14:lightRig w14:rig="threePt" w14:dir="t">
                    <w14:rot w14:lat="0" w14:lon="0" w14:rev="0"/>
                  </w14:lightRig>
                </w14:scene3d>
              </w:rPr>
              <w:t>5.2.1</w:t>
            </w:r>
            <w:r w:rsidR="00244D20">
              <w:rPr>
                <w:rFonts w:asciiTheme="minorHAnsi" w:eastAsiaTheme="minorEastAsia" w:hAnsiTheme="minorHAnsi" w:cstheme="minorBidi"/>
                <w:noProof/>
                <w:color w:val="auto"/>
                <w:sz w:val="22"/>
              </w:rPr>
              <w:tab/>
            </w:r>
            <w:r w:rsidR="00244D20" w:rsidRPr="007D29C4">
              <w:rPr>
                <w:rStyle w:val="Lienhypertexte"/>
                <w:rFonts w:cs="Arial"/>
                <w:b/>
                <w:noProof/>
              </w:rPr>
              <w:t>FAUX-PLAFOND (FP1)</w:t>
            </w:r>
            <w:r w:rsidR="00244D20">
              <w:rPr>
                <w:noProof/>
                <w:webHidden/>
              </w:rPr>
              <w:tab/>
            </w:r>
            <w:r w:rsidR="00244D20">
              <w:rPr>
                <w:noProof/>
                <w:webHidden/>
              </w:rPr>
              <w:fldChar w:fldCharType="begin"/>
            </w:r>
            <w:r w:rsidR="00244D20">
              <w:rPr>
                <w:noProof/>
                <w:webHidden/>
              </w:rPr>
              <w:instrText xml:space="preserve"> PAGEREF _Toc200031582 \h </w:instrText>
            </w:r>
            <w:r w:rsidR="00244D20">
              <w:rPr>
                <w:noProof/>
                <w:webHidden/>
              </w:rPr>
            </w:r>
            <w:r w:rsidR="00244D20">
              <w:rPr>
                <w:noProof/>
                <w:webHidden/>
              </w:rPr>
              <w:fldChar w:fldCharType="separate"/>
            </w:r>
            <w:r w:rsidR="00244D20">
              <w:rPr>
                <w:noProof/>
                <w:webHidden/>
              </w:rPr>
              <w:t>29</w:t>
            </w:r>
            <w:r w:rsidR="00244D20">
              <w:rPr>
                <w:noProof/>
                <w:webHidden/>
              </w:rPr>
              <w:fldChar w:fldCharType="end"/>
            </w:r>
          </w:hyperlink>
        </w:p>
        <w:p w14:paraId="25E59AA5" w14:textId="346685C2"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83" w:history="1">
            <w:r w:rsidR="00244D20" w:rsidRPr="007D29C4">
              <w:rPr>
                <w:rStyle w:val="Lienhypertexte"/>
                <w:rFonts w:cs="Arial"/>
                <w:b/>
                <w:noProof/>
                <w14:scene3d>
                  <w14:camera w14:prst="orthographicFront"/>
                  <w14:lightRig w14:rig="threePt" w14:dir="t">
                    <w14:rot w14:lat="0" w14:lon="0" w14:rev="0"/>
                  </w14:lightRig>
                </w14:scene3d>
              </w:rPr>
              <w:t>5.2.2</w:t>
            </w:r>
            <w:r w:rsidR="00244D20">
              <w:rPr>
                <w:rFonts w:asciiTheme="minorHAnsi" w:eastAsiaTheme="minorEastAsia" w:hAnsiTheme="minorHAnsi" w:cstheme="minorBidi"/>
                <w:noProof/>
                <w:color w:val="auto"/>
                <w:sz w:val="22"/>
              </w:rPr>
              <w:tab/>
            </w:r>
            <w:r w:rsidR="00244D20" w:rsidRPr="007D29C4">
              <w:rPr>
                <w:rStyle w:val="Lienhypertexte"/>
                <w:rFonts w:cs="Arial"/>
                <w:b/>
                <w:noProof/>
              </w:rPr>
              <w:t>FAUX-PLAFOND INCLINE (FP2)</w:t>
            </w:r>
            <w:r w:rsidR="00244D20">
              <w:rPr>
                <w:noProof/>
                <w:webHidden/>
              </w:rPr>
              <w:tab/>
            </w:r>
            <w:r w:rsidR="00244D20">
              <w:rPr>
                <w:noProof/>
                <w:webHidden/>
              </w:rPr>
              <w:fldChar w:fldCharType="begin"/>
            </w:r>
            <w:r w:rsidR="00244D20">
              <w:rPr>
                <w:noProof/>
                <w:webHidden/>
              </w:rPr>
              <w:instrText xml:space="preserve"> PAGEREF _Toc200031583 \h </w:instrText>
            </w:r>
            <w:r w:rsidR="00244D20">
              <w:rPr>
                <w:noProof/>
                <w:webHidden/>
              </w:rPr>
            </w:r>
            <w:r w:rsidR="00244D20">
              <w:rPr>
                <w:noProof/>
                <w:webHidden/>
              </w:rPr>
              <w:fldChar w:fldCharType="separate"/>
            </w:r>
            <w:r w:rsidR="00244D20">
              <w:rPr>
                <w:noProof/>
                <w:webHidden/>
              </w:rPr>
              <w:t>30</w:t>
            </w:r>
            <w:r w:rsidR="00244D20">
              <w:rPr>
                <w:noProof/>
                <w:webHidden/>
              </w:rPr>
              <w:fldChar w:fldCharType="end"/>
            </w:r>
          </w:hyperlink>
        </w:p>
        <w:p w14:paraId="746A822E" w14:textId="42EA870D"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84" w:history="1">
            <w:r w:rsidR="00244D20" w:rsidRPr="007D29C4">
              <w:rPr>
                <w:rStyle w:val="Lienhypertexte"/>
                <w:rFonts w:cs="Arial"/>
                <w:b/>
                <w:noProof/>
                <w14:scene3d>
                  <w14:camera w14:prst="orthographicFront"/>
                  <w14:lightRig w14:rig="threePt" w14:dir="t">
                    <w14:rot w14:lat="0" w14:lon="0" w14:rev="0"/>
                  </w14:lightRig>
                </w14:scene3d>
              </w:rPr>
              <w:t>5.2.3</w:t>
            </w:r>
            <w:r w:rsidR="00244D20">
              <w:rPr>
                <w:rFonts w:asciiTheme="minorHAnsi" w:eastAsiaTheme="minorEastAsia" w:hAnsiTheme="minorHAnsi" w:cstheme="minorBidi"/>
                <w:noProof/>
                <w:color w:val="auto"/>
                <w:sz w:val="22"/>
              </w:rPr>
              <w:tab/>
            </w:r>
            <w:r w:rsidR="00244D20" w:rsidRPr="007D29C4">
              <w:rPr>
                <w:rStyle w:val="Lienhypertexte"/>
                <w:rFonts w:cs="Arial"/>
                <w:b/>
                <w:noProof/>
              </w:rPr>
              <w:t>REPRISE FAUX-PLAFOND EXISTANT (FP3)</w:t>
            </w:r>
            <w:r w:rsidR="00244D20">
              <w:rPr>
                <w:noProof/>
                <w:webHidden/>
              </w:rPr>
              <w:tab/>
            </w:r>
            <w:r w:rsidR="00244D20">
              <w:rPr>
                <w:noProof/>
                <w:webHidden/>
              </w:rPr>
              <w:fldChar w:fldCharType="begin"/>
            </w:r>
            <w:r w:rsidR="00244D20">
              <w:rPr>
                <w:noProof/>
                <w:webHidden/>
              </w:rPr>
              <w:instrText xml:space="preserve"> PAGEREF _Toc200031584 \h </w:instrText>
            </w:r>
            <w:r w:rsidR="00244D20">
              <w:rPr>
                <w:noProof/>
                <w:webHidden/>
              </w:rPr>
            </w:r>
            <w:r w:rsidR="00244D20">
              <w:rPr>
                <w:noProof/>
                <w:webHidden/>
              </w:rPr>
              <w:fldChar w:fldCharType="separate"/>
            </w:r>
            <w:r w:rsidR="00244D20">
              <w:rPr>
                <w:noProof/>
                <w:webHidden/>
              </w:rPr>
              <w:t>31</w:t>
            </w:r>
            <w:r w:rsidR="00244D20">
              <w:rPr>
                <w:noProof/>
                <w:webHidden/>
              </w:rPr>
              <w:fldChar w:fldCharType="end"/>
            </w:r>
          </w:hyperlink>
        </w:p>
        <w:p w14:paraId="35112189" w14:textId="09DCC15F"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85" w:history="1">
            <w:r w:rsidR="00244D20" w:rsidRPr="007D29C4">
              <w:rPr>
                <w:rStyle w:val="Lienhypertexte"/>
                <w:rFonts w:cs="Arial"/>
                <w:b/>
                <w:noProof/>
                <w14:scene3d>
                  <w14:camera w14:prst="orthographicFront"/>
                  <w14:lightRig w14:rig="threePt" w14:dir="t">
                    <w14:rot w14:lat="0" w14:lon="0" w14:rev="0"/>
                  </w14:lightRig>
                </w14:scene3d>
              </w:rPr>
              <w:t>5.2.4</w:t>
            </w:r>
            <w:r w:rsidR="00244D20">
              <w:rPr>
                <w:rFonts w:asciiTheme="minorHAnsi" w:eastAsiaTheme="minorEastAsia" w:hAnsiTheme="minorHAnsi" w:cstheme="minorBidi"/>
                <w:noProof/>
                <w:color w:val="auto"/>
                <w:sz w:val="22"/>
              </w:rPr>
              <w:tab/>
            </w:r>
            <w:r w:rsidR="00244D20" w:rsidRPr="007D29C4">
              <w:rPr>
                <w:rStyle w:val="Lienhypertexte"/>
                <w:rFonts w:cs="Arial"/>
                <w:b/>
                <w:noProof/>
              </w:rPr>
              <w:t>REPRISE FLOCAGE (FP4)</w:t>
            </w:r>
            <w:r w:rsidR="00244D20">
              <w:rPr>
                <w:noProof/>
                <w:webHidden/>
              </w:rPr>
              <w:tab/>
            </w:r>
            <w:r w:rsidR="00244D20">
              <w:rPr>
                <w:noProof/>
                <w:webHidden/>
              </w:rPr>
              <w:fldChar w:fldCharType="begin"/>
            </w:r>
            <w:r w:rsidR="00244D20">
              <w:rPr>
                <w:noProof/>
                <w:webHidden/>
              </w:rPr>
              <w:instrText xml:space="preserve"> PAGEREF _Toc200031585 \h </w:instrText>
            </w:r>
            <w:r w:rsidR="00244D20">
              <w:rPr>
                <w:noProof/>
                <w:webHidden/>
              </w:rPr>
            </w:r>
            <w:r w:rsidR="00244D20">
              <w:rPr>
                <w:noProof/>
                <w:webHidden/>
              </w:rPr>
              <w:fldChar w:fldCharType="separate"/>
            </w:r>
            <w:r w:rsidR="00244D20">
              <w:rPr>
                <w:noProof/>
                <w:webHidden/>
              </w:rPr>
              <w:t>31</w:t>
            </w:r>
            <w:r w:rsidR="00244D20">
              <w:rPr>
                <w:noProof/>
                <w:webHidden/>
              </w:rPr>
              <w:fldChar w:fldCharType="end"/>
            </w:r>
          </w:hyperlink>
        </w:p>
        <w:p w14:paraId="6D40644D" w14:textId="17E77B6B"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86" w:history="1">
            <w:r w:rsidR="00244D20" w:rsidRPr="007D29C4">
              <w:rPr>
                <w:rStyle w:val="Lienhypertexte"/>
                <w:rFonts w:cs="Arial"/>
                <w:b/>
                <w:noProof/>
                <w14:scene3d>
                  <w14:camera w14:prst="orthographicFront"/>
                  <w14:lightRig w14:rig="threePt" w14:dir="t">
                    <w14:rot w14:lat="0" w14:lon="0" w14:rev="0"/>
                  </w14:lightRig>
                </w14:scene3d>
              </w:rPr>
              <w:t>5.2.5</w:t>
            </w:r>
            <w:r w:rsidR="00244D20">
              <w:rPr>
                <w:rFonts w:asciiTheme="minorHAnsi" w:eastAsiaTheme="minorEastAsia" w:hAnsiTheme="minorHAnsi" w:cstheme="minorBidi"/>
                <w:noProof/>
                <w:color w:val="auto"/>
                <w:sz w:val="22"/>
              </w:rPr>
              <w:tab/>
            </w:r>
            <w:r w:rsidR="00244D20" w:rsidRPr="007D29C4">
              <w:rPr>
                <w:rStyle w:val="Lienhypertexte"/>
                <w:rFonts w:cs="Arial"/>
                <w:b/>
                <w:noProof/>
              </w:rPr>
              <w:t>TRAPPE D'ACCES TECHNIQUE (PF5)</w:t>
            </w:r>
            <w:r w:rsidR="00244D20">
              <w:rPr>
                <w:noProof/>
                <w:webHidden/>
              </w:rPr>
              <w:tab/>
            </w:r>
            <w:r w:rsidR="00244D20">
              <w:rPr>
                <w:noProof/>
                <w:webHidden/>
              </w:rPr>
              <w:fldChar w:fldCharType="begin"/>
            </w:r>
            <w:r w:rsidR="00244D20">
              <w:rPr>
                <w:noProof/>
                <w:webHidden/>
              </w:rPr>
              <w:instrText xml:space="preserve"> PAGEREF _Toc200031586 \h </w:instrText>
            </w:r>
            <w:r w:rsidR="00244D20">
              <w:rPr>
                <w:noProof/>
                <w:webHidden/>
              </w:rPr>
            </w:r>
            <w:r w:rsidR="00244D20">
              <w:rPr>
                <w:noProof/>
                <w:webHidden/>
              </w:rPr>
              <w:fldChar w:fldCharType="separate"/>
            </w:r>
            <w:r w:rsidR="00244D20">
              <w:rPr>
                <w:noProof/>
                <w:webHidden/>
              </w:rPr>
              <w:t>31</w:t>
            </w:r>
            <w:r w:rsidR="00244D20">
              <w:rPr>
                <w:noProof/>
                <w:webHidden/>
              </w:rPr>
              <w:fldChar w:fldCharType="end"/>
            </w:r>
          </w:hyperlink>
        </w:p>
        <w:p w14:paraId="5A54CE84" w14:textId="302612DE"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87" w:history="1">
            <w:r w:rsidR="00244D20" w:rsidRPr="007D29C4">
              <w:rPr>
                <w:rStyle w:val="Lienhypertexte"/>
                <w:b/>
                <w:noProof/>
                <w14:scene3d>
                  <w14:camera w14:prst="orthographicFront"/>
                  <w14:lightRig w14:rig="threePt" w14:dir="t">
                    <w14:rot w14:lat="0" w14:lon="0" w14:rev="0"/>
                  </w14:lightRig>
                </w14:scene3d>
              </w:rPr>
              <w:t>5.2.6</w:t>
            </w:r>
            <w:r w:rsidR="00244D20">
              <w:rPr>
                <w:rFonts w:asciiTheme="minorHAnsi" w:eastAsiaTheme="minorEastAsia" w:hAnsiTheme="minorHAnsi" w:cstheme="minorBidi"/>
                <w:noProof/>
                <w:color w:val="auto"/>
                <w:sz w:val="22"/>
              </w:rPr>
              <w:tab/>
            </w:r>
            <w:r w:rsidR="00244D20" w:rsidRPr="007D29C4">
              <w:rPr>
                <w:rStyle w:val="Lienhypertexte"/>
                <w:b/>
                <w:noProof/>
              </w:rPr>
              <w:t>RENFORT INSTALLATION DES LUSTRES</w:t>
            </w:r>
            <w:r w:rsidR="00244D20">
              <w:rPr>
                <w:noProof/>
                <w:webHidden/>
              </w:rPr>
              <w:tab/>
            </w:r>
            <w:r w:rsidR="00244D20">
              <w:rPr>
                <w:noProof/>
                <w:webHidden/>
              </w:rPr>
              <w:fldChar w:fldCharType="begin"/>
            </w:r>
            <w:r w:rsidR="00244D20">
              <w:rPr>
                <w:noProof/>
                <w:webHidden/>
              </w:rPr>
              <w:instrText xml:space="preserve"> PAGEREF _Toc200031587 \h </w:instrText>
            </w:r>
            <w:r w:rsidR="00244D20">
              <w:rPr>
                <w:noProof/>
                <w:webHidden/>
              </w:rPr>
            </w:r>
            <w:r w:rsidR="00244D20">
              <w:rPr>
                <w:noProof/>
                <w:webHidden/>
              </w:rPr>
              <w:fldChar w:fldCharType="separate"/>
            </w:r>
            <w:r w:rsidR="00244D20">
              <w:rPr>
                <w:noProof/>
                <w:webHidden/>
              </w:rPr>
              <w:t>31</w:t>
            </w:r>
            <w:r w:rsidR="00244D20">
              <w:rPr>
                <w:noProof/>
                <w:webHidden/>
              </w:rPr>
              <w:fldChar w:fldCharType="end"/>
            </w:r>
          </w:hyperlink>
        </w:p>
        <w:p w14:paraId="02837134" w14:textId="41A05022"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88" w:history="1">
            <w:r w:rsidR="00244D20" w:rsidRPr="007D29C4">
              <w:rPr>
                <w:rStyle w:val="Lienhypertexte"/>
                <w:noProof/>
              </w:rPr>
              <w:t>5.3</w:t>
            </w:r>
            <w:r w:rsidR="00244D20">
              <w:rPr>
                <w:rFonts w:asciiTheme="minorHAnsi" w:eastAsiaTheme="minorEastAsia" w:hAnsiTheme="minorHAnsi" w:cstheme="minorBidi"/>
                <w:noProof/>
                <w:color w:val="auto"/>
                <w:sz w:val="22"/>
              </w:rPr>
              <w:tab/>
            </w:r>
            <w:r w:rsidR="00244D20" w:rsidRPr="007D29C4">
              <w:rPr>
                <w:rStyle w:val="Lienhypertexte"/>
                <w:noProof/>
              </w:rPr>
              <w:t>MENUISERIE INTERNE</w:t>
            </w:r>
            <w:r w:rsidR="00244D20">
              <w:rPr>
                <w:noProof/>
                <w:webHidden/>
              </w:rPr>
              <w:tab/>
            </w:r>
            <w:r w:rsidR="00244D20">
              <w:rPr>
                <w:noProof/>
                <w:webHidden/>
              </w:rPr>
              <w:fldChar w:fldCharType="begin"/>
            </w:r>
            <w:r w:rsidR="00244D20">
              <w:rPr>
                <w:noProof/>
                <w:webHidden/>
              </w:rPr>
              <w:instrText xml:space="preserve"> PAGEREF _Toc200031588 \h </w:instrText>
            </w:r>
            <w:r w:rsidR="00244D20">
              <w:rPr>
                <w:noProof/>
                <w:webHidden/>
              </w:rPr>
            </w:r>
            <w:r w:rsidR="00244D20">
              <w:rPr>
                <w:noProof/>
                <w:webHidden/>
              </w:rPr>
              <w:fldChar w:fldCharType="separate"/>
            </w:r>
            <w:r w:rsidR="00244D20">
              <w:rPr>
                <w:noProof/>
                <w:webHidden/>
              </w:rPr>
              <w:t>32</w:t>
            </w:r>
            <w:r w:rsidR="00244D20">
              <w:rPr>
                <w:noProof/>
                <w:webHidden/>
              </w:rPr>
              <w:fldChar w:fldCharType="end"/>
            </w:r>
          </w:hyperlink>
        </w:p>
        <w:p w14:paraId="079A83CD" w14:textId="7A3D8AA7"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89" w:history="1">
            <w:r w:rsidR="00244D20" w:rsidRPr="007D29C4">
              <w:rPr>
                <w:rStyle w:val="Lienhypertexte"/>
                <w:rFonts w:cs="Arial"/>
                <w:b/>
                <w:noProof/>
                <w14:scene3d>
                  <w14:camera w14:prst="orthographicFront"/>
                  <w14:lightRig w14:rig="threePt" w14:dir="t">
                    <w14:rot w14:lat="0" w14:lon="0" w14:rev="0"/>
                  </w14:lightRig>
                </w14:scene3d>
              </w:rPr>
              <w:t>5.3.1</w:t>
            </w:r>
            <w:r w:rsidR="00244D20">
              <w:rPr>
                <w:rFonts w:asciiTheme="minorHAnsi" w:eastAsiaTheme="minorEastAsia" w:hAnsiTheme="minorHAnsi" w:cstheme="minorBidi"/>
                <w:noProof/>
                <w:color w:val="auto"/>
                <w:sz w:val="22"/>
              </w:rPr>
              <w:tab/>
            </w:r>
            <w:r w:rsidR="00244D20" w:rsidRPr="007D29C4">
              <w:rPr>
                <w:rStyle w:val="Lienhypertexte"/>
                <w:rFonts w:cs="Arial"/>
                <w:b/>
                <w:noProof/>
              </w:rPr>
              <w:t>PASSAGE LIBRE</w:t>
            </w:r>
            <w:r w:rsidR="00244D20">
              <w:rPr>
                <w:noProof/>
                <w:webHidden/>
              </w:rPr>
              <w:tab/>
            </w:r>
            <w:r w:rsidR="00244D20">
              <w:rPr>
                <w:noProof/>
                <w:webHidden/>
              </w:rPr>
              <w:fldChar w:fldCharType="begin"/>
            </w:r>
            <w:r w:rsidR="00244D20">
              <w:rPr>
                <w:noProof/>
                <w:webHidden/>
              </w:rPr>
              <w:instrText xml:space="preserve"> PAGEREF _Toc200031589 \h </w:instrText>
            </w:r>
            <w:r w:rsidR="00244D20">
              <w:rPr>
                <w:noProof/>
                <w:webHidden/>
              </w:rPr>
            </w:r>
            <w:r w:rsidR="00244D20">
              <w:rPr>
                <w:noProof/>
                <w:webHidden/>
              </w:rPr>
              <w:fldChar w:fldCharType="separate"/>
            </w:r>
            <w:r w:rsidR="00244D20">
              <w:rPr>
                <w:noProof/>
                <w:webHidden/>
              </w:rPr>
              <w:t>32</w:t>
            </w:r>
            <w:r w:rsidR="00244D20">
              <w:rPr>
                <w:noProof/>
                <w:webHidden/>
              </w:rPr>
              <w:fldChar w:fldCharType="end"/>
            </w:r>
          </w:hyperlink>
        </w:p>
        <w:p w14:paraId="4DBF13E2" w14:textId="430BC9B8"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90" w:history="1">
            <w:r w:rsidR="00244D20" w:rsidRPr="007D29C4">
              <w:rPr>
                <w:rStyle w:val="Lienhypertexte"/>
                <w:rFonts w:cs="Arial"/>
                <w:b/>
                <w:noProof/>
                <w14:scene3d>
                  <w14:camera w14:prst="orthographicFront"/>
                  <w14:lightRig w14:rig="threePt" w14:dir="t">
                    <w14:rot w14:lat="0" w14:lon="0" w14:rev="0"/>
                  </w14:lightRig>
                </w14:scene3d>
              </w:rPr>
              <w:t>5.3.2</w:t>
            </w:r>
            <w:r w:rsidR="00244D20">
              <w:rPr>
                <w:rFonts w:asciiTheme="minorHAnsi" w:eastAsiaTheme="minorEastAsia" w:hAnsiTheme="minorHAnsi" w:cstheme="minorBidi"/>
                <w:noProof/>
                <w:color w:val="auto"/>
                <w:sz w:val="22"/>
              </w:rPr>
              <w:tab/>
            </w:r>
            <w:r w:rsidR="00244D20" w:rsidRPr="007D29C4">
              <w:rPr>
                <w:rStyle w:val="Lienhypertexte"/>
                <w:rFonts w:cs="Arial"/>
                <w:b/>
                <w:noProof/>
              </w:rPr>
              <w:t>REPRISE DES HABILLAGES DE PASSAGES LIBRES EXISTANTS</w:t>
            </w:r>
            <w:r w:rsidR="00244D20">
              <w:rPr>
                <w:noProof/>
                <w:webHidden/>
              </w:rPr>
              <w:tab/>
            </w:r>
            <w:r w:rsidR="00244D20">
              <w:rPr>
                <w:noProof/>
                <w:webHidden/>
              </w:rPr>
              <w:fldChar w:fldCharType="begin"/>
            </w:r>
            <w:r w:rsidR="00244D20">
              <w:rPr>
                <w:noProof/>
                <w:webHidden/>
              </w:rPr>
              <w:instrText xml:space="preserve"> PAGEREF _Toc200031590 \h </w:instrText>
            </w:r>
            <w:r w:rsidR="00244D20">
              <w:rPr>
                <w:noProof/>
                <w:webHidden/>
              </w:rPr>
            </w:r>
            <w:r w:rsidR="00244D20">
              <w:rPr>
                <w:noProof/>
                <w:webHidden/>
              </w:rPr>
              <w:fldChar w:fldCharType="separate"/>
            </w:r>
            <w:r w:rsidR="00244D20">
              <w:rPr>
                <w:noProof/>
                <w:webHidden/>
              </w:rPr>
              <w:t>32</w:t>
            </w:r>
            <w:r w:rsidR="00244D20">
              <w:rPr>
                <w:noProof/>
                <w:webHidden/>
              </w:rPr>
              <w:fldChar w:fldCharType="end"/>
            </w:r>
          </w:hyperlink>
        </w:p>
        <w:p w14:paraId="366AAFB7" w14:textId="18DEB7EF"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91" w:history="1">
            <w:r w:rsidR="00244D20" w:rsidRPr="007D29C4">
              <w:rPr>
                <w:rStyle w:val="Lienhypertexte"/>
                <w:rFonts w:cs="Arial"/>
                <w:b/>
                <w:noProof/>
                <w14:scene3d>
                  <w14:camera w14:prst="orthographicFront"/>
                  <w14:lightRig w14:rig="threePt" w14:dir="t">
                    <w14:rot w14:lat="0" w14:lon="0" w14:rev="0"/>
                  </w14:lightRig>
                </w14:scene3d>
              </w:rPr>
              <w:t>5.3.3</w:t>
            </w:r>
            <w:r w:rsidR="00244D20">
              <w:rPr>
                <w:rFonts w:asciiTheme="minorHAnsi" w:eastAsiaTheme="minorEastAsia" w:hAnsiTheme="minorHAnsi" w:cstheme="minorBidi"/>
                <w:noProof/>
                <w:color w:val="auto"/>
                <w:sz w:val="22"/>
              </w:rPr>
              <w:tab/>
            </w:r>
            <w:r w:rsidR="00244D20" w:rsidRPr="007D29C4">
              <w:rPr>
                <w:rStyle w:val="Lienhypertexte"/>
                <w:rFonts w:cs="Arial"/>
                <w:b/>
                <w:noProof/>
              </w:rPr>
              <w:t>BLOC PORTE COULISSANTE (PC)</w:t>
            </w:r>
            <w:r w:rsidR="00244D20">
              <w:rPr>
                <w:noProof/>
                <w:webHidden/>
              </w:rPr>
              <w:tab/>
            </w:r>
            <w:r w:rsidR="00244D20">
              <w:rPr>
                <w:noProof/>
                <w:webHidden/>
              </w:rPr>
              <w:fldChar w:fldCharType="begin"/>
            </w:r>
            <w:r w:rsidR="00244D20">
              <w:rPr>
                <w:noProof/>
                <w:webHidden/>
              </w:rPr>
              <w:instrText xml:space="preserve"> PAGEREF _Toc200031591 \h </w:instrText>
            </w:r>
            <w:r w:rsidR="00244D20">
              <w:rPr>
                <w:noProof/>
                <w:webHidden/>
              </w:rPr>
            </w:r>
            <w:r w:rsidR="00244D20">
              <w:rPr>
                <w:noProof/>
                <w:webHidden/>
              </w:rPr>
              <w:fldChar w:fldCharType="separate"/>
            </w:r>
            <w:r w:rsidR="00244D20">
              <w:rPr>
                <w:noProof/>
                <w:webHidden/>
              </w:rPr>
              <w:t>32</w:t>
            </w:r>
            <w:r w:rsidR="00244D20">
              <w:rPr>
                <w:noProof/>
                <w:webHidden/>
              </w:rPr>
              <w:fldChar w:fldCharType="end"/>
            </w:r>
          </w:hyperlink>
        </w:p>
        <w:p w14:paraId="35E3DC3E" w14:textId="553546A2"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92" w:history="1">
            <w:r w:rsidR="00244D20" w:rsidRPr="007D29C4">
              <w:rPr>
                <w:rStyle w:val="Lienhypertexte"/>
                <w:rFonts w:cs="Arial"/>
                <w:b/>
                <w:noProof/>
                <w14:scene3d>
                  <w14:camera w14:prst="orthographicFront"/>
                  <w14:lightRig w14:rig="threePt" w14:dir="t">
                    <w14:rot w14:lat="0" w14:lon="0" w14:rev="0"/>
                  </w14:lightRig>
                </w14:scene3d>
              </w:rPr>
              <w:t>5.3.4</w:t>
            </w:r>
            <w:r w:rsidR="00244D20">
              <w:rPr>
                <w:rFonts w:asciiTheme="minorHAnsi" w:eastAsiaTheme="minorEastAsia" w:hAnsiTheme="minorHAnsi" w:cstheme="minorBidi"/>
                <w:noProof/>
                <w:color w:val="auto"/>
                <w:sz w:val="22"/>
              </w:rPr>
              <w:tab/>
            </w:r>
            <w:r w:rsidR="00244D20" w:rsidRPr="007D29C4">
              <w:rPr>
                <w:rStyle w:val="Lienhypertexte"/>
                <w:rFonts w:cs="Arial"/>
                <w:b/>
                <w:noProof/>
              </w:rPr>
              <w:t>BLOC PORTE PF30 – E30 (PO)</w:t>
            </w:r>
            <w:r w:rsidR="00244D20">
              <w:rPr>
                <w:noProof/>
                <w:webHidden/>
              </w:rPr>
              <w:tab/>
            </w:r>
            <w:r w:rsidR="00244D20">
              <w:rPr>
                <w:noProof/>
                <w:webHidden/>
              </w:rPr>
              <w:fldChar w:fldCharType="begin"/>
            </w:r>
            <w:r w:rsidR="00244D20">
              <w:rPr>
                <w:noProof/>
                <w:webHidden/>
              </w:rPr>
              <w:instrText xml:space="preserve"> PAGEREF _Toc200031592 \h </w:instrText>
            </w:r>
            <w:r w:rsidR="00244D20">
              <w:rPr>
                <w:noProof/>
                <w:webHidden/>
              </w:rPr>
            </w:r>
            <w:r w:rsidR="00244D20">
              <w:rPr>
                <w:noProof/>
                <w:webHidden/>
              </w:rPr>
              <w:fldChar w:fldCharType="separate"/>
            </w:r>
            <w:r w:rsidR="00244D20">
              <w:rPr>
                <w:noProof/>
                <w:webHidden/>
              </w:rPr>
              <w:t>32</w:t>
            </w:r>
            <w:r w:rsidR="00244D20">
              <w:rPr>
                <w:noProof/>
                <w:webHidden/>
              </w:rPr>
              <w:fldChar w:fldCharType="end"/>
            </w:r>
          </w:hyperlink>
        </w:p>
        <w:p w14:paraId="01850B6C" w14:textId="2EA66F45"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93" w:history="1">
            <w:r w:rsidR="00244D20" w:rsidRPr="007D29C4">
              <w:rPr>
                <w:rStyle w:val="Lienhypertexte"/>
                <w:noProof/>
              </w:rPr>
              <w:t>5.4</w:t>
            </w:r>
            <w:r w:rsidR="00244D20">
              <w:rPr>
                <w:rFonts w:asciiTheme="minorHAnsi" w:eastAsiaTheme="minorEastAsia" w:hAnsiTheme="minorHAnsi" w:cstheme="minorBidi"/>
                <w:noProof/>
                <w:color w:val="auto"/>
                <w:sz w:val="22"/>
              </w:rPr>
              <w:tab/>
            </w:r>
            <w:r w:rsidR="00244D20" w:rsidRPr="007D29C4">
              <w:rPr>
                <w:rStyle w:val="Lienhypertexte"/>
                <w:noProof/>
              </w:rPr>
              <w:t>OUVRAGES DIVERS</w:t>
            </w:r>
            <w:r w:rsidR="00244D20">
              <w:rPr>
                <w:noProof/>
                <w:webHidden/>
              </w:rPr>
              <w:tab/>
            </w:r>
            <w:r w:rsidR="00244D20">
              <w:rPr>
                <w:noProof/>
                <w:webHidden/>
              </w:rPr>
              <w:fldChar w:fldCharType="begin"/>
            </w:r>
            <w:r w:rsidR="00244D20">
              <w:rPr>
                <w:noProof/>
                <w:webHidden/>
              </w:rPr>
              <w:instrText xml:space="preserve"> PAGEREF _Toc200031593 \h </w:instrText>
            </w:r>
            <w:r w:rsidR="00244D20">
              <w:rPr>
                <w:noProof/>
                <w:webHidden/>
              </w:rPr>
            </w:r>
            <w:r w:rsidR="00244D20">
              <w:rPr>
                <w:noProof/>
                <w:webHidden/>
              </w:rPr>
              <w:fldChar w:fldCharType="separate"/>
            </w:r>
            <w:r w:rsidR="00244D20">
              <w:rPr>
                <w:noProof/>
                <w:webHidden/>
              </w:rPr>
              <w:t>33</w:t>
            </w:r>
            <w:r w:rsidR="00244D20">
              <w:rPr>
                <w:noProof/>
                <w:webHidden/>
              </w:rPr>
              <w:fldChar w:fldCharType="end"/>
            </w:r>
          </w:hyperlink>
        </w:p>
        <w:p w14:paraId="6813D9FE" w14:textId="31B2E7F2"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94" w:history="1">
            <w:r w:rsidR="00244D20" w:rsidRPr="007D29C4">
              <w:rPr>
                <w:rStyle w:val="Lienhypertexte"/>
                <w:rFonts w:cs="Arial"/>
                <w:b/>
                <w:noProof/>
                <w14:scene3d>
                  <w14:camera w14:prst="orthographicFront"/>
                  <w14:lightRig w14:rig="threePt" w14:dir="t">
                    <w14:rot w14:lat="0" w14:lon="0" w14:rev="0"/>
                  </w14:lightRig>
                </w14:scene3d>
              </w:rPr>
              <w:t>5.4.1</w:t>
            </w:r>
            <w:r w:rsidR="00244D20">
              <w:rPr>
                <w:rFonts w:asciiTheme="minorHAnsi" w:eastAsiaTheme="minorEastAsia" w:hAnsiTheme="minorHAnsi" w:cstheme="minorBidi"/>
                <w:noProof/>
                <w:color w:val="auto"/>
                <w:sz w:val="22"/>
              </w:rPr>
              <w:tab/>
            </w:r>
            <w:r w:rsidR="00244D20" w:rsidRPr="007D29C4">
              <w:rPr>
                <w:rStyle w:val="Lienhypertexte"/>
                <w:rFonts w:cs="Arial"/>
                <w:b/>
                <w:noProof/>
              </w:rPr>
              <w:t>MIROIR MURAL (M1)</w:t>
            </w:r>
            <w:r w:rsidR="00244D20">
              <w:rPr>
                <w:noProof/>
                <w:webHidden/>
              </w:rPr>
              <w:tab/>
            </w:r>
            <w:r w:rsidR="00244D20">
              <w:rPr>
                <w:noProof/>
                <w:webHidden/>
              </w:rPr>
              <w:fldChar w:fldCharType="begin"/>
            </w:r>
            <w:r w:rsidR="00244D20">
              <w:rPr>
                <w:noProof/>
                <w:webHidden/>
              </w:rPr>
              <w:instrText xml:space="preserve"> PAGEREF _Toc200031594 \h </w:instrText>
            </w:r>
            <w:r w:rsidR="00244D20">
              <w:rPr>
                <w:noProof/>
                <w:webHidden/>
              </w:rPr>
            </w:r>
            <w:r w:rsidR="00244D20">
              <w:rPr>
                <w:noProof/>
                <w:webHidden/>
              </w:rPr>
              <w:fldChar w:fldCharType="separate"/>
            </w:r>
            <w:r w:rsidR="00244D20">
              <w:rPr>
                <w:noProof/>
                <w:webHidden/>
              </w:rPr>
              <w:t>33</w:t>
            </w:r>
            <w:r w:rsidR="00244D20">
              <w:rPr>
                <w:noProof/>
                <w:webHidden/>
              </w:rPr>
              <w:fldChar w:fldCharType="end"/>
            </w:r>
          </w:hyperlink>
        </w:p>
        <w:p w14:paraId="5C9EC21C" w14:textId="7341C187" w:rsidR="00244D20" w:rsidRDefault="00796C50">
          <w:pPr>
            <w:pStyle w:val="TM3"/>
            <w:tabs>
              <w:tab w:val="left" w:pos="1100"/>
              <w:tab w:val="right" w:leader="dot" w:pos="10621"/>
            </w:tabs>
            <w:rPr>
              <w:rFonts w:asciiTheme="minorHAnsi" w:eastAsiaTheme="minorEastAsia" w:hAnsiTheme="minorHAnsi" w:cstheme="minorBidi"/>
              <w:noProof/>
              <w:color w:val="auto"/>
              <w:sz w:val="22"/>
            </w:rPr>
          </w:pPr>
          <w:hyperlink w:anchor="_Toc200031595" w:history="1">
            <w:r w:rsidR="00244D20" w:rsidRPr="007D29C4">
              <w:rPr>
                <w:rStyle w:val="Lienhypertexte"/>
                <w:rFonts w:cs="Arial"/>
                <w:b/>
                <w:noProof/>
                <w14:scene3d>
                  <w14:camera w14:prst="orthographicFront"/>
                  <w14:lightRig w14:rig="threePt" w14:dir="t">
                    <w14:rot w14:lat="0" w14:lon="0" w14:rev="0"/>
                  </w14:lightRig>
                </w14:scene3d>
              </w:rPr>
              <w:t>5.4.2</w:t>
            </w:r>
            <w:r w:rsidR="00244D20">
              <w:rPr>
                <w:rFonts w:asciiTheme="minorHAnsi" w:eastAsiaTheme="minorEastAsia" w:hAnsiTheme="minorHAnsi" w:cstheme="minorBidi"/>
                <w:noProof/>
                <w:color w:val="auto"/>
                <w:sz w:val="22"/>
              </w:rPr>
              <w:tab/>
            </w:r>
            <w:r w:rsidR="00244D20" w:rsidRPr="007D29C4">
              <w:rPr>
                <w:rStyle w:val="Lienhypertexte"/>
                <w:rFonts w:cs="Arial"/>
                <w:b/>
                <w:noProof/>
              </w:rPr>
              <w:t>MODIFICATION PLACARD TECHNIQUE EXISTANT</w:t>
            </w:r>
            <w:r w:rsidR="00244D20">
              <w:rPr>
                <w:noProof/>
                <w:webHidden/>
              </w:rPr>
              <w:tab/>
            </w:r>
            <w:r w:rsidR="00244D20">
              <w:rPr>
                <w:noProof/>
                <w:webHidden/>
              </w:rPr>
              <w:fldChar w:fldCharType="begin"/>
            </w:r>
            <w:r w:rsidR="00244D20">
              <w:rPr>
                <w:noProof/>
                <w:webHidden/>
              </w:rPr>
              <w:instrText xml:space="preserve"> PAGEREF _Toc200031595 \h </w:instrText>
            </w:r>
            <w:r w:rsidR="00244D20">
              <w:rPr>
                <w:noProof/>
                <w:webHidden/>
              </w:rPr>
            </w:r>
            <w:r w:rsidR="00244D20">
              <w:rPr>
                <w:noProof/>
                <w:webHidden/>
              </w:rPr>
              <w:fldChar w:fldCharType="separate"/>
            </w:r>
            <w:r w:rsidR="00244D20">
              <w:rPr>
                <w:noProof/>
                <w:webHidden/>
              </w:rPr>
              <w:t>33</w:t>
            </w:r>
            <w:r w:rsidR="00244D20">
              <w:rPr>
                <w:noProof/>
                <w:webHidden/>
              </w:rPr>
              <w:fldChar w:fldCharType="end"/>
            </w:r>
          </w:hyperlink>
        </w:p>
        <w:p w14:paraId="5189937F" w14:textId="3ABB8D17" w:rsidR="00244D20" w:rsidRDefault="00796C50">
          <w:pPr>
            <w:pStyle w:val="TM1"/>
            <w:tabs>
              <w:tab w:val="left" w:pos="400"/>
              <w:tab w:val="right" w:leader="dot" w:pos="10621"/>
            </w:tabs>
            <w:rPr>
              <w:rFonts w:asciiTheme="minorHAnsi" w:eastAsiaTheme="minorEastAsia" w:hAnsiTheme="minorHAnsi" w:cstheme="minorBidi"/>
              <w:noProof/>
              <w:color w:val="auto"/>
              <w:sz w:val="22"/>
            </w:rPr>
          </w:pPr>
          <w:hyperlink w:anchor="_Toc200031596" w:history="1">
            <w:r w:rsidR="00244D20" w:rsidRPr="007D29C4">
              <w:rPr>
                <w:rStyle w:val="Lienhypertexte"/>
                <w:noProof/>
              </w:rPr>
              <w:t>6</w:t>
            </w:r>
            <w:r w:rsidR="00244D20">
              <w:rPr>
                <w:rFonts w:asciiTheme="minorHAnsi" w:eastAsiaTheme="minorEastAsia" w:hAnsiTheme="minorHAnsi" w:cstheme="minorBidi"/>
                <w:noProof/>
                <w:color w:val="auto"/>
                <w:sz w:val="22"/>
              </w:rPr>
              <w:tab/>
            </w:r>
            <w:r w:rsidR="00244D20" w:rsidRPr="007D29C4">
              <w:rPr>
                <w:rStyle w:val="Lienhypertexte"/>
                <w:noProof/>
              </w:rPr>
              <w:t>MOULURE DECORATIVE</w:t>
            </w:r>
            <w:r w:rsidR="00244D20">
              <w:rPr>
                <w:noProof/>
                <w:webHidden/>
              </w:rPr>
              <w:tab/>
            </w:r>
            <w:r w:rsidR="00244D20">
              <w:rPr>
                <w:noProof/>
                <w:webHidden/>
              </w:rPr>
              <w:fldChar w:fldCharType="begin"/>
            </w:r>
            <w:r w:rsidR="00244D20">
              <w:rPr>
                <w:noProof/>
                <w:webHidden/>
              </w:rPr>
              <w:instrText xml:space="preserve"> PAGEREF _Toc200031596 \h </w:instrText>
            </w:r>
            <w:r w:rsidR="00244D20">
              <w:rPr>
                <w:noProof/>
                <w:webHidden/>
              </w:rPr>
            </w:r>
            <w:r w:rsidR="00244D20">
              <w:rPr>
                <w:noProof/>
                <w:webHidden/>
              </w:rPr>
              <w:fldChar w:fldCharType="separate"/>
            </w:r>
            <w:r w:rsidR="00244D20">
              <w:rPr>
                <w:noProof/>
                <w:webHidden/>
              </w:rPr>
              <w:t>34</w:t>
            </w:r>
            <w:r w:rsidR="00244D20">
              <w:rPr>
                <w:noProof/>
                <w:webHidden/>
              </w:rPr>
              <w:fldChar w:fldCharType="end"/>
            </w:r>
          </w:hyperlink>
        </w:p>
        <w:p w14:paraId="25EC5B7C" w14:textId="4DFCA72B"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97" w:history="1">
            <w:r w:rsidR="00244D20" w:rsidRPr="007D29C4">
              <w:rPr>
                <w:rStyle w:val="Lienhypertexte"/>
                <w:noProof/>
              </w:rPr>
              <w:t>6.1</w:t>
            </w:r>
            <w:r w:rsidR="00244D20">
              <w:rPr>
                <w:rFonts w:asciiTheme="minorHAnsi" w:eastAsiaTheme="minorEastAsia" w:hAnsiTheme="minorHAnsi" w:cstheme="minorBidi"/>
                <w:noProof/>
                <w:color w:val="auto"/>
                <w:sz w:val="22"/>
              </w:rPr>
              <w:tab/>
            </w:r>
            <w:r w:rsidR="00244D20" w:rsidRPr="007D29C4">
              <w:rPr>
                <w:rStyle w:val="Lienhypertexte"/>
                <w:noProof/>
              </w:rPr>
              <w:t>MOULURE DECORATIVE : CORNICHE (MDCo)</w:t>
            </w:r>
            <w:r w:rsidR="00244D20">
              <w:rPr>
                <w:noProof/>
                <w:webHidden/>
              </w:rPr>
              <w:tab/>
            </w:r>
            <w:r w:rsidR="00244D20">
              <w:rPr>
                <w:noProof/>
                <w:webHidden/>
              </w:rPr>
              <w:fldChar w:fldCharType="begin"/>
            </w:r>
            <w:r w:rsidR="00244D20">
              <w:rPr>
                <w:noProof/>
                <w:webHidden/>
              </w:rPr>
              <w:instrText xml:space="preserve"> PAGEREF _Toc200031597 \h </w:instrText>
            </w:r>
            <w:r w:rsidR="00244D20">
              <w:rPr>
                <w:noProof/>
                <w:webHidden/>
              </w:rPr>
            </w:r>
            <w:r w:rsidR="00244D20">
              <w:rPr>
                <w:noProof/>
                <w:webHidden/>
              </w:rPr>
              <w:fldChar w:fldCharType="separate"/>
            </w:r>
            <w:r w:rsidR="00244D20">
              <w:rPr>
                <w:noProof/>
                <w:webHidden/>
              </w:rPr>
              <w:t>34</w:t>
            </w:r>
            <w:r w:rsidR="00244D20">
              <w:rPr>
                <w:noProof/>
                <w:webHidden/>
              </w:rPr>
              <w:fldChar w:fldCharType="end"/>
            </w:r>
          </w:hyperlink>
        </w:p>
        <w:p w14:paraId="777E708C" w14:textId="2B31648C"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98" w:history="1">
            <w:r w:rsidR="00244D20" w:rsidRPr="007D29C4">
              <w:rPr>
                <w:rStyle w:val="Lienhypertexte"/>
                <w:noProof/>
              </w:rPr>
              <w:t>6.2</w:t>
            </w:r>
            <w:r w:rsidR="00244D20">
              <w:rPr>
                <w:rFonts w:asciiTheme="minorHAnsi" w:eastAsiaTheme="minorEastAsia" w:hAnsiTheme="minorHAnsi" w:cstheme="minorBidi"/>
                <w:noProof/>
                <w:color w:val="auto"/>
                <w:sz w:val="22"/>
              </w:rPr>
              <w:tab/>
            </w:r>
            <w:r w:rsidR="00244D20" w:rsidRPr="007D29C4">
              <w:rPr>
                <w:rStyle w:val="Lienhypertexte"/>
                <w:noProof/>
              </w:rPr>
              <w:t xml:space="preserve">MOULURE </w:t>
            </w:r>
            <w:r w:rsidR="00244D20" w:rsidRPr="007D29C4">
              <w:rPr>
                <w:rStyle w:val="Lienhypertexte"/>
                <w:rFonts w:cs="Arial"/>
                <w:noProof/>
              </w:rPr>
              <w:t>DECORATIVE</w:t>
            </w:r>
            <w:r w:rsidR="00244D20" w:rsidRPr="007D29C4">
              <w:rPr>
                <w:rStyle w:val="Lienhypertexte"/>
                <w:noProof/>
              </w:rPr>
              <w:t xml:space="preserve"> :  CADRE (MDCa)</w:t>
            </w:r>
            <w:r w:rsidR="00244D20">
              <w:rPr>
                <w:noProof/>
                <w:webHidden/>
              </w:rPr>
              <w:tab/>
            </w:r>
            <w:r w:rsidR="00244D20">
              <w:rPr>
                <w:noProof/>
                <w:webHidden/>
              </w:rPr>
              <w:fldChar w:fldCharType="begin"/>
            </w:r>
            <w:r w:rsidR="00244D20">
              <w:rPr>
                <w:noProof/>
                <w:webHidden/>
              </w:rPr>
              <w:instrText xml:space="preserve"> PAGEREF _Toc200031598 \h </w:instrText>
            </w:r>
            <w:r w:rsidR="00244D20">
              <w:rPr>
                <w:noProof/>
                <w:webHidden/>
              </w:rPr>
            </w:r>
            <w:r w:rsidR="00244D20">
              <w:rPr>
                <w:noProof/>
                <w:webHidden/>
              </w:rPr>
              <w:fldChar w:fldCharType="separate"/>
            </w:r>
            <w:r w:rsidR="00244D20">
              <w:rPr>
                <w:noProof/>
                <w:webHidden/>
              </w:rPr>
              <w:t>34</w:t>
            </w:r>
            <w:r w:rsidR="00244D20">
              <w:rPr>
                <w:noProof/>
                <w:webHidden/>
              </w:rPr>
              <w:fldChar w:fldCharType="end"/>
            </w:r>
          </w:hyperlink>
        </w:p>
        <w:p w14:paraId="48B09628" w14:textId="5F6FD660"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599" w:history="1">
            <w:r w:rsidR="00244D20" w:rsidRPr="007D29C4">
              <w:rPr>
                <w:rStyle w:val="Lienhypertexte"/>
                <w:noProof/>
              </w:rPr>
              <w:t>6.3</w:t>
            </w:r>
            <w:r w:rsidR="00244D20">
              <w:rPr>
                <w:rFonts w:asciiTheme="minorHAnsi" w:eastAsiaTheme="minorEastAsia" w:hAnsiTheme="minorHAnsi" w:cstheme="minorBidi"/>
                <w:noProof/>
                <w:color w:val="auto"/>
                <w:sz w:val="22"/>
              </w:rPr>
              <w:tab/>
            </w:r>
            <w:r w:rsidR="00244D20" w:rsidRPr="007D29C4">
              <w:rPr>
                <w:rStyle w:val="Lienhypertexte"/>
                <w:noProof/>
              </w:rPr>
              <w:t xml:space="preserve">MOULURE </w:t>
            </w:r>
            <w:r w:rsidR="00244D20" w:rsidRPr="007D29C4">
              <w:rPr>
                <w:rStyle w:val="Lienhypertexte"/>
                <w:rFonts w:cs="Arial"/>
                <w:noProof/>
              </w:rPr>
              <w:t>DECORATIVE</w:t>
            </w:r>
            <w:r w:rsidR="00244D20" w:rsidRPr="007D29C4">
              <w:rPr>
                <w:rStyle w:val="Lienhypertexte"/>
                <w:noProof/>
              </w:rPr>
              <w:t xml:space="preserve"> :  CADRE (MDCa 2)</w:t>
            </w:r>
            <w:r w:rsidR="00244D20">
              <w:rPr>
                <w:noProof/>
                <w:webHidden/>
              </w:rPr>
              <w:tab/>
            </w:r>
            <w:r w:rsidR="00244D20">
              <w:rPr>
                <w:noProof/>
                <w:webHidden/>
              </w:rPr>
              <w:fldChar w:fldCharType="begin"/>
            </w:r>
            <w:r w:rsidR="00244D20">
              <w:rPr>
                <w:noProof/>
                <w:webHidden/>
              </w:rPr>
              <w:instrText xml:space="preserve"> PAGEREF _Toc200031599 \h </w:instrText>
            </w:r>
            <w:r w:rsidR="00244D20">
              <w:rPr>
                <w:noProof/>
                <w:webHidden/>
              </w:rPr>
            </w:r>
            <w:r w:rsidR="00244D20">
              <w:rPr>
                <w:noProof/>
                <w:webHidden/>
              </w:rPr>
              <w:fldChar w:fldCharType="separate"/>
            </w:r>
            <w:r w:rsidR="00244D20">
              <w:rPr>
                <w:noProof/>
                <w:webHidden/>
              </w:rPr>
              <w:t>34</w:t>
            </w:r>
            <w:r w:rsidR="00244D20">
              <w:rPr>
                <w:noProof/>
                <w:webHidden/>
              </w:rPr>
              <w:fldChar w:fldCharType="end"/>
            </w:r>
          </w:hyperlink>
        </w:p>
        <w:p w14:paraId="397D5A91" w14:textId="13AF4758"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600" w:history="1">
            <w:r w:rsidR="00244D20" w:rsidRPr="007D29C4">
              <w:rPr>
                <w:rStyle w:val="Lienhypertexte"/>
                <w:noProof/>
              </w:rPr>
              <w:t>6.4</w:t>
            </w:r>
            <w:r w:rsidR="00244D20">
              <w:rPr>
                <w:rFonts w:asciiTheme="minorHAnsi" w:eastAsiaTheme="minorEastAsia" w:hAnsiTheme="minorHAnsi" w:cstheme="minorBidi"/>
                <w:noProof/>
                <w:color w:val="auto"/>
                <w:sz w:val="22"/>
              </w:rPr>
              <w:tab/>
            </w:r>
            <w:r w:rsidR="00244D20" w:rsidRPr="007D29C4">
              <w:rPr>
                <w:rStyle w:val="Lienhypertexte"/>
                <w:noProof/>
              </w:rPr>
              <w:t>MOULURE DECORATIVE : CIMAISE (MDCi)</w:t>
            </w:r>
            <w:r w:rsidR="00244D20">
              <w:rPr>
                <w:noProof/>
                <w:webHidden/>
              </w:rPr>
              <w:tab/>
            </w:r>
            <w:r w:rsidR="00244D20">
              <w:rPr>
                <w:noProof/>
                <w:webHidden/>
              </w:rPr>
              <w:fldChar w:fldCharType="begin"/>
            </w:r>
            <w:r w:rsidR="00244D20">
              <w:rPr>
                <w:noProof/>
                <w:webHidden/>
              </w:rPr>
              <w:instrText xml:space="preserve"> PAGEREF _Toc200031600 \h </w:instrText>
            </w:r>
            <w:r w:rsidR="00244D20">
              <w:rPr>
                <w:noProof/>
                <w:webHidden/>
              </w:rPr>
            </w:r>
            <w:r w:rsidR="00244D20">
              <w:rPr>
                <w:noProof/>
                <w:webHidden/>
              </w:rPr>
              <w:fldChar w:fldCharType="separate"/>
            </w:r>
            <w:r w:rsidR="00244D20">
              <w:rPr>
                <w:noProof/>
                <w:webHidden/>
              </w:rPr>
              <w:t>35</w:t>
            </w:r>
            <w:r w:rsidR="00244D20">
              <w:rPr>
                <w:noProof/>
                <w:webHidden/>
              </w:rPr>
              <w:fldChar w:fldCharType="end"/>
            </w:r>
          </w:hyperlink>
        </w:p>
        <w:p w14:paraId="190844F2" w14:textId="647946D3"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601" w:history="1">
            <w:r w:rsidR="00244D20" w:rsidRPr="007D29C4">
              <w:rPr>
                <w:rStyle w:val="Lienhypertexte"/>
                <w:noProof/>
              </w:rPr>
              <w:t>6.5</w:t>
            </w:r>
            <w:r w:rsidR="00244D20">
              <w:rPr>
                <w:rFonts w:asciiTheme="minorHAnsi" w:eastAsiaTheme="minorEastAsia" w:hAnsiTheme="minorHAnsi" w:cstheme="minorBidi"/>
                <w:noProof/>
                <w:color w:val="auto"/>
                <w:sz w:val="22"/>
              </w:rPr>
              <w:tab/>
            </w:r>
            <w:r w:rsidR="00244D20" w:rsidRPr="007D29C4">
              <w:rPr>
                <w:rStyle w:val="Lienhypertexte"/>
                <w:noProof/>
              </w:rPr>
              <w:t>MOULURE DECORATIVE : CIMAISE (MDCi 2)</w:t>
            </w:r>
            <w:r w:rsidR="00244D20">
              <w:rPr>
                <w:noProof/>
                <w:webHidden/>
              </w:rPr>
              <w:tab/>
            </w:r>
            <w:r w:rsidR="00244D20">
              <w:rPr>
                <w:noProof/>
                <w:webHidden/>
              </w:rPr>
              <w:fldChar w:fldCharType="begin"/>
            </w:r>
            <w:r w:rsidR="00244D20">
              <w:rPr>
                <w:noProof/>
                <w:webHidden/>
              </w:rPr>
              <w:instrText xml:space="preserve"> PAGEREF _Toc200031601 \h </w:instrText>
            </w:r>
            <w:r w:rsidR="00244D20">
              <w:rPr>
                <w:noProof/>
                <w:webHidden/>
              </w:rPr>
            </w:r>
            <w:r w:rsidR="00244D20">
              <w:rPr>
                <w:noProof/>
                <w:webHidden/>
              </w:rPr>
              <w:fldChar w:fldCharType="separate"/>
            </w:r>
            <w:r w:rsidR="00244D20">
              <w:rPr>
                <w:noProof/>
                <w:webHidden/>
              </w:rPr>
              <w:t>35</w:t>
            </w:r>
            <w:r w:rsidR="00244D20">
              <w:rPr>
                <w:noProof/>
                <w:webHidden/>
              </w:rPr>
              <w:fldChar w:fldCharType="end"/>
            </w:r>
          </w:hyperlink>
        </w:p>
        <w:p w14:paraId="6D49AA57" w14:textId="04B26027"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602" w:history="1">
            <w:r w:rsidR="00244D20" w:rsidRPr="007D29C4">
              <w:rPr>
                <w:rStyle w:val="Lienhypertexte"/>
                <w:noProof/>
              </w:rPr>
              <w:t>6.6</w:t>
            </w:r>
            <w:r w:rsidR="00244D20">
              <w:rPr>
                <w:rFonts w:asciiTheme="minorHAnsi" w:eastAsiaTheme="minorEastAsia" w:hAnsiTheme="minorHAnsi" w:cstheme="minorBidi"/>
                <w:noProof/>
                <w:color w:val="auto"/>
                <w:sz w:val="22"/>
              </w:rPr>
              <w:tab/>
            </w:r>
            <w:r w:rsidR="00244D20" w:rsidRPr="007D29C4">
              <w:rPr>
                <w:rStyle w:val="Lienhypertexte"/>
                <w:noProof/>
              </w:rPr>
              <w:t>MOULURE DECORATIVE : PLINTHE (MDPt)</w:t>
            </w:r>
            <w:r w:rsidR="00244D20">
              <w:rPr>
                <w:noProof/>
                <w:webHidden/>
              </w:rPr>
              <w:tab/>
            </w:r>
            <w:r w:rsidR="00244D20">
              <w:rPr>
                <w:noProof/>
                <w:webHidden/>
              </w:rPr>
              <w:fldChar w:fldCharType="begin"/>
            </w:r>
            <w:r w:rsidR="00244D20">
              <w:rPr>
                <w:noProof/>
                <w:webHidden/>
              </w:rPr>
              <w:instrText xml:space="preserve"> PAGEREF _Toc200031602 \h </w:instrText>
            </w:r>
            <w:r w:rsidR="00244D20">
              <w:rPr>
                <w:noProof/>
                <w:webHidden/>
              </w:rPr>
            </w:r>
            <w:r w:rsidR="00244D20">
              <w:rPr>
                <w:noProof/>
                <w:webHidden/>
              </w:rPr>
              <w:fldChar w:fldCharType="separate"/>
            </w:r>
            <w:r w:rsidR="00244D20">
              <w:rPr>
                <w:noProof/>
                <w:webHidden/>
              </w:rPr>
              <w:t>35</w:t>
            </w:r>
            <w:r w:rsidR="00244D20">
              <w:rPr>
                <w:noProof/>
                <w:webHidden/>
              </w:rPr>
              <w:fldChar w:fldCharType="end"/>
            </w:r>
          </w:hyperlink>
        </w:p>
        <w:p w14:paraId="3E18AED0" w14:textId="79B81943"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603" w:history="1">
            <w:r w:rsidR="00244D20" w:rsidRPr="007D29C4">
              <w:rPr>
                <w:rStyle w:val="Lienhypertexte"/>
                <w:noProof/>
              </w:rPr>
              <w:t>6.7</w:t>
            </w:r>
            <w:r w:rsidR="00244D20">
              <w:rPr>
                <w:rFonts w:asciiTheme="minorHAnsi" w:eastAsiaTheme="minorEastAsia" w:hAnsiTheme="minorHAnsi" w:cstheme="minorBidi"/>
                <w:noProof/>
                <w:color w:val="auto"/>
                <w:sz w:val="22"/>
              </w:rPr>
              <w:tab/>
            </w:r>
            <w:r w:rsidR="00244D20" w:rsidRPr="007D29C4">
              <w:rPr>
                <w:rStyle w:val="Lienhypertexte"/>
                <w:noProof/>
              </w:rPr>
              <w:t>MOULURE DECORATIVE : PLINTHE (MDPt 2)</w:t>
            </w:r>
            <w:r w:rsidR="00244D20">
              <w:rPr>
                <w:noProof/>
                <w:webHidden/>
              </w:rPr>
              <w:tab/>
            </w:r>
            <w:r w:rsidR="00244D20">
              <w:rPr>
                <w:noProof/>
                <w:webHidden/>
              </w:rPr>
              <w:fldChar w:fldCharType="begin"/>
            </w:r>
            <w:r w:rsidR="00244D20">
              <w:rPr>
                <w:noProof/>
                <w:webHidden/>
              </w:rPr>
              <w:instrText xml:space="preserve"> PAGEREF _Toc200031603 \h </w:instrText>
            </w:r>
            <w:r w:rsidR="00244D20">
              <w:rPr>
                <w:noProof/>
                <w:webHidden/>
              </w:rPr>
            </w:r>
            <w:r w:rsidR="00244D20">
              <w:rPr>
                <w:noProof/>
                <w:webHidden/>
              </w:rPr>
              <w:fldChar w:fldCharType="separate"/>
            </w:r>
            <w:r w:rsidR="00244D20">
              <w:rPr>
                <w:noProof/>
                <w:webHidden/>
              </w:rPr>
              <w:t>36</w:t>
            </w:r>
            <w:r w:rsidR="00244D20">
              <w:rPr>
                <w:noProof/>
                <w:webHidden/>
              </w:rPr>
              <w:fldChar w:fldCharType="end"/>
            </w:r>
          </w:hyperlink>
        </w:p>
        <w:p w14:paraId="53F727EB" w14:textId="3F4B9E82"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604" w:history="1">
            <w:r w:rsidR="00244D20" w:rsidRPr="007D29C4">
              <w:rPr>
                <w:rStyle w:val="Lienhypertexte"/>
                <w:noProof/>
              </w:rPr>
              <w:t>6.8</w:t>
            </w:r>
            <w:r w:rsidR="00244D20">
              <w:rPr>
                <w:rFonts w:asciiTheme="minorHAnsi" w:eastAsiaTheme="minorEastAsia" w:hAnsiTheme="minorHAnsi" w:cstheme="minorBidi"/>
                <w:noProof/>
                <w:color w:val="auto"/>
                <w:sz w:val="22"/>
              </w:rPr>
              <w:tab/>
            </w:r>
            <w:r w:rsidR="00244D20" w:rsidRPr="007D29C4">
              <w:rPr>
                <w:rStyle w:val="Lienhypertexte"/>
                <w:noProof/>
              </w:rPr>
              <w:t>MOULURE DECORATIVE : COUVRE-JOINT (MDCj)</w:t>
            </w:r>
            <w:r w:rsidR="00244D20">
              <w:rPr>
                <w:noProof/>
                <w:webHidden/>
              </w:rPr>
              <w:tab/>
            </w:r>
            <w:r w:rsidR="00244D20">
              <w:rPr>
                <w:noProof/>
                <w:webHidden/>
              </w:rPr>
              <w:fldChar w:fldCharType="begin"/>
            </w:r>
            <w:r w:rsidR="00244D20">
              <w:rPr>
                <w:noProof/>
                <w:webHidden/>
              </w:rPr>
              <w:instrText xml:space="preserve"> PAGEREF _Toc200031604 \h </w:instrText>
            </w:r>
            <w:r w:rsidR="00244D20">
              <w:rPr>
                <w:noProof/>
                <w:webHidden/>
              </w:rPr>
            </w:r>
            <w:r w:rsidR="00244D20">
              <w:rPr>
                <w:noProof/>
                <w:webHidden/>
              </w:rPr>
              <w:fldChar w:fldCharType="separate"/>
            </w:r>
            <w:r w:rsidR="00244D20">
              <w:rPr>
                <w:noProof/>
                <w:webHidden/>
              </w:rPr>
              <w:t>36</w:t>
            </w:r>
            <w:r w:rsidR="00244D20">
              <w:rPr>
                <w:noProof/>
                <w:webHidden/>
              </w:rPr>
              <w:fldChar w:fldCharType="end"/>
            </w:r>
          </w:hyperlink>
        </w:p>
        <w:p w14:paraId="4BC351B7" w14:textId="3D452060"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605" w:history="1">
            <w:r w:rsidR="00244D20" w:rsidRPr="007D29C4">
              <w:rPr>
                <w:rStyle w:val="Lienhypertexte"/>
                <w:noProof/>
              </w:rPr>
              <w:t>6.9</w:t>
            </w:r>
            <w:r w:rsidR="00244D20">
              <w:rPr>
                <w:rFonts w:asciiTheme="minorHAnsi" w:eastAsiaTheme="minorEastAsia" w:hAnsiTheme="minorHAnsi" w:cstheme="minorBidi"/>
                <w:noProof/>
                <w:color w:val="auto"/>
                <w:sz w:val="22"/>
              </w:rPr>
              <w:tab/>
            </w:r>
            <w:r w:rsidR="00244D20" w:rsidRPr="007D29C4">
              <w:rPr>
                <w:rStyle w:val="Lienhypertexte"/>
                <w:noProof/>
              </w:rPr>
              <w:t>MOULURE DECORATIVE : TRAVERSE (MDTr)</w:t>
            </w:r>
            <w:r w:rsidR="00244D20">
              <w:rPr>
                <w:noProof/>
                <w:webHidden/>
              </w:rPr>
              <w:tab/>
            </w:r>
            <w:r w:rsidR="00244D20">
              <w:rPr>
                <w:noProof/>
                <w:webHidden/>
              </w:rPr>
              <w:fldChar w:fldCharType="begin"/>
            </w:r>
            <w:r w:rsidR="00244D20">
              <w:rPr>
                <w:noProof/>
                <w:webHidden/>
              </w:rPr>
              <w:instrText xml:space="preserve"> PAGEREF _Toc200031605 \h </w:instrText>
            </w:r>
            <w:r w:rsidR="00244D20">
              <w:rPr>
                <w:noProof/>
                <w:webHidden/>
              </w:rPr>
            </w:r>
            <w:r w:rsidR="00244D20">
              <w:rPr>
                <w:noProof/>
                <w:webHidden/>
              </w:rPr>
              <w:fldChar w:fldCharType="separate"/>
            </w:r>
            <w:r w:rsidR="00244D20">
              <w:rPr>
                <w:noProof/>
                <w:webHidden/>
              </w:rPr>
              <w:t>36</w:t>
            </w:r>
            <w:r w:rsidR="00244D20">
              <w:rPr>
                <w:noProof/>
                <w:webHidden/>
              </w:rPr>
              <w:fldChar w:fldCharType="end"/>
            </w:r>
          </w:hyperlink>
        </w:p>
        <w:p w14:paraId="1F22B02D" w14:textId="743B5A6D"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606" w:history="1">
            <w:r w:rsidR="00244D20" w:rsidRPr="007D29C4">
              <w:rPr>
                <w:rStyle w:val="Lienhypertexte"/>
                <w:noProof/>
              </w:rPr>
              <w:t>6.10</w:t>
            </w:r>
            <w:r w:rsidR="00244D20">
              <w:rPr>
                <w:rFonts w:asciiTheme="minorHAnsi" w:eastAsiaTheme="minorEastAsia" w:hAnsiTheme="minorHAnsi" w:cstheme="minorBidi"/>
                <w:noProof/>
                <w:color w:val="auto"/>
                <w:sz w:val="22"/>
              </w:rPr>
              <w:tab/>
            </w:r>
            <w:r w:rsidR="00244D20" w:rsidRPr="007D29C4">
              <w:rPr>
                <w:rStyle w:val="Lienhypertexte"/>
                <w:noProof/>
              </w:rPr>
              <w:t>MOULURE DECORATIVE : PILASTRE (MDPl)</w:t>
            </w:r>
            <w:r w:rsidR="00244D20">
              <w:rPr>
                <w:noProof/>
                <w:webHidden/>
              </w:rPr>
              <w:tab/>
            </w:r>
            <w:r w:rsidR="00244D20">
              <w:rPr>
                <w:noProof/>
                <w:webHidden/>
              </w:rPr>
              <w:fldChar w:fldCharType="begin"/>
            </w:r>
            <w:r w:rsidR="00244D20">
              <w:rPr>
                <w:noProof/>
                <w:webHidden/>
              </w:rPr>
              <w:instrText xml:space="preserve"> PAGEREF _Toc200031606 \h </w:instrText>
            </w:r>
            <w:r w:rsidR="00244D20">
              <w:rPr>
                <w:noProof/>
                <w:webHidden/>
              </w:rPr>
            </w:r>
            <w:r w:rsidR="00244D20">
              <w:rPr>
                <w:noProof/>
                <w:webHidden/>
              </w:rPr>
              <w:fldChar w:fldCharType="separate"/>
            </w:r>
            <w:r w:rsidR="00244D20">
              <w:rPr>
                <w:noProof/>
                <w:webHidden/>
              </w:rPr>
              <w:t>37</w:t>
            </w:r>
            <w:r w:rsidR="00244D20">
              <w:rPr>
                <w:noProof/>
                <w:webHidden/>
              </w:rPr>
              <w:fldChar w:fldCharType="end"/>
            </w:r>
          </w:hyperlink>
        </w:p>
        <w:p w14:paraId="10CD67E5" w14:textId="7010D7C1" w:rsidR="00244D20" w:rsidRDefault="00796C50">
          <w:pPr>
            <w:pStyle w:val="TM2"/>
            <w:tabs>
              <w:tab w:val="left" w:pos="880"/>
              <w:tab w:val="right" w:leader="dot" w:pos="10621"/>
            </w:tabs>
            <w:rPr>
              <w:rFonts w:asciiTheme="minorHAnsi" w:eastAsiaTheme="minorEastAsia" w:hAnsiTheme="minorHAnsi" w:cstheme="minorBidi"/>
              <w:noProof/>
              <w:color w:val="auto"/>
              <w:sz w:val="22"/>
            </w:rPr>
          </w:pPr>
          <w:hyperlink w:anchor="_Toc200031607" w:history="1">
            <w:r w:rsidR="00244D20" w:rsidRPr="007D29C4">
              <w:rPr>
                <w:rStyle w:val="Lienhypertexte"/>
                <w:noProof/>
              </w:rPr>
              <w:t>6.11</w:t>
            </w:r>
            <w:r w:rsidR="00244D20">
              <w:rPr>
                <w:rFonts w:asciiTheme="minorHAnsi" w:eastAsiaTheme="minorEastAsia" w:hAnsiTheme="minorHAnsi" w:cstheme="minorBidi"/>
                <w:noProof/>
                <w:color w:val="auto"/>
                <w:sz w:val="22"/>
              </w:rPr>
              <w:tab/>
            </w:r>
            <w:r w:rsidR="00244D20" w:rsidRPr="007D29C4">
              <w:rPr>
                <w:rStyle w:val="Lienhypertexte"/>
                <w:noProof/>
              </w:rPr>
              <w:t>MOULURE DECORATIVE : PILASTRE – TRAPPE TECHNIQUE (MDPlt)</w:t>
            </w:r>
            <w:r w:rsidR="00244D20">
              <w:rPr>
                <w:noProof/>
                <w:webHidden/>
              </w:rPr>
              <w:tab/>
            </w:r>
            <w:r w:rsidR="00244D20">
              <w:rPr>
                <w:noProof/>
                <w:webHidden/>
              </w:rPr>
              <w:fldChar w:fldCharType="begin"/>
            </w:r>
            <w:r w:rsidR="00244D20">
              <w:rPr>
                <w:noProof/>
                <w:webHidden/>
              </w:rPr>
              <w:instrText xml:space="preserve"> PAGEREF _Toc200031607 \h </w:instrText>
            </w:r>
            <w:r w:rsidR="00244D20">
              <w:rPr>
                <w:noProof/>
                <w:webHidden/>
              </w:rPr>
            </w:r>
            <w:r w:rsidR="00244D20">
              <w:rPr>
                <w:noProof/>
                <w:webHidden/>
              </w:rPr>
              <w:fldChar w:fldCharType="separate"/>
            </w:r>
            <w:r w:rsidR="00244D20">
              <w:rPr>
                <w:noProof/>
                <w:webHidden/>
              </w:rPr>
              <w:t>37</w:t>
            </w:r>
            <w:r w:rsidR="00244D20">
              <w:rPr>
                <w:noProof/>
                <w:webHidden/>
              </w:rPr>
              <w:fldChar w:fldCharType="end"/>
            </w:r>
          </w:hyperlink>
        </w:p>
        <w:p w14:paraId="78383D97" w14:textId="6109D2EE" w:rsidR="00FE1D0B" w:rsidRDefault="00FE1D0B">
          <w:r>
            <w:rPr>
              <w:b/>
              <w:bCs/>
            </w:rPr>
            <w:fldChar w:fldCharType="end"/>
          </w:r>
        </w:p>
      </w:sdtContent>
    </w:sdt>
    <w:p w14:paraId="291D20EE" w14:textId="77777777" w:rsidR="009220DC" w:rsidRPr="00A75176" w:rsidRDefault="009220DC" w:rsidP="00521070"/>
    <w:p w14:paraId="5D85008F" w14:textId="77777777" w:rsidR="009220DC" w:rsidRPr="00A75176" w:rsidRDefault="009220DC" w:rsidP="00521070"/>
    <w:p w14:paraId="52734D55" w14:textId="2BBBAFDF" w:rsidR="009220DC" w:rsidRDefault="009220DC" w:rsidP="00521070"/>
    <w:p w14:paraId="5A56D381" w14:textId="2D3AD681" w:rsidR="004B7F55" w:rsidRDefault="004B7F55" w:rsidP="00521070"/>
    <w:p w14:paraId="4543E882" w14:textId="4AC25B99" w:rsidR="004B7F55" w:rsidRDefault="004B7F55" w:rsidP="00521070"/>
    <w:p w14:paraId="1D40E64F" w14:textId="6D684BF6" w:rsidR="004B7F55" w:rsidRDefault="004B7F55" w:rsidP="00521070"/>
    <w:p w14:paraId="55370B7C" w14:textId="25655112" w:rsidR="004B7F55" w:rsidRDefault="004B7F55" w:rsidP="00521070"/>
    <w:p w14:paraId="3AE3EF43" w14:textId="2CD460BF" w:rsidR="004B7F55" w:rsidRDefault="004B7F55" w:rsidP="00521070"/>
    <w:p w14:paraId="6A9043B8" w14:textId="6D7EF1D6" w:rsidR="004B7F55" w:rsidRDefault="004B7F55" w:rsidP="00521070"/>
    <w:p w14:paraId="3A1098E0" w14:textId="07CCDDC3" w:rsidR="004B7F55" w:rsidRDefault="004B7F55" w:rsidP="00521070"/>
    <w:p w14:paraId="59643876" w14:textId="1CBFE6D4" w:rsidR="004B7F55" w:rsidRDefault="004B7F55" w:rsidP="00521070"/>
    <w:p w14:paraId="09070D04" w14:textId="29501DC4" w:rsidR="004B7F55" w:rsidRDefault="004B7F55" w:rsidP="00521070"/>
    <w:p w14:paraId="0192A56C" w14:textId="6EBE4EAD" w:rsidR="004B7F55" w:rsidRDefault="004B7F55" w:rsidP="00521070"/>
    <w:p w14:paraId="15DD3185" w14:textId="7D8904C7" w:rsidR="004B7F55" w:rsidRDefault="004B7F55" w:rsidP="00521070"/>
    <w:p w14:paraId="0C893065" w14:textId="2DBF9863" w:rsidR="004B7F55" w:rsidRDefault="004B7F55" w:rsidP="00521070"/>
    <w:p w14:paraId="2A45DC44" w14:textId="6BEC1246" w:rsidR="004B7F55" w:rsidRDefault="004B7F55" w:rsidP="00521070"/>
    <w:p w14:paraId="5A85EC35" w14:textId="3EF3108F" w:rsidR="004B7F55" w:rsidRDefault="004B7F55" w:rsidP="00521070"/>
    <w:p w14:paraId="0DCF07D5" w14:textId="44D2715E" w:rsidR="004B7F55" w:rsidRDefault="004B7F55" w:rsidP="00521070"/>
    <w:p w14:paraId="5854089A" w14:textId="550AE20C" w:rsidR="004B7F55" w:rsidRDefault="004B7F55" w:rsidP="00521070"/>
    <w:p w14:paraId="1D8ED94D" w14:textId="2FA07314" w:rsidR="004B7F55" w:rsidRDefault="004B7F55" w:rsidP="00521070"/>
    <w:p w14:paraId="396BA0C8" w14:textId="3E511308" w:rsidR="004B7F55" w:rsidRDefault="004B7F55" w:rsidP="00521070"/>
    <w:p w14:paraId="4753ED74" w14:textId="61406928" w:rsidR="004B7F55" w:rsidRDefault="004B7F55" w:rsidP="00521070"/>
    <w:p w14:paraId="7F0F0994" w14:textId="4B4D1E18" w:rsidR="004B7F55" w:rsidRDefault="004B7F55" w:rsidP="00521070"/>
    <w:p w14:paraId="68886EBC" w14:textId="091B83AA" w:rsidR="004B7F55" w:rsidRDefault="004B7F55" w:rsidP="00521070"/>
    <w:p w14:paraId="7F96BD90" w14:textId="5147C8F2" w:rsidR="00E45E0B" w:rsidRDefault="00E45E0B" w:rsidP="00521070"/>
    <w:p w14:paraId="49F4CBD2" w14:textId="41A42E6C" w:rsidR="00E45E0B" w:rsidRDefault="00E45E0B" w:rsidP="00521070"/>
    <w:p w14:paraId="5295C37E" w14:textId="7A9F705A" w:rsidR="00E45E0B" w:rsidRDefault="00E45E0B" w:rsidP="00521070"/>
    <w:p w14:paraId="51A623FB" w14:textId="265BE2B4" w:rsidR="00E45E0B" w:rsidRDefault="00E45E0B" w:rsidP="00521070"/>
    <w:p w14:paraId="2E14C837" w14:textId="64173EE3" w:rsidR="00E45E0B" w:rsidRDefault="00E45E0B" w:rsidP="00521070"/>
    <w:p w14:paraId="6AD488B7" w14:textId="4303E818" w:rsidR="00E45E0B" w:rsidRDefault="00E45E0B" w:rsidP="00521070"/>
    <w:p w14:paraId="07EBC607" w14:textId="3AB60D81" w:rsidR="00E45E0B" w:rsidRDefault="00E45E0B" w:rsidP="00521070"/>
    <w:p w14:paraId="7530CED3" w14:textId="604D67D6" w:rsidR="00E45E0B" w:rsidRDefault="00E45E0B" w:rsidP="00521070"/>
    <w:p w14:paraId="14955C34" w14:textId="38A3E803" w:rsidR="00E45E0B" w:rsidRDefault="00E45E0B" w:rsidP="00521070"/>
    <w:p w14:paraId="03089A07" w14:textId="6DE00E88" w:rsidR="00E45E0B" w:rsidRDefault="00E45E0B" w:rsidP="00521070"/>
    <w:p w14:paraId="479A6267" w14:textId="6D26633D" w:rsidR="00E45E0B" w:rsidRDefault="00E45E0B" w:rsidP="00521070"/>
    <w:p w14:paraId="74BA0734" w14:textId="7ECDAAEE" w:rsidR="00E45E0B" w:rsidRDefault="00E45E0B" w:rsidP="00521070"/>
    <w:p w14:paraId="33237668" w14:textId="77777777" w:rsidR="00E45E0B" w:rsidRDefault="00E45E0B" w:rsidP="00521070"/>
    <w:p w14:paraId="6F610BED" w14:textId="4222CB6E" w:rsidR="004B7F55" w:rsidRDefault="004B7F55" w:rsidP="00521070"/>
    <w:p w14:paraId="1A10A18E" w14:textId="77777777" w:rsidR="002266CA" w:rsidRPr="00A75176" w:rsidRDefault="009018E7" w:rsidP="00B3090F">
      <w:pPr>
        <w:pStyle w:val="Titre1"/>
        <w:rPr>
          <w:rFonts w:asciiTheme="minorHAnsi" w:hAnsiTheme="minorHAnsi" w:cs="Arial"/>
          <w:sz w:val="20"/>
          <w:szCs w:val="20"/>
        </w:rPr>
      </w:pPr>
      <w:bookmarkStart w:id="0" w:name="_Toc200031519"/>
      <w:r w:rsidRPr="00A75176">
        <w:rPr>
          <w:rFonts w:asciiTheme="minorHAnsi" w:hAnsiTheme="minorHAnsi" w:cs="Arial"/>
          <w:sz w:val="20"/>
          <w:szCs w:val="20"/>
        </w:rPr>
        <w:lastRenderedPageBreak/>
        <w:t>Description de l’OPERATION</w:t>
      </w:r>
      <w:bookmarkEnd w:id="0"/>
    </w:p>
    <w:p w14:paraId="0B1271EC" w14:textId="77777777" w:rsidR="009018E7" w:rsidRPr="00A75176" w:rsidRDefault="00E97551" w:rsidP="00661633">
      <w:pPr>
        <w:pStyle w:val="Titre2"/>
      </w:pPr>
      <w:bookmarkStart w:id="1" w:name="_Toc200031520"/>
      <w:r w:rsidRPr="00A75176">
        <w:t>Objet du marché</w:t>
      </w:r>
      <w:bookmarkEnd w:id="1"/>
    </w:p>
    <w:p w14:paraId="5DA91A16" w14:textId="77777777" w:rsidR="00E97551" w:rsidRPr="00A75176" w:rsidRDefault="00E97551" w:rsidP="00521070"/>
    <w:p w14:paraId="63213141" w14:textId="5E5091FB" w:rsidR="00786A84" w:rsidRPr="00A75176" w:rsidRDefault="00E97551" w:rsidP="00521070">
      <w:r w:rsidRPr="00A75176">
        <w:t xml:space="preserve">Le présent CCTP a pour objet la réalisation des travaux </w:t>
      </w:r>
      <w:r w:rsidR="00786A84" w:rsidRPr="00A75176">
        <w:t xml:space="preserve">d’aménagement dans le cadre du projet de </w:t>
      </w:r>
      <w:r w:rsidR="00704E46" w:rsidRPr="00A75176">
        <w:t xml:space="preserve">Raccrochage </w:t>
      </w:r>
      <w:r w:rsidR="00786A84" w:rsidRPr="00A75176">
        <w:t>des salles 52,</w:t>
      </w:r>
      <w:r w:rsidR="00B520F3">
        <w:t xml:space="preserve"> 53 et </w:t>
      </w:r>
      <w:r w:rsidR="00786A84" w:rsidRPr="00A75176">
        <w:t xml:space="preserve">54 du </w:t>
      </w:r>
      <w:r w:rsidR="00704E46" w:rsidRPr="00A75176">
        <w:t xml:space="preserve">Musée </w:t>
      </w:r>
      <w:r w:rsidR="00786A84" w:rsidRPr="00A75176">
        <w:t xml:space="preserve">d’Orsay dédiées aux </w:t>
      </w:r>
      <w:r w:rsidR="00704E46" w:rsidRPr="00A75176">
        <w:t>Arts Décoratifs</w:t>
      </w:r>
      <w:r w:rsidR="00786A84" w:rsidRPr="00A75176">
        <w:t>.</w:t>
      </w:r>
    </w:p>
    <w:p w14:paraId="2214634A" w14:textId="77777777" w:rsidR="00E97551" w:rsidRPr="00A75176" w:rsidRDefault="00E97551" w:rsidP="00521070"/>
    <w:p w14:paraId="0331C782" w14:textId="77777777" w:rsidR="00B3090F" w:rsidRPr="00A75176" w:rsidRDefault="00B3090F" w:rsidP="00661633">
      <w:pPr>
        <w:pStyle w:val="Titre2"/>
      </w:pPr>
      <w:bookmarkStart w:id="2" w:name="_Toc200031521"/>
      <w:r w:rsidRPr="00A75176">
        <w:t>Allotissement</w:t>
      </w:r>
      <w:bookmarkEnd w:id="2"/>
    </w:p>
    <w:p w14:paraId="27BF6D7E" w14:textId="77777777" w:rsidR="00E97551" w:rsidRPr="00A75176" w:rsidRDefault="00E97551" w:rsidP="00521070"/>
    <w:p w14:paraId="027BAA08" w14:textId="6D653CF1" w:rsidR="00E97551" w:rsidRPr="00A75176" w:rsidRDefault="00E97551" w:rsidP="00FE47CF">
      <w:r w:rsidRPr="00A75176">
        <w:t>L’opération est allotie comme suit :</w:t>
      </w:r>
    </w:p>
    <w:p w14:paraId="75729870" w14:textId="3B93BE73" w:rsidR="00786A84" w:rsidRPr="00F4340A" w:rsidRDefault="00786A84" w:rsidP="00F4340A">
      <w:pPr>
        <w:pStyle w:val="Commentaire"/>
        <w:numPr>
          <w:ilvl w:val="0"/>
          <w:numId w:val="48"/>
        </w:numPr>
      </w:pPr>
      <w:r w:rsidRPr="00F4340A">
        <w:t xml:space="preserve">Lot </w:t>
      </w:r>
      <w:r w:rsidR="00F4340A" w:rsidRPr="00F4340A">
        <w:t>1 :</w:t>
      </w:r>
      <w:r w:rsidRPr="00F4340A">
        <w:t xml:space="preserve"> Cu</w:t>
      </w:r>
      <w:r w:rsidR="007C1227">
        <w:t>rage (accord-</w:t>
      </w:r>
      <w:r w:rsidRPr="00F4340A">
        <w:t>cadre EPMO)</w:t>
      </w:r>
    </w:p>
    <w:p w14:paraId="484EF56D" w14:textId="357B4CAF" w:rsidR="00786A84" w:rsidRPr="00A75176" w:rsidRDefault="00786A84" w:rsidP="00F4340A">
      <w:pPr>
        <w:pStyle w:val="Commentaire"/>
        <w:numPr>
          <w:ilvl w:val="0"/>
          <w:numId w:val="48"/>
        </w:numPr>
      </w:pPr>
      <w:r w:rsidRPr="00A75176">
        <w:t xml:space="preserve">Lot 2 : Second œuvre </w:t>
      </w:r>
      <w:r w:rsidR="00704E46" w:rsidRPr="00A75176">
        <w:t>/</w:t>
      </w:r>
      <w:r w:rsidRPr="00A75176">
        <w:t xml:space="preserve"> Agencement</w:t>
      </w:r>
      <w:r w:rsidR="007C1227">
        <w:t xml:space="preserve"> </w:t>
      </w:r>
    </w:p>
    <w:p w14:paraId="182A3070" w14:textId="5EFAC11E" w:rsidR="00786A84" w:rsidRPr="00A75176" w:rsidRDefault="00786A84" w:rsidP="00F4340A">
      <w:pPr>
        <w:pStyle w:val="Commentaire"/>
        <w:numPr>
          <w:ilvl w:val="0"/>
          <w:numId w:val="48"/>
        </w:numPr>
      </w:pPr>
      <w:r w:rsidRPr="00A75176">
        <w:t xml:space="preserve">Lot 3 : Mobilier </w:t>
      </w:r>
      <w:r w:rsidR="00704E46" w:rsidRPr="00A75176">
        <w:t>Muséographique</w:t>
      </w:r>
      <w:r w:rsidR="007C1227">
        <w:t xml:space="preserve"> (accord-</w:t>
      </w:r>
      <w:r w:rsidR="00E21464">
        <w:t>cadre EPMO)</w:t>
      </w:r>
    </w:p>
    <w:p w14:paraId="25910A5C" w14:textId="57F55FCB" w:rsidR="00786A84" w:rsidRDefault="00F4340A" w:rsidP="00F4340A">
      <w:pPr>
        <w:pStyle w:val="Commentaire"/>
        <w:numPr>
          <w:ilvl w:val="0"/>
          <w:numId w:val="48"/>
        </w:numPr>
      </w:pPr>
      <w:r>
        <w:t xml:space="preserve">Lot </w:t>
      </w:r>
      <w:r w:rsidR="00786A84" w:rsidRPr="00A75176">
        <w:t xml:space="preserve">Menuiseries </w:t>
      </w:r>
      <w:r w:rsidR="004E592C">
        <w:t xml:space="preserve">historiques </w:t>
      </w:r>
      <w:r w:rsidR="00202034">
        <w:t>extérieures</w:t>
      </w:r>
      <w:r w:rsidR="004E592C">
        <w:t xml:space="preserve"> et intérieures </w:t>
      </w:r>
      <w:r w:rsidR="008946E3">
        <w:t>BOIS</w:t>
      </w:r>
      <w:r w:rsidR="007C1227">
        <w:t xml:space="preserve"> (accord-c</w:t>
      </w:r>
      <w:r w:rsidR="00704E46" w:rsidRPr="00A75176">
        <w:t xml:space="preserve">adre </w:t>
      </w:r>
      <w:r w:rsidR="00786A84" w:rsidRPr="00A75176">
        <w:t>EPMO)</w:t>
      </w:r>
    </w:p>
    <w:p w14:paraId="5ADC787B" w14:textId="7D7CAE78" w:rsidR="00CE1050" w:rsidRDefault="007C1227" w:rsidP="00F4340A">
      <w:pPr>
        <w:pStyle w:val="Commentaire"/>
        <w:numPr>
          <w:ilvl w:val="0"/>
          <w:numId w:val="48"/>
        </w:numPr>
      </w:pPr>
      <w:r>
        <w:t>Lot Parquet (acc</w:t>
      </w:r>
      <w:r w:rsidR="00CE1050">
        <w:t>ord</w:t>
      </w:r>
      <w:r>
        <w:t>-c</w:t>
      </w:r>
      <w:r w:rsidR="00CE1050">
        <w:t>adre EPMO)</w:t>
      </w:r>
    </w:p>
    <w:p w14:paraId="45F523F4" w14:textId="46965DD2" w:rsidR="00F4340A" w:rsidRPr="00A75176" w:rsidRDefault="007C1227" w:rsidP="00F4340A">
      <w:pPr>
        <w:pStyle w:val="Commentaire"/>
        <w:numPr>
          <w:ilvl w:val="0"/>
          <w:numId w:val="48"/>
        </w:numPr>
      </w:pPr>
      <w:r>
        <w:t>Lot Peinture (accord-</w:t>
      </w:r>
      <w:r w:rsidR="00F4340A">
        <w:t>cadre EPMO)</w:t>
      </w:r>
    </w:p>
    <w:p w14:paraId="2DECAADD" w14:textId="77777777" w:rsidR="00E97551" w:rsidRPr="00A75176" w:rsidRDefault="00E97551" w:rsidP="00521070"/>
    <w:p w14:paraId="6B639E06" w14:textId="77777777" w:rsidR="00183187" w:rsidRPr="00A75176" w:rsidRDefault="0026300F" w:rsidP="00661633">
      <w:pPr>
        <w:pStyle w:val="Titre2"/>
      </w:pPr>
      <w:bookmarkStart w:id="3" w:name="_Toc200031522"/>
      <w:r w:rsidRPr="00A75176">
        <w:t>Calendrier d’exécution</w:t>
      </w:r>
      <w:bookmarkEnd w:id="3"/>
    </w:p>
    <w:p w14:paraId="67B23FCB" w14:textId="77777777" w:rsidR="00183187" w:rsidRPr="00A75176" w:rsidRDefault="00183187" w:rsidP="00521070"/>
    <w:p w14:paraId="3C463313" w14:textId="06D6F540" w:rsidR="00183187" w:rsidRDefault="00183187" w:rsidP="00521070">
      <w:pPr>
        <w:rPr>
          <w:spacing w:val="1"/>
        </w:rPr>
      </w:pPr>
      <w:r w:rsidRPr="00A75176">
        <w:rPr>
          <w:spacing w:val="1"/>
        </w:rPr>
        <w:t>L</w:t>
      </w:r>
      <w:r w:rsidRPr="00A75176">
        <w:t xml:space="preserve">a </w:t>
      </w:r>
      <w:r w:rsidRPr="00A75176">
        <w:rPr>
          <w:spacing w:val="-1"/>
        </w:rPr>
        <w:t>d</w:t>
      </w:r>
      <w:r w:rsidRPr="00A75176">
        <w:t>ate</w:t>
      </w:r>
      <w:r w:rsidRPr="00A75176">
        <w:rPr>
          <w:spacing w:val="-2"/>
        </w:rPr>
        <w:t xml:space="preserve"> </w:t>
      </w:r>
      <w:r w:rsidRPr="00A75176">
        <w:rPr>
          <w:spacing w:val="-1"/>
        </w:rPr>
        <w:t>d</w:t>
      </w:r>
      <w:r w:rsidRPr="00A75176">
        <w:t>e</w:t>
      </w:r>
      <w:r w:rsidRPr="00A75176">
        <w:rPr>
          <w:spacing w:val="1"/>
        </w:rPr>
        <w:t xml:space="preserve"> </w:t>
      </w:r>
      <w:r w:rsidRPr="00A75176">
        <w:rPr>
          <w:spacing w:val="-1"/>
        </w:rPr>
        <w:t>no</w:t>
      </w:r>
      <w:r w:rsidRPr="00A75176">
        <w:t>tificat</w:t>
      </w:r>
      <w:r w:rsidRPr="00A75176">
        <w:rPr>
          <w:spacing w:val="-3"/>
        </w:rPr>
        <w:t>i</w:t>
      </w:r>
      <w:r w:rsidRPr="00A75176">
        <w:rPr>
          <w:spacing w:val="1"/>
        </w:rPr>
        <w:t>o</w:t>
      </w:r>
      <w:r w:rsidRPr="00A75176">
        <w:t>n</w:t>
      </w:r>
      <w:r w:rsidRPr="00A75176">
        <w:rPr>
          <w:spacing w:val="-1"/>
        </w:rPr>
        <w:t xml:space="preserve"> d</w:t>
      </w:r>
      <w:r w:rsidRPr="00A75176">
        <w:t>u</w:t>
      </w:r>
      <w:r w:rsidRPr="00A75176">
        <w:rPr>
          <w:spacing w:val="-3"/>
        </w:rPr>
        <w:t xml:space="preserve"> </w:t>
      </w:r>
      <w:r w:rsidRPr="00A75176">
        <w:rPr>
          <w:spacing w:val="1"/>
        </w:rPr>
        <w:t>m</w:t>
      </w:r>
      <w:r w:rsidRPr="00A75176">
        <w:t>arc</w:t>
      </w:r>
      <w:r w:rsidRPr="00A75176">
        <w:rPr>
          <w:spacing w:val="-1"/>
        </w:rPr>
        <w:t>h</w:t>
      </w:r>
      <w:r w:rsidRPr="00A75176">
        <w:t>é</w:t>
      </w:r>
      <w:r w:rsidRPr="00A75176">
        <w:rPr>
          <w:spacing w:val="-2"/>
        </w:rPr>
        <w:t xml:space="preserve"> </w:t>
      </w:r>
      <w:r w:rsidRPr="00A75176">
        <w:t>aux</w:t>
      </w:r>
      <w:r w:rsidRPr="00A75176">
        <w:rPr>
          <w:spacing w:val="-1"/>
        </w:rPr>
        <w:t xml:space="preserve"> </w:t>
      </w:r>
      <w:r w:rsidRPr="00A75176">
        <w:t>tit</w:t>
      </w:r>
      <w:r w:rsidRPr="00A75176">
        <w:rPr>
          <w:spacing w:val="-1"/>
        </w:rPr>
        <w:t>u</w:t>
      </w:r>
      <w:r w:rsidRPr="00A75176">
        <w:t>laires</w:t>
      </w:r>
      <w:r w:rsidRPr="00A75176">
        <w:rPr>
          <w:spacing w:val="-2"/>
        </w:rPr>
        <w:t xml:space="preserve"> </w:t>
      </w:r>
      <w:r w:rsidRPr="00A75176">
        <w:rPr>
          <w:spacing w:val="1"/>
        </w:rPr>
        <w:t>v</w:t>
      </w:r>
      <w:r w:rsidRPr="00A75176">
        <w:t>a</w:t>
      </w:r>
      <w:r w:rsidRPr="00A75176">
        <w:rPr>
          <w:spacing w:val="-3"/>
        </w:rPr>
        <w:t>u</w:t>
      </w:r>
      <w:r w:rsidRPr="00A75176">
        <w:t>t</w:t>
      </w:r>
      <w:r w:rsidRPr="00A75176">
        <w:rPr>
          <w:spacing w:val="2"/>
        </w:rPr>
        <w:t xml:space="preserve"> </w:t>
      </w:r>
      <w:r w:rsidRPr="00A75176">
        <w:rPr>
          <w:spacing w:val="1"/>
        </w:rPr>
        <w:t>o</w:t>
      </w:r>
      <w:r w:rsidRPr="00A75176">
        <w:rPr>
          <w:spacing w:val="-2"/>
        </w:rPr>
        <w:t>r</w:t>
      </w:r>
      <w:r w:rsidRPr="00A75176">
        <w:rPr>
          <w:spacing w:val="-1"/>
        </w:rPr>
        <w:t>d</w:t>
      </w:r>
      <w:r w:rsidRPr="00A75176">
        <w:t>re</w:t>
      </w:r>
      <w:r w:rsidRPr="00A75176">
        <w:rPr>
          <w:spacing w:val="1"/>
        </w:rPr>
        <w:t xml:space="preserve"> </w:t>
      </w:r>
      <w:r w:rsidRPr="00A75176">
        <w:rPr>
          <w:spacing w:val="-1"/>
        </w:rPr>
        <w:t>d</w:t>
      </w:r>
      <w:r w:rsidRPr="00A75176">
        <w:t>e</w:t>
      </w:r>
      <w:r w:rsidRPr="00A75176">
        <w:rPr>
          <w:spacing w:val="1"/>
        </w:rPr>
        <w:t xml:space="preserve"> </w:t>
      </w:r>
      <w:r w:rsidRPr="00A75176">
        <w:t>s</w:t>
      </w:r>
      <w:r w:rsidRPr="00A75176">
        <w:rPr>
          <w:spacing w:val="1"/>
        </w:rPr>
        <w:t>e</w:t>
      </w:r>
      <w:r w:rsidRPr="00A75176">
        <w:rPr>
          <w:spacing w:val="-2"/>
        </w:rPr>
        <w:t>r</w:t>
      </w:r>
      <w:r w:rsidRPr="00A75176">
        <w:rPr>
          <w:spacing w:val="1"/>
        </w:rPr>
        <w:t>v</w:t>
      </w:r>
      <w:r w:rsidRPr="00A75176">
        <w:t>i</w:t>
      </w:r>
      <w:r w:rsidRPr="00A75176">
        <w:rPr>
          <w:spacing w:val="-2"/>
        </w:rPr>
        <w:t>c</w:t>
      </w:r>
      <w:r w:rsidRPr="00A75176">
        <w:t>e</w:t>
      </w:r>
      <w:r w:rsidRPr="00A75176">
        <w:rPr>
          <w:spacing w:val="1"/>
        </w:rPr>
        <w:t xml:space="preserve"> </w:t>
      </w:r>
      <w:r w:rsidRPr="00A75176">
        <w:rPr>
          <w:spacing w:val="-1"/>
        </w:rPr>
        <w:t>d</w:t>
      </w:r>
      <w:r w:rsidRPr="00A75176">
        <w:t>e</w:t>
      </w:r>
      <w:r w:rsidRPr="00A75176">
        <w:rPr>
          <w:spacing w:val="1"/>
        </w:rPr>
        <w:t xml:space="preserve"> </w:t>
      </w:r>
      <w:r w:rsidR="007B5C16">
        <w:rPr>
          <w:spacing w:val="-2"/>
        </w:rPr>
        <w:t>démarrage.</w:t>
      </w:r>
    </w:p>
    <w:p w14:paraId="4E54A609" w14:textId="77777777" w:rsidR="00605C08" w:rsidRPr="00A75176" w:rsidRDefault="00605C08" w:rsidP="00521070">
      <w:pPr>
        <w:rPr>
          <w:spacing w:val="1"/>
        </w:rPr>
      </w:pPr>
    </w:p>
    <w:p w14:paraId="1DA872C4" w14:textId="0F8B1BEF" w:rsidR="00183187" w:rsidRDefault="007B5C16" w:rsidP="00521070">
      <w:r w:rsidRPr="007D43AB">
        <w:t>Les</w:t>
      </w:r>
      <w:r>
        <w:t xml:space="preserve"> dates prévisionnelles des</w:t>
      </w:r>
      <w:r w:rsidR="00183187" w:rsidRPr="007D43AB">
        <w:t xml:space="preserve"> travaux </w:t>
      </w:r>
      <w:r>
        <w:t>sont de</w:t>
      </w:r>
      <w:r w:rsidR="00AD32FA" w:rsidRPr="007D43AB">
        <w:t xml:space="preserve"> </w:t>
      </w:r>
      <w:r w:rsidR="007D43AB" w:rsidRPr="007D43AB">
        <w:t xml:space="preserve">fin </w:t>
      </w:r>
      <w:r w:rsidR="00796C50">
        <w:t xml:space="preserve">octobre 2025 à début septembre 2026. </w:t>
      </w:r>
    </w:p>
    <w:p w14:paraId="61865538" w14:textId="09FE6B34" w:rsidR="00605C08" w:rsidRPr="00A75176" w:rsidRDefault="00605C08" w:rsidP="00796C50">
      <w:pPr>
        <w:ind w:left="0"/>
      </w:pPr>
    </w:p>
    <w:p w14:paraId="59B78484" w14:textId="02E856C5" w:rsidR="00183187" w:rsidRDefault="00183187" w:rsidP="00521070">
      <w:r w:rsidRPr="00A75176">
        <w:t xml:space="preserve">Ce planning prévisionnel sous-entend que les commandes doivent être effectuées suffisamment à temps pour respecter les délais. De même les études en vue d’un VISA doivent également être anticipées. </w:t>
      </w:r>
    </w:p>
    <w:p w14:paraId="26557CF7" w14:textId="0144A35A" w:rsidR="00E6539B" w:rsidRDefault="00E6539B" w:rsidP="00521070"/>
    <w:p w14:paraId="7063A0E1" w14:textId="77777777" w:rsidR="00A867D6" w:rsidRPr="00A75176" w:rsidRDefault="00A867D6" w:rsidP="00521070"/>
    <w:p w14:paraId="391FCB47" w14:textId="77777777" w:rsidR="00A867D6" w:rsidRPr="00A75176" w:rsidRDefault="00A867D6" w:rsidP="00521070"/>
    <w:p w14:paraId="13C6403B" w14:textId="77777777" w:rsidR="00A867D6" w:rsidRPr="00A75176" w:rsidRDefault="00A867D6" w:rsidP="00661633">
      <w:pPr>
        <w:pStyle w:val="Titre2"/>
      </w:pPr>
      <w:bookmarkStart w:id="4" w:name="_Toc200031523"/>
      <w:r w:rsidRPr="00A75176">
        <w:t>Intervenants</w:t>
      </w:r>
      <w:bookmarkEnd w:id="4"/>
    </w:p>
    <w:p w14:paraId="379ADE51" w14:textId="77777777" w:rsidR="00A867D6" w:rsidRPr="00A75176" w:rsidRDefault="00A867D6" w:rsidP="00521070"/>
    <w:p w14:paraId="4B4F9CD2" w14:textId="77777777" w:rsidR="00A867D6" w:rsidRPr="00A75176" w:rsidRDefault="00A867D6" w:rsidP="00521070">
      <w:pPr>
        <w:pStyle w:val="Paragraphedeliste"/>
        <w:numPr>
          <w:ilvl w:val="0"/>
          <w:numId w:val="7"/>
        </w:numPr>
      </w:pPr>
      <w:r w:rsidRPr="00A75176">
        <w:t>Maitre d’ouvrage</w:t>
      </w:r>
    </w:p>
    <w:p w14:paraId="4840047F" w14:textId="77777777" w:rsidR="00A867D6" w:rsidRPr="00A75176" w:rsidRDefault="00A867D6" w:rsidP="00521070"/>
    <w:p w14:paraId="5AF95EAB" w14:textId="77777777" w:rsidR="00A867D6" w:rsidRPr="00F4340A" w:rsidRDefault="00A867D6" w:rsidP="00521070">
      <w:pPr>
        <w:rPr>
          <w:spacing w:val="1"/>
        </w:rPr>
      </w:pPr>
      <w:r w:rsidRPr="00F4340A">
        <w:rPr>
          <w:spacing w:val="1"/>
        </w:rPr>
        <w:t>L’Etablissement public du musée d’Orsay et de l’Orangerie – Valéry Giscard d’Estaing</w:t>
      </w:r>
    </w:p>
    <w:p w14:paraId="2BB19A7E" w14:textId="77777777" w:rsidR="00A867D6" w:rsidRPr="00F4340A" w:rsidRDefault="00A867D6" w:rsidP="00521070">
      <w:pPr>
        <w:rPr>
          <w:spacing w:val="1"/>
        </w:rPr>
      </w:pPr>
      <w:r w:rsidRPr="00F4340A">
        <w:rPr>
          <w:spacing w:val="1"/>
        </w:rPr>
        <w:t>Esplanade Valéry Giscard d’Estaing</w:t>
      </w:r>
    </w:p>
    <w:p w14:paraId="57809B7B" w14:textId="77777777" w:rsidR="00A867D6" w:rsidRPr="00F4340A" w:rsidRDefault="00A867D6" w:rsidP="00521070">
      <w:pPr>
        <w:rPr>
          <w:spacing w:val="1"/>
        </w:rPr>
      </w:pPr>
      <w:r w:rsidRPr="00F4340A">
        <w:rPr>
          <w:spacing w:val="1"/>
        </w:rPr>
        <w:t>75343 Paris CEDEX 07</w:t>
      </w:r>
    </w:p>
    <w:p w14:paraId="7BD99100" w14:textId="77777777" w:rsidR="00902E55" w:rsidRPr="00F4340A" w:rsidRDefault="00902E55" w:rsidP="00521070">
      <w:pPr>
        <w:rPr>
          <w:spacing w:val="1"/>
        </w:rPr>
      </w:pPr>
    </w:p>
    <w:p w14:paraId="649CAC9A" w14:textId="4DD5360B" w:rsidR="00902E55" w:rsidRDefault="00902E55" w:rsidP="00F4340A">
      <w:pPr>
        <w:rPr>
          <w:spacing w:val="1"/>
        </w:rPr>
      </w:pPr>
      <w:r w:rsidRPr="00F4340A">
        <w:rPr>
          <w:spacing w:val="1"/>
        </w:rPr>
        <w:t>Le maitre d’ouvrage est représenté par son Président, ou son représentant.</w:t>
      </w:r>
    </w:p>
    <w:p w14:paraId="07870FC1" w14:textId="77777777" w:rsidR="00F4340A" w:rsidRPr="00F4340A" w:rsidRDefault="00F4340A" w:rsidP="00F4340A">
      <w:pPr>
        <w:rPr>
          <w:spacing w:val="1"/>
        </w:rPr>
      </w:pPr>
    </w:p>
    <w:p w14:paraId="699676AB" w14:textId="77777777" w:rsidR="00902E55" w:rsidRPr="00F4340A" w:rsidRDefault="00902E55" w:rsidP="00F4340A">
      <w:pPr>
        <w:rPr>
          <w:spacing w:val="1"/>
        </w:rPr>
      </w:pPr>
      <w:r w:rsidRPr="00F4340A">
        <w:rPr>
          <w:spacing w:val="1"/>
        </w:rPr>
        <w:t>Il est désigné dans les différents documents sous le nom de « maître d'ouvrage » ou « pouvoir adjudicateur » ou « EPMO ».</w:t>
      </w:r>
    </w:p>
    <w:p w14:paraId="4C537F72" w14:textId="77777777" w:rsidR="00902E55" w:rsidRPr="00A75176" w:rsidRDefault="00902E55" w:rsidP="00521070"/>
    <w:p w14:paraId="3A4D25E3" w14:textId="77777777" w:rsidR="00A867D6" w:rsidRPr="00A75176" w:rsidRDefault="00A867D6" w:rsidP="00521070">
      <w:pPr>
        <w:pStyle w:val="Paragraphedeliste"/>
        <w:numPr>
          <w:ilvl w:val="0"/>
          <w:numId w:val="7"/>
        </w:numPr>
      </w:pPr>
      <w:r w:rsidRPr="00A75176">
        <w:t>Maitrise d’œuvre</w:t>
      </w:r>
    </w:p>
    <w:p w14:paraId="3CB33767" w14:textId="77777777" w:rsidR="00A867D6" w:rsidRPr="00A75176" w:rsidRDefault="00A867D6" w:rsidP="00521070"/>
    <w:p w14:paraId="42613E43" w14:textId="77777777" w:rsidR="00A867D6" w:rsidRPr="00F4340A" w:rsidRDefault="00A867D6" w:rsidP="00521070">
      <w:pPr>
        <w:rPr>
          <w:spacing w:val="1"/>
        </w:rPr>
      </w:pPr>
      <w:r w:rsidRPr="00F4340A">
        <w:rPr>
          <w:spacing w:val="1"/>
        </w:rPr>
        <w:t>Le Service de la maitrise d’œuvre de l’Etablissement public du musée d’Orsay et de l’Orangerie – Valéry Giscard d’Estaing</w:t>
      </w:r>
    </w:p>
    <w:p w14:paraId="279E73FF" w14:textId="77777777" w:rsidR="00A867D6" w:rsidRPr="00F4340A" w:rsidRDefault="00A867D6" w:rsidP="00521070">
      <w:pPr>
        <w:rPr>
          <w:spacing w:val="1"/>
        </w:rPr>
      </w:pPr>
      <w:r w:rsidRPr="00F4340A">
        <w:rPr>
          <w:spacing w:val="1"/>
        </w:rPr>
        <w:t>Esplanade Valéry Giscard d’Estaing</w:t>
      </w:r>
    </w:p>
    <w:p w14:paraId="04D4C772" w14:textId="77777777" w:rsidR="00A867D6" w:rsidRPr="00F4340A" w:rsidRDefault="00A867D6" w:rsidP="00521070">
      <w:pPr>
        <w:rPr>
          <w:spacing w:val="1"/>
        </w:rPr>
      </w:pPr>
      <w:r w:rsidRPr="00F4340A">
        <w:rPr>
          <w:spacing w:val="1"/>
        </w:rPr>
        <w:t>75343 Paris CEDEX 07</w:t>
      </w:r>
    </w:p>
    <w:p w14:paraId="71F410AA" w14:textId="77777777" w:rsidR="00902E55" w:rsidRPr="00F4340A" w:rsidRDefault="00902E55" w:rsidP="00521070">
      <w:pPr>
        <w:rPr>
          <w:spacing w:val="1"/>
        </w:rPr>
      </w:pPr>
    </w:p>
    <w:p w14:paraId="3B304910" w14:textId="6A1D9AD6" w:rsidR="00902E55" w:rsidRDefault="00902E55" w:rsidP="00F4340A">
      <w:pPr>
        <w:rPr>
          <w:spacing w:val="1"/>
        </w:rPr>
      </w:pPr>
      <w:r w:rsidRPr="00F4340A">
        <w:rPr>
          <w:spacing w:val="1"/>
        </w:rPr>
        <w:t>Le maître d’œuvre est désigné dans les différents documents sous le nom de « maître d’œuvre » ou « maitrise d’œuvre ».</w:t>
      </w:r>
    </w:p>
    <w:p w14:paraId="6783F952" w14:textId="77777777" w:rsidR="00F4340A" w:rsidRPr="00F4340A" w:rsidRDefault="00F4340A" w:rsidP="00F4340A">
      <w:pPr>
        <w:rPr>
          <w:spacing w:val="1"/>
        </w:rPr>
      </w:pPr>
    </w:p>
    <w:p w14:paraId="466FB5AA" w14:textId="77777777" w:rsidR="00902E55" w:rsidRPr="00F4340A" w:rsidRDefault="00902E55" w:rsidP="00F4340A">
      <w:pPr>
        <w:rPr>
          <w:spacing w:val="1"/>
        </w:rPr>
      </w:pPr>
      <w:r w:rsidRPr="00F4340A">
        <w:rPr>
          <w:spacing w:val="1"/>
        </w:rPr>
        <w:t>Il est précisé que le maître d’œuvre est chargé d'émettre tous les ordres de service à destination du titulaire, tous les ordres de service seront écrits, numérotés, datés et signés du maitre d’œuvre. Le titulaire doit en accuser réception.</w:t>
      </w:r>
    </w:p>
    <w:p w14:paraId="7C5B84DC" w14:textId="272000C7" w:rsidR="00902E55" w:rsidRPr="00FE47CF" w:rsidRDefault="00902E55" w:rsidP="00FE47CF">
      <w:pPr>
        <w:rPr>
          <w:spacing w:val="1"/>
        </w:rPr>
      </w:pPr>
      <w:r w:rsidRPr="00F4340A">
        <w:rPr>
          <w:spacing w:val="1"/>
        </w:rPr>
        <w:lastRenderedPageBreak/>
        <w:t>Lorsque le titulaire estime que les prescriptions de l’une de ces décisions appellent de sa part des réserves, et par dérogation à l’article 3.8.2 du CCAG-Travaux, il doit, sous peine de forclusion, les présenter par écrit au maître d’œuvre dans un délai de cinq (5) jours à compter de la notification de l'ordre de service.</w:t>
      </w:r>
    </w:p>
    <w:p w14:paraId="066AEAA4" w14:textId="77777777" w:rsidR="00902E55" w:rsidRPr="00A75176" w:rsidRDefault="00902E55" w:rsidP="00BE4380">
      <w:pPr>
        <w:ind w:left="0"/>
      </w:pPr>
    </w:p>
    <w:p w14:paraId="1CFE0E6E" w14:textId="00DD0C0A" w:rsidR="00786A84" w:rsidRPr="00A75176" w:rsidRDefault="00786A84" w:rsidP="00FE47CF">
      <w:pPr>
        <w:spacing w:after="120"/>
      </w:pPr>
      <w:r w:rsidRPr="00A75176">
        <w:t>Equipe de spécialiste entourant la maitrise d’œuvre :</w:t>
      </w:r>
    </w:p>
    <w:tbl>
      <w:tblPr>
        <w:tblStyle w:val="Grilledutableau"/>
        <w:tblW w:w="0" w:type="auto"/>
        <w:tblInd w:w="788" w:type="dxa"/>
        <w:tblLook w:val="04A0" w:firstRow="1" w:lastRow="0" w:firstColumn="1" w:lastColumn="0" w:noHBand="0" w:noVBand="1"/>
      </w:tblPr>
      <w:tblGrid>
        <w:gridCol w:w="5673"/>
        <w:gridCol w:w="4160"/>
      </w:tblGrid>
      <w:tr w:rsidR="00786A84" w:rsidRPr="00A75176" w14:paraId="6F8FE82C" w14:textId="77777777" w:rsidTr="00263964">
        <w:tc>
          <w:tcPr>
            <w:tcW w:w="5673" w:type="dxa"/>
            <w:tcBorders>
              <w:bottom w:val="single" w:sz="4" w:space="0" w:color="auto"/>
            </w:tcBorders>
          </w:tcPr>
          <w:p w14:paraId="597C5026" w14:textId="77777777" w:rsidR="00786A84" w:rsidRPr="00A75176" w:rsidRDefault="00786A84" w:rsidP="00521070">
            <w:pPr>
              <w:pStyle w:val="Paragraphedeliste"/>
            </w:pPr>
            <w:r w:rsidRPr="00A75176">
              <w:t>Bureau d’études structure</w:t>
            </w:r>
          </w:p>
        </w:tc>
        <w:tc>
          <w:tcPr>
            <w:tcW w:w="4160" w:type="dxa"/>
            <w:tcBorders>
              <w:bottom w:val="single" w:sz="4" w:space="0" w:color="auto"/>
            </w:tcBorders>
          </w:tcPr>
          <w:p w14:paraId="111BB8DE" w14:textId="77777777" w:rsidR="00786A84" w:rsidRPr="00A75176" w:rsidRDefault="00786A84" w:rsidP="00521070">
            <w:pPr>
              <w:pStyle w:val="Paragraphedeliste"/>
            </w:pPr>
            <w:r w:rsidRPr="00A75176">
              <w:t>SECC</w:t>
            </w:r>
          </w:p>
        </w:tc>
      </w:tr>
      <w:tr w:rsidR="00786A84" w:rsidRPr="00A75176" w14:paraId="698A7485" w14:textId="77777777" w:rsidTr="00263964">
        <w:tc>
          <w:tcPr>
            <w:tcW w:w="5673" w:type="dxa"/>
            <w:tcBorders>
              <w:bottom w:val="single" w:sz="4" w:space="0" w:color="auto"/>
            </w:tcBorders>
          </w:tcPr>
          <w:p w14:paraId="63717008" w14:textId="16B46A21" w:rsidR="00786A84" w:rsidRPr="00A75176" w:rsidRDefault="00786A84" w:rsidP="00521070">
            <w:pPr>
              <w:pStyle w:val="Paragraphedeliste"/>
            </w:pPr>
            <w:r w:rsidRPr="00A75176">
              <w:t xml:space="preserve">Bureau d’études </w:t>
            </w:r>
            <w:r w:rsidR="00704E46" w:rsidRPr="00A75176">
              <w:t>éclairage</w:t>
            </w:r>
          </w:p>
        </w:tc>
        <w:tc>
          <w:tcPr>
            <w:tcW w:w="4160" w:type="dxa"/>
            <w:tcBorders>
              <w:bottom w:val="single" w:sz="4" w:space="0" w:color="auto"/>
            </w:tcBorders>
          </w:tcPr>
          <w:p w14:paraId="11E3C1B2" w14:textId="77777777" w:rsidR="00786A84" w:rsidRPr="00A75176" w:rsidRDefault="00786A84" w:rsidP="00521070">
            <w:pPr>
              <w:pStyle w:val="Paragraphedeliste"/>
            </w:pPr>
            <w:r w:rsidRPr="00A75176">
              <w:t>8’18 ‘’</w:t>
            </w:r>
          </w:p>
        </w:tc>
      </w:tr>
    </w:tbl>
    <w:p w14:paraId="7599B651" w14:textId="77777777" w:rsidR="00A867D6" w:rsidRPr="00A75176" w:rsidRDefault="00A867D6" w:rsidP="00521070"/>
    <w:p w14:paraId="24F44A19" w14:textId="77777777" w:rsidR="00A867D6" w:rsidRPr="00A75176" w:rsidRDefault="00A867D6" w:rsidP="00521070">
      <w:pPr>
        <w:pStyle w:val="Paragraphedeliste"/>
        <w:numPr>
          <w:ilvl w:val="0"/>
          <w:numId w:val="7"/>
        </w:numPr>
      </w:pPr>
      <w:r w:rsidRPr="00A75176">
        <w:t>Economiste</w:t>
      </w:r>
    </w:p>
    <w:p w14:paraId="4ACB608C" w14:textId="77777777" w:rsidR="00A867D6" w:rsidRPr="00A75176" w:rsidRDefault="00A867D6" w:rsidP="00521070"/>
    <w:p w14:paraId="1BC4BAEA" w14:textId="2907D1E2" w:rsidR="00A867D6" w:rsidRPr="00A75176" w:rsidRDefault="007C01E3" w:rsidP="00521070">
      <w:r>
        <w:t>Sans objet</w:t>
      </w:r>
    </w:p>
    <w:p w14:paraId="65435B6D" w14:textId="77777777" w:rsidR="000F398D" w:rsidRPr="00A75176" w:rsidRDefault="000F398D" w:rsidP="00521070"/>
    <w:p w14:paraId="64175C2E" w14:textId="77777777" w:rsidR="00A867D6" w:rsidRPr="00A75176" w:rsidRDefault="00A867D6" w:rsidP="00521070">
      <w:pPr>
        <w:pStyle w:val="Paragraphedeliste"/>
        <w:numPr>
          <w:ilvl w:val="0"/>
          <w:numId w:val="7"/>
        </w:numPr>
      </w:pPr>
      <w:r w:rsidRPr="00A75176">
        <w:t>Ordonnancement Pilotage et Coordination (OPC)</w:t>
      </w:r>
    </w:p>
    <w:p w14:paraId="6F384D04" w14:textId="77777777" w:rsidR="00A867D6" w:rsidRPr="00A75176" w:rsidRDefault="00A867D6" w:rsidP="00521070"/>
    <w:p w14:paraId="246D10A6" w14:textId="1BEE001C" w:rsidR="00902E55" w:rsidRPr="00A75176" w:rsidRDefault="007C01E3" w:rsidP="00521070">
      <w:r>
        <w:t>Sans Objet</w:t>
      </w:r>
    </w:p>
    <w:p w14:paraId="0724849A" w14:textId="77777777" w:rsidR="00A867D6" w:rsidRPr="00A75176" w:rsidRDefault="00A867D6" w:rsidP="00521070"/>
    <w:p w14:paraId="1EFFC8B0" w14:textId="77777777" w:rsidR="00A867D6" w:rsidRPr="00A75176" w:rsidRDefault="00A867D6" w:rsidP="00521070">
      <w:pPr>
        <w:pStyle w:val="Paragraphedeliste"/>
        <w:numPr>
          <w:ilvl w:val="0"/>
          <w:numId w:val="7"/>
        </w:numPr>
      </w:pPr>
      <w:r w:rsidRPr="00A75176">
        <w:t>Contrôleur Technique (CT)</w:t>
      </w:r>
    </w:p>
    <w:p w14:paraId="55C2B904" w14:textId="77777777" w:rsidR="00902E55" w:rsidRPr="00A75176" w:rsidRDefault="00902E55" w:rsidP="00521070"/>
    <w:p w14:paraId="2A40A752" w14:textId="1F6DFB8E" w:rsidR="000F398D" w:rsidRDefault="000F398D" w:rsidP="00521070">
      <w:r w:rsidRPr="00A75176">
        <w:t>La mission de contrôle technique est assurée par</w:t>
      </w:r>
      <w:r w:rsidR="00E21464">
        <w:t xml:space="preserve"> la société :</w:t>
      </w:r>
    </w:p>
    <w:p w14:paraId="59584975" w14:textId="77777777" w:rsidR="0031032D" w:rsidRPr="00A75176" w:rsidRDefault="0031032D" w:rsidP="00521070"/>
    <w:p w14:paraId="115E57C8" w14:textId="77777777" w:rsidR="00E21464" w:rsidRPr="00FE47CF" w:rsidRDefault="00E21464" w:rsidP="00E21464">
      <w:pPr>
        <w:pStyle w:val="ART-0"/>
        <w:spacing w:before="0"/>
        <w:rPr>
          <w:rFonts w:asciiTheme="minorHAnsi" w:hAnsiTheme="minorHAnsi" w:cstheme="minorHAnsi"/>
          <w:b/>
          <w:sz w:val="20"/>
          <w:szCs w:val="20"/>
          <w:u w:val="single"/>
        </w:rPr>
      </w:pPr>
      <w:r w:rsidRPr="00FE47CF">
        <w:rPr>
          <w:rFonts w:asciiTheme="minorHAnsi" w:hAnsiTheme="minorHAnsi" w:cstheme="minorHAnsi"/>
          <w:b/>
          <w:sz w:val="20"/>
          <w:szCs w:val="20"/>
          <w:u w:val="single"/>
        </w:rPr>
        <w:t>APAVE INFRASTRUCTURE ET CONSTRUCTION France (AICF)</w:t>
      </w:r>
    </w:p>
    <w:p w14:paraId="6B5A5E0F" w14:textId="77777777" w:rsidR="00E21464" w:rsidRPr="00FE47CF" w:rsidRDefault="00E21464" w:rsidP="00E21464">
      <w:pPr>
        <w:pStyle w:val="ART-0"/>
        <w:spacing w:before="0"/>
        <w:rPr>
          <w:rFonts w:asciiTheme="minorHAnsi" w:hAnsiTheme="minorHAnsi" w:cstheme="minorHAnsi"/>
          <w:sz w:val="20"/>
          <w:szCs w:val="20"/>
        </w:rPr>
      </w:pPr>
      <w:r w:rsidRPr="00FE47CF">
        <w:rPr>
          <w:rFonts w:asciiTheme="minorHAnsi" w:hAnsiTheme="minorHAnsi" w:cstheme="minorHAnsi"/>
          <w:sz w:val="20"/>
          <w:szCs w:val="20"/>
        </w:rPr>
        <w:t>6 Rue du Général Audran</w:t>
      </w:r>
    </w:p>
    <w:p w14:paraId="0D5FB89A" w14:textId="4D8097D8" w:rsidR="000F398D" w:rsidRPr="00FE47CF" w:rsidRDefault="00E21464" w:rsidP="00F4340A">
      <w:pPr>
        <w:pStyle w:val="ART-0"/>
        <w:spacing w:before="0"/>
        <w:rPr>
          <w:rFonts w:asciiTheme="minorHAnsi" w:hAnsiTheme="minorHAnsi" w:cstheme="minorHAnsi"/>
          <w:sz w:val="20"/>
          <w:szCs w:val="20"/>
        </w:rPr>
      </w:pPr>
      <w:r w:rsidRPr="00FE47CF">
        <w:rPr>
          <w:rFonts w:asciiTheme="minorHAnsi" w:hAnsiTheme="minorHAnsi" w:cstheme="minorHAnsi"/>
          <w:sz w:val="20"/>
          <w:szCs w:val="20"/>
        </w:rPr>
        <w:t>92400 Courbevoie</w:t>
      </w:r>
    </w:p>
    <w:p w14:paraId="2C39AE2F" w14:textId="2F89B093" w:rsidR="000F398D" w:rsidRPr="00FE47CF" w:rsidRDefault="000F398D" w:rsidP="00521070">
      <w:pPr>
        <w:pStyle w:val="ART-0"/>
        <w:rPr>
          <w:rFonts w:asciiTheme="minorHAnsi" w:hAnsiTheme="minorHAnsi" w:cstheme="minorHAnsi"/>
          <w:sz w:val="20"/>
          <w:szCs w:val="20"/>
        </w:rPr>
      </w:pPr>
      <w:r w:rsidRPr="00FE47CF">
        <w:rPr>
          <w:rFonts w:asciiTheme="minorHAnsi" w:hAnsiTheme="minorHAnsi" w:cstheme="minorHAnsi"/>
          <w:sz w:val="20"/>
          <w:szCs w:val="20"/>
        </w:rPr>
        <w:t>Il est désigné dans les différents documents sous le nom de "Contrôleur technique".</w:t>
      </w:r>
    </w:p>
    <w:p w14:paraId="3BDC0A6E" w14:textId="77777777" w:rsidR="000F398D" w:rsidRPr="00FE47CF" w:rsidRDefault="000F398D" w:rsidP="00521070">
      <w:pPr>
        <w:rPr>
          <w:rFonts w:asciiTheme="minorHAnsi" w:hAnsiTheme="minorHAnsi" w:cstheme="minorHAnsi"/>
          <w:szCs w:val="20"/>
        </w:rPr>
      </w:pPr>
    </w:p>
    <w:p w14:paraId="0388F123" w14:textId="77777777" w:rsidR="000F398D" w:rsidRPr="00FE47CF" w:rsidRDefault="000F398D" w:rsidP="00521070">
      <w:pPr>
        <w:pStyle w:val="ART-0"/>
        <w:rPr>
          <w:rFonts w:asciiTheme="minorHAnsi" w:hAnsiTheme="minorHAnsi" w:cstheme="minorHAnsi"/>
          <w:sz w:val="20"/>
          <w:szCs w:val="20"/>
        </w:rPr>
      </w:pPr>
      <w:r w:rsidRPr="00FE47CF">
        <w:rPr>
          <w:rFonts w:asciiTheme="minorHAnsi" w:hAnsiTheme="minorHAnsi" w:cstheme="minorHAnsi"/>
          <w:sz w:val="20"/>
          <w:szCs w:val="20"/>
        </w:rPr>
        <w:t>Les travaux faisant l'objet du présent marché public sont soumis au contrôle technique dans les conditions prévues par les articles L. 111-23 et suivants et les articles R. 111-29 et suivants du Code de la construction et de l’habitation.</w:t>
      </w:r>
    </w:p>
    <w:p w14:paraId="379770A8" w14:textId="61A2F0CB" w:rsidR="000F398D" w:rsidRPr="00FE47CF" w:rsidRDefault="000F398D" w:rsidP="00521070">
      <w:pPr>
        <w:pStyle w:val="ART-0"/>
        <w:rPr>
          <w:rFonts w:asciiTheme="minorHAnsi" w:hAnsiTheme="minorHAnsi" w:cstheme="minorHAnsi"/>
          <w:sz w:val="20"/>
          <w:szCs w:val="20"/>
        </w:rPr>
      </w:pPr>
      <w:r w:rsidRPr="00FE47CF">
        <w:rPr>
          <w:rFonts w:asciiTheme="minorHAnsi" w:hAnsiTheme="minorHAnsi" w:cstheme="minorHAnsi"/>
          <w:sz w:val="20"/>
          <w:szCs w:val="20"/>
        </w:rPr>
        <w:t xml:space="preserve">La mission confiée au Contrôleur technique pour la présente opération porte sur les missions L, LP, LE, SEI, </w:t>
      </w:r>
      <w:r w:rsidR="007C27B4" w:rsidRPr="00FE47CF">
        <w:rPr>
          <w:rFonts w:asciiTheme="minorHAnsi" w:hAnsiTheme="minorHAnsi" w:cstheme="minorHAnsi"/>
          <w:sz w:val="20"/>
          <w:szCs w:val="20"/>
        </w:rPr>
        <w:t>HAND</w:t>
      </w:r>
      <w:r w:rsidRPr="00FE47CF">
        <w:rPr>
          <w:rFonts w:asciiTheme="minorHAnsi" w:hAnsiTheme="minorHAnsi" w:cstheme="minorHAnsi"/>
          <w:sz w:val="20"/>
          <w:szCs w:val="20"/>
        </w:rPr>
        <w:t>.</w:t>
      </w:r>
    </w:p>
    <w:p w14:paraId="47C9A590" w14:textId="77777777" w:rsidR="000F398D" w:rsidRPr="00FE47CF" w:rsidRDefault="000F398D" w:rsidP="00521070">
      <w:pPr>
        <w:pStyle w:val="ART-0"/>
        <w:rPr>
          <w:rFonts w:asciiTheme="minorHAnsi" w:hAnsiTheme="minorHAnsi" w:cstheme="minorHAnsi"/>
          <w:sz w:val="20"/>
          <w:szCs w:val="20"/>
        </w:rPr>
      </w:pPr>
      <w:r w:rsidRPr="00FE47CF">
        <w:rPr>
          <w:rFonts w:asciiTheme="minorHAnsi" w:hAnsiTheme="minorHAnsi" w:cstheme="minorHAnsi"/>
          <w:sz w:val="20"/>
          <w:szCs w:val="20"/>
        </w:rPr>
        <w:t>Le titulaire devra se soumettre à tous les contrôles, vérifications et essais exigés par le Contrôleur technique et en respecter les directives sans que le prix du marché public en soit influencé.</w:t>
      </w:r>
    </w:p>
    <w:p w14:paraId="1DE1588F" w14:textId="77777777" w:rsidR="000F398D" w:rsidRPr="00FE47CF" w:rsidRDefault="000F398D" w:rsidP="00521070">
      <w:pPr>
        <w:pStyle w:val="ART-0"/>
        <w:rPr>
          <w:rFonts w:asciiTheme="minorHAnsi" w:hAnsiTheme="minorHAnsi" w:cstheme="minorHAnsi"/>
          <w:sz w:val="20"/>
          <w:szCs w:val="20"/>
        </w:rPr>
      </w:pPr>
      <w:r w:rsidRPr="00FE47CF">
        <w:rPr>
          <w:rFonts w:asciiTheme="minorHAnsi" w:hAnsiTheme="minorHAnsi" w:cstheme="minorHAnsi"/>
          <w:sz w:val="20"/>
          <w:szCs w:val="20"/>
        </w:rPr>
        <w:t>En conséquence, le titulaire soumettra toutes ses études, plans, notes de calculs, procès-verbaux d'essais, avis techniques, tous documents nécessaires, ainsi que ses matériaux et matériels au Contrôleur technique. Il remettra à ses frais les exemplaires des documents nécessaires au Contrôleur technique.</w:t>
      </w:r>
    </w:p>
    <w:p w14:paraId="690F3838" w14:textId="77777777" w:rsidR="000F398D" w:rsidRPr="00FE47CF" w:rsidRDefault="000F398D" w:rsidP="00521070">
      <w:pPr>
        <w:pStyle w:val="ART-0"/>
        <w:rPr>
          <w:rFonts w:asciiTheme="minorHAnsi" w:hAnsiTheme="minorHAnsi" w:cstheme="minorHAnsi"/>
          <w:sz w:val="20"/>
          <w:szCs w:val="20"/>
        </w:rPr>
      </w:pPr>
      <w:r w:rsidRPr="00FE47CF">
        <w:rPr>
          <w:rFonts w:asciiTheme="minorHAnsi" w:hAnsiTheme="minorHAnsi" w:cstheme="minorHAnsi"/>
          <w:sz w:val="20"/>
          <w:szCs w:val="20"/>
        </w:rPr>
        <w:t>Il appartient à chaque titulaire de remettre les plans d'exécution conformément au calendrier notifié, afin que les délais nécessaires à leur vérification ne soient pas de nature à retarder le programme d'exécution des travaux.</w:t>
      </w:r>
    </w:p>
    <w:p w14:paraId="07ECA71F" w14:textId="1026642A" w:rsidR="000F398D" w:rsidRPr="00FE47CF" w:rsidRDefault="000F398D" w:rsidP="00521070">
      <w:pPr>
        <w:pStyle w:val="ART-0"/>
        <w:rPr>
          <w:rFonts w:asciiTheme="minorHAnsi" w:hAnsiTheme="minorHAnsi" w:cstheme="minorHAnsi"/>
          <w:sz w:val="20"/>
          <w:szCs w:val="20"/>
        </w:rPr>
      </w:pPr>
      <w:r w:rsidRPr="00FE47CF">
        <w:rPr>
          <w:rFonts w:asciiTheme="minorHAnsi" w:hAnsiTheme="minorHAnsi" w:cstheme="minorHAnsi"/>
          <w:sz w:val="20"/>
          <w:szCs w:val="20"/>
        </w:rPr>
        <w:t xml:space="preserve">Faute de fournir ces documents en temps utile, le titulaire est passible des pénalités pour retard dans la production des plans d'exécution prévues </w:t>
      </w:r>
      <w:r w:rsidR="00796C50">
        <w:rPr>
          <w:rFonts w:asciiTheme="minorHAnsi" w:hAnsiTheme="minorHAnsi" w:cstheme="minorHAnsi"/>
          <w:sz w:val="20"/>
          <w:szCs w:val="20"/>
        </w:rPr>
        <w:t>17 d</w:t>
      </w:r>
      <w:r w:rsidRPr="00FE47CF">
        <w:rPr>
          <w:rFonts w:asciiTheme="minorHAnsi" w:hAnsiTheme="minorHAnsi" w:cstheme="minorHAnsi"/>
          <w:sz w:val="20"/>
          <w:szCs w:val="20"/>
        </w:rPr>
        <w:t>u CCAP.</w:t>
      </w:r>
    </w:p>
    <w:p w14:paraId="1CD3FD85" w14:textId="77777777" w:rsidR="000F398D" w:rsidRPr="00FE47CF" w:rsidRDefault="000F398D" w:rsidP="00521070">
      <w:pPr>
        <w:pStyle w:val="ART-0"/>
        <w:rPr>
          <w:rFonts w:asciiTheme="minorHAnsi" w:hAnsiTheme="minorHAnsi" w:cstheme="minorHAnsi"/>
          <w:sz w:val="20"/>
          <w:szCs w:val="20"/>
        </w:rPr>
      </w:pPr>
      <w:r w:rsidRPr="00FE47CF">
        <w:rPr>
          <w:rFonts w:asciiTheme="minorHAnsi" w:hAnsiTheme="minorHAnsi" w:cstheme="minorHAnsi"/>
          <w:sz w:val="20"/>
          <w:szCs w:val="20"/>
        </w:rPr>
        <w:t>Le Contrôleur technique est rémunéré par le pouvoir adjudicateur</w:t>
      </w:r>
    </w:p>
    <w:p w14:paraId="0BB1A612" w14:textId="77777777" w:rsidR="000F398D" w:rsidRPr="00A75176" w:rsidRDefault="000F398D" w:rsidP="00521070"/>
    <w:p w14:paraId="393CB058" w14:textId="77777777" w:rsidR="00A867D6" w:rsidRPr="00A75176" w:rsidRDefault="00A867D6" w:rsidP="00521070">
      <w:pPr>
        <w:pStyle w:val="Paragraphedeliste"/>
      </w:pPr>
    </w:p>
    <w:p w14:paraId="6845F576" w14:textId="77777777" w:rsidR="00A867D6" w:rsidRPr="00A75176" w:rsidRDefault="00A867D6" w:rsidP="00521070">
      <w:pPr>
        <w:pStyle w:val="Paragraphedeliste"/>
        <w:numPr>
          <w:ilvl w:val="0"/>
          <w:numId w:val="7"/>
        </w:numPr>
      </w:pPr>
      <w:r w:rsidRPr="00A75176">
        <w:t>Coordonnateur de Sécurité et de Protection de la Santé (CSPS)</w:t>
      </w:r>
    </w:p>
    <w:p w14:paraId="5EE6935F" w14:textId="77777777" w:rsidR="00A867D6" w:rsidRPr="00A75176" w:rsidRDefault="00A867D6" w:rsidP="00521070"/>
    <w:p w14:paraId="5C5BD286" w14:textId="77777777" w:rsidR="0043247F" w:rsidRDefault="000F398D" w:rsidP="00521070">
      <w:pPr>
        <w:pStyle w:val="Commentaire"/>
      </w:pPr>
      <w:r w:rsidRPr="00A75176">
        <w:t>La mission de coordonnateur est assurée par</w:t>
      </w:r>
      <w:r w:rsidR="0043247F">
        <w:t> :</w:t>
      </w:r>
    </w:p>
    <w:p w14:paraId="0E72A99F" w14:textId="77777777" w:rsidR="0043247F" w:rsidRDefault="0043247F" w:rsidP="00521070">
      <w:pPr>
        <w:pStyle w:val="Commentaire"/>
      </w:pPr>
    </w:p>
    <w:p w14:paraId="4EB085BE" w14:textId="6D20568E" w:rsidR="000F398D" w:rsidRDefault="00360801" w:rsidP="00521070">
      <w:pPr>
        <w:pStyle w:val="Commentaire"/>
        <w:rPr>
          <w:b/>
          <w:u w:val="single"/>
        </w:rPr>
      </w:pPr>
      <w:r w:rsidRPr="00360801">
        <w:rPr>
          <w:b/>
          <w:u w:val="single"/>
        </w:rPr>
        <w:t>QUALICONSULT SECURITE</w:t>
      </w:r>
    </w:p>
    <w:p w14:paraId="0CA5759B" w14:textId="68462811" w:rsidR="00360801" w:rsidRPr="00360801" w:rsidRDefault="00360801" w:rsidP="00521070">
      <w:pPr>
        <w:pStyle w:val="Commentaire"/>
      </w:pPr>
      <w:r w:rsidRPr="00360801">
        <w:t>4 rue du Bois Sauvage</w:t>
      </w:r>
    </w:p>
    <w:p w14:paraId="667C017E" w14:textId="0C18EA8D" w:rsidR="00360801" w:rsidRPr="00360801" w:rsidRDefault="00360801" w:rsidP="00521070">
      <w:pPr>
        <w:pStyle w:val="Commentaire"/>
      </w:pPr>
      <w:r w:rsidRPr="00360801">
        <w:t>91055 Evry</w:t>
      </w:r>
    </w:p>
    <w:p w14:paraId="6507A8E1" w14:textId="77777777" w:rsidR="000F398D" w:rsidRPr="00A75176" w:rsidRDefault="000F398D" w:rsidP="00521070">
      <w:pPr>
        <w:pStyle w:val="Commentaire"/>
      </w:pPr>
    </w:p>
    <w:p w14:paraId="71E6BE4A" w14:textId="77777777" w:rsidR="000F398D" w:rsidRPr="00A75176" w:rsidRDefault="000F398D" w:rsidP="00521070">
      <w:pPr>
        <w:pStyle w:val="Commentaire"/>
      </w:pPr>
      <w:r w:rsidRPr="00A75176">
        <w:t>Il est désigné dans les différents documents sous le nom de "CSPS".</w:t>
      </w:r>
    </w:p>
    <w:p w14:paraId="3C1F1511" w14:textId="77777777" w:rsidR="000F398D" w:rsidRPr="00A75176" w:rsidRDefault="000F398D" w:rsidP="00521070">
      <w:pPr>
        <w:pStyle w:val="Commentaire"/>
      </w:pPr>
    </w:p>
    <w:p w14:paraId="0F781481" w14:textId="77777777" w:rsidR="000F398D" w:rsidRPr="00A75176" w:rsidRDefault="000F398D" w:rsidP="00521070">
      <w:pPr>
        <w:pStyle w:val="Commentaire"/>
      </w:pPr>
      <w:r w:rsidRPr="00A75176">
        <w:lastRenderedPageBreak/>
        <w:t>L'opération est soumise aux dispositions fixées par les articles L. 4532-2 et suivants du Code du travail et ses décrets d’application.</w:t>
      </w:r>
    </w:p>
    <w:p w14:paraId="0CB75EDA" w14:textId="6966C28F" w:rsidR="000F398D" w:rsidRPr="00A75176" w:rsidRDefault="000F398D" w:rsidP="00521070">
      <w:pPr>
        <w:pStyle w:val="Commentaire"/>
      </w:pPr>
      <w:r w:rsidRPr="00A75176">
        <w:t>A ce titre, une mission de coordination en matière de sécurité et de protection de la santé sera confiée à un organisme agréé. La mission relève de la catégori</w:t>
      </w:r>
      <w:r w:rsidRPr="00D0089D">
        <w:rPr>
          <w:color w:val="auto"/>
        </w:rPr>
        <w:t xml:space="preserve">e </w:t>
      </w:r>
      <w:r w:rsidR="008D2BAF" w:rsidRPr="00D0089D">
        <w:rPr>
          <w:color w:val="auto"/>
        </w:rPr>
        <w:t xml:space="preserve">2 ou 3 </w:t>
      </w:r>
      <w:r w:rsidRPr="00A75176">
        <w:t xml:space="preserve">au sens de l’article R. 4532-1 du Code du travail et sera rémunérée par le </w:t>
      </w:r>
      <w:r w:rsidR="00606E0C">
        <w:t>Maître d’ouvrage</w:t>
      </w:r>
      <w:r w:rsidRPr="00A75176">
        <w:t>.</w:t>
      </w:r>
    </w:p>
    <w:p w14:paraId="71BE7755" w14:textId="77777777" w:rsidR="000F398D" w:rsidRPr="00A75176" w:rsidRDefault="000F398D" w:rsidP="00521070">
      <w:pPr>
        <w:pStyle w:val="Commentaire"/>
      </w:pPr>
    </w:p>
    <w:p w14:paraId="32F4E32D" w14:textId="77777777" w:rsidR="000F398D" w:rsidRPr="00A75176" w:rsidRDefault="000F398D" w:rsidP="00521070">
      <w:pPr>
        <w:pStyle w:val="Commentaire"/>
      </w:pPr>
      <w:r w:rsidRPr="00A75176">
        <w:t>L'intervention du CSPS oblige le titulaire :</w:t>
      </w:r>
    </w:p>
    <w:p w14:paraId="77BC1361" w14:textId="77777777" w:rsidR="000F398D" w:rsidRPr="00A75176" w:rsidRDefault="000F398D" w:rsidP="00521070">
      <w:pPr>
        <w:pStyle w:val="Commentaire"/>
      </w:pPr>
    </w:p>
    <w:p w14:paraId="05406EDF" w14:textId="77777777" w:rsidR="000F398D" w:rsidRPr="00A75176" w:rsidRDefault="000F398D" w:rsidP="00C97F29">
      <w:pPr>
        <w:pStyle w:val="Commentaire"/>
        <w:numPr>
          <w:ilvl w:val="0"/>
          <w:numId w:val="48"/>
        </w:numPr>
      </w:pPr>
      <w:r w:rsidRPr="00A75176">
        <w:t>À lui fournir à titre gracieux, tous les documents nécessaires à l'accomplissement de sa mission ;</w:t>
      </w:r>
    </w:p>
    <w:p w14:paraId="13EA1397" w14:textId="77777777" w:rsidR="000F398D" w:rsidRPr="00A75176" w:rsidRDefault="000F398D" w:rsidP="00C97F29">
      <w:pPr>
        <w:pStyle w:val="Commentaire"/>
        <w:numPr>
          <w:ilvl w:val="0"/>
          <w:numId w:val="48"/>
        </w:numPr>
      </w:pPr>
      <w:r w:rsidRPr="00A75176">
        <w:t>À prendre en compte à ses frais, l'ensemble des incidences liées aux observations et avis du CSPS après accord du maître d’ouvrage</w:t>
      </w:r>
    </w:p>
    <w:p w14:paraId="15FE52A3" w14:textId="77777777" w:rsidR="000052C0" w:rsidRPr="00A75176" w:rsidRDefault="000052C0" w:rsidP="00521070">
      <w:pPr>
        <w:pStyle w:val="Commentaire"/>
      </w:pPr>
    </w:p>
    <w:p w14:paraId="58B4F554" w14:textId="77777777" w:rsidR="000F398D" w:rsidRPr="00A75176" w:rsidRDefault="000052C0" w:rsidP="00521070">
      <w:pPr>
        <w:pStyle w:val="Commentaire"/>
        <w:numPr>
          <w:ilvl w:val="0"/>
          <w:numId w:val="7"/>
        </w:numPr>
      </w:pPr>
      <w:r w:rsidRPr="00A75176">
        <w:t>Coordonnateur des systèmes de sécurité incendie</w:t>
      </w:r>
    </w:p>
    <w:p w14:paraId="3134879C" w14:textId="77777777" w:rsidR="000052C0" w:rsidRPr="00A75176" w:rsidRDefault="000052C0" w:rsidP="00521070">
      <w:pPr>
        <w:pStyle w:val="Commentaire"/>
      </w:pPr>
    </w:p>
    <w:p w14:paraId="13A83956" w14:textId="0A4A6FE3" w:rsidR="000052C0" w:rsidRPr="00A75176" w:rsidRDefault="006D674D" w:rsidP="00521070">
      <w:r>
        <w:t>Sans objet : le projet n’amène pas de modification de SSI</w:t>
      </w:r>
      <w:r w:rsidR="0011138B">
        <w:t xml:space="preserve">. </w:t>
      </w:r>
    </w:p>
    <w:p w14:paraId="57B547FA" w14:textId="4F98F724" w:rsidR="000052C0" w:rsidRPr="00A75176" w:rsidRDefault="000052C0" w:rsidP="00521070">
      <w:pPr>
        <w:pStyle w:val="Commentaire"/>
      </w:pPr>
    </w:p>
    <w:p w14:paraId="60973249" w14:textId="77777777" w:rsidR="0026300F" w:rsidRPr="00A75176" w:rsidRDefault="0026300F" w:rsidP="00521070"/>
    <w:p w14:paraId="23710D03" w14:textId="77777777" w:rsidR="0026300F" w:rsidRPr="00A75176" w:rsidRDefault="00120BAA" w:rsidP="0026300F">
      <w:pPr>
        <w:pStyle w:val="Titre1"/>
        <w:rPr>
          <w:rFonts w:asciiTheme="minorHAnsi" w:hAnsiTheme="minorHAnsi" w:cs="Arial"/>
          <w:sz w:val="20"/>
          <w:szCs w:val="20"/>
        </w:rPr>
      </w:pPr>
      <w:bookmarkStart w:id="5" w:name="_Toc200031524"/>
      <w:r w:rsidRPr="00A75176">
        <w:rPr>
          <w:rFonts w:asciiTheme="minorHAnsi" w:hAnsiTheme="minorHAnsi" w:cs="Arial"/>
          <w:sz w:val="20"/>
          <w:szCs w:val="20"/>
        </w:rPr>
        <w:t>DESCRIPTIONS</w:t>
      </w:r>
      <w:r w:rsidR="0026300F" w:rsidRPr="00A75176">
        <w:rPr>
          <w:rFonts w:asciiTheme="minorHAnsi" w:hAnsiTheme="minorHAnsi" w:cs="Arial"/>
          <w:sz w:val="20"/>
          <w:szCs w:val="20"/>
        </w:rPr>
        <w:t xml:space="preserve"> generales</w:t>
      </w:r>
      <w:bookmarkEnd w:id="5"/>
    </w:p>
    <w:p w14:paraId="430CF48C" w14:textId="77777777" w:rsidR="0026300F" w:rsidRPr="00A75176" w:rsidRDefault="00C267A7" w:rsidP="00661633">
      <w:pPr>
        <w:pStyle w:val="Titre2"/>
      </w:pPr>
      <w:bookmarkStart w:id="6" w:name="_Toc200031525"/>
      <w:r w:rsidRPr="00A75176">
        <w:t>Documents techniques de référence</w:t>
      </w:r>
      <w:bookmarkEnd w:id="6"/>
      <w:r w:rsidRPr="00A75176">
        <w:t xml:space="preserve"> </w:t>
      </w:r>
    </w:p>
    <w:p w14:paraId="630E6B22" w14:textId="77777777" w:rsidR="00E97551" w:rsidRPr="00A75176" w:rsidRDefault="00E97551" w:rsidP="00521070"/>
    <w:p w14:paraId="60119A35" w14:textId="30A1A782" w:rsidR="00E97551" w:rsidRPr="00A75176" w:rsidRDefault="00E97551" w:rsidP="00521070">
      <w:r w:rsidRPr="00A75176">
        <w:t>L’exécution des ouvrages et travaux est soumise aux clauses et spécifications des documents et des textes règlementaires en vigueur lors de l’exécution des travaux et contenues dans :</w:t>
      </w:r>
    </w:p>
    <w:p w14:paraId="777910B1" w14:textId="77777777" w:rsidR="00C97F29" w:rsidRPr="00C97F29" w:rsidRDefault="00C97F29" w:rsidP="00C97F29">
      <w:pPr>
        <w:pStyle w:val="Paragraphedeliste"/>
        <w:numPr>
          <w:ilvl w:val="0"/>
          <w:numId w:val="48"/>
        </w:numPr>
        <w:rPr>
          <w:szCs w:val="20"/>
        </w:rPr>
      </w:pPr>
      <w:r w:rsidRPr="00C97F29">
        <w:rPr>
          <w:szCs w:val="20"/>
        </w:rPr>
        <w:t xml:space="preserve">Les normes Françaises indiquées dans les différentes pièces écrites ou leur équivalent </w:t>
      </w:r>
    </w:p>
    <w:p w14:paraId="7A824305" w14:textId="77777777" w:rsidR="00C97F29" w:rsidRPr="00C97F29" w:rsidRDefault="00C97F29" w:rsidP="00C97F29">
      <w:pPr>
        <w:pStyle w:val="Paragraphedeliste"/>
        <w:numPr>
          <w:ilvl w:val="0"/>
          <w:numId w:val="48"/>
        </w:numPr>
        <w:rPr>
          <w:szCs w:val="20"/>
        </w:rPr>
      </w:pPr>
      <w:r w:rsidRPr="00C97F29">
        <w:rPr>
          <w:szCs w:val="20"/>
        </w:rPr>
        <w:t>Documents techniques unifiés édités par le C.S.T.B.</w:t>
      </w:r>
    </w:p>
    <w:p w14:paraId="7252063B" w14:textId="77777777" w:rsidR="00C97F29" w:rsidRPr="00C97F29" w:rsidRDefault="00C97F29" w:rsidP="00C97F29">
      <w:pPr>
        <w:pStyle w:val="Paragraphedeliste"/>
        <w:numPr>
          <w:ilvl w:val="0"/>
          <w:numId w:val="48"/>
        </w:numPr>
        <w:rPr>
          <w:szCs w:val="20"/>
        </w:rPr>
      </w:pPr>
      <w:r w:rsidRPr="00C97F29">
        <w:rPr>
          <w:szCs w:val="20"/>
        </w:rPr>
        <w:t>Arrêté du 25 juin 1980 modifié règlement de sécurité contre les risques d'incendie et de panique dans les établissements recevant du public (ERP) pour les dispositions générales et particulières.</w:t>
      </w:r>
    </w:p>
    <w:p w14:paraId="4FC60988" w14:textId="77777777" w:rsidR="00C97F29" w:rsidRPr="00C97F29" w:rsidRDefault="00C97F29" w:rsidP="00C97F29">
      <w:pPr>
        <w:pStyle w:val="Paragraphedeliste"/>
        <w:numPr>
          <w:ilvl w:val="0"/>
          <w:numId w:val="48"/>
        </w:numPr>
        <w:rPr>
          <w:szCs w:val="20"/>
        </w:rPr>
      </w:pPr>
      <w:r w:rsidRPr="00C97F29">
        <w:rPr>
          <w:szCs w:val="20"/>
        </w:rPr>
        <w:t>Instruction technique 246 concernant le désenfumage dans les ERP</w:t>
      </w:r>
    </w:p>
    <w:p w14:paraId="7B68893C" w14:textId="77777777" w:rsidR="00C97F29" w:rsidRPr="00C97F29" w:rsidRDefault="00C97F29" w:rsidP="00C97F29">
      <w:pPr>
        <w:pStyle w:val="Paragraphedeliste"/>
        <w:numPr>
          <w:ilvl w:val="0"/>
          <w:numId w:val="48"/>
        </w:numPr>
        <w:rPr>
          <w:szCs w:val="20"/>
        </w:rPr>
      </w:pPr>
      <w:r w:rsidRPr="00C97F29">
        <w:rPr>
          <w:szCs w:val="20"/>
        </w:rPr>
        <w:t>La notice de sécurité incendie pour les présents travaux</w:t>
      </w:r>
    </w:p>
    <w:p w14:paraId="7465B309" w14:textId="77777777" w:rsidR="00C97F29" w:rsidRPr="00C97F29" w:rsidRDefault="00C97F29" w:rsidP="00C97F29">
      <w:pPr>
        <w:pStyle w:val="Paragraphedeliste"/>
        <w:numPr>
          <w:ilvl w:val="0"/>
          <w:numId w:val="48"/>
        </w:numPr>
        <w:rPr>
          <w:szCs w:val="20"/>
        </w:rPr>
      </w:pPr>
      <w:r w:rsidRPr="00C97F29">
        <w:rPr>
          <w:szCs w:val="20"/>
        </w:rPr>
        <w:t>La notice d’accessibilité handicapées pour les présents travaux.</w:t>
      </w:r>
    </w:p>
    <w:p w14:paraId="7C92645D" w14:textId="77777777" w:rsidR="00C97F29" w:rsidRPr="00C97F29" w:rsidRDefault="00C97F29" w:rsidP="00C97F29">
      <w:pPr>
        <w:pStyle w:val="Paragraphedeliste"/>
        <w:numPr>
          <w:ilvl w:val="0"/>
          <w:numId w:val="48"/>
        </w:numPr>
        <w:rPr>
          <w:szCs w:val="20"/>
        </w:rPr>
      </w:pPr>
      <w:r w:rsidRPr="00C97F29">
        <w:rPr>
          <w:szCs w:val="20"/>
        </w:rPr>
        <w:t>Code de la construction et de l’habitation</w:t>
      </w:r>
    </w:p>
    <w:p w14:paraId="17214CFB" w14:textId="77777777" w:rsidR="00C97F29" w:rsidRPr="00C97F29" w:rsidRDefault="00C97F29" w:rsidP="00C97F29">
      <w:pPr>
        <w:pStyle w:val="Paragraphedeliste"/>
        <w:numPr>
          <w:ilvl w:val="0"/>
          <w:numId w:val="48"/>
        </w:numPr>
        <w:rPr>
          <w:szCs w:val="20"/>
        </w:rPr>
      </w:pPr>
      <w:r w:rsidRPr="00C97F29">
        <w:rPr>
          <w:szCs w:val="20"/>
        </w:rPr>
        <w:t>Code du travail</w:t>
      </w:r>
    </w:p>
    <w:p w14:paraId="73930323" w14:textId="77777777" w:rsidR="00C97F29" w:rsidRPr="00C97F29" w:rsidRDefault="00C97F29" w:rsidP="00C97F29">
      <w:pPr>
        <w:pStyle w:val="Paragraphedeliste"/>
        <w:numPr>
          <w:ilvl w:val="0"/>
          <w:numId w:val="48"/>
        </w:numPr>
        <w:rPr>
          <w:szCs w:val="20"/>
        </w:rPr>
      </w:pPr>
      <w:r w:rsidRPr="00C97F29">
        <w:rPr>
          <w:szCs w:val="20"/>
        </w:rPr>
        <w:t>Arreté du 8 décembre 2014 concernant l’accessibilité dans les ERP</w:t>
      </w:r>
    </w:p>
    <w:p w14:paraId="69EC3A44" w14:textId="77777777" w:rsidR="00C97F29" w:rsidRPr="00C97F29" w:rsidRDefault="00C97F29" w:rsidP="00C97F29">
      <w:pPr>
        <w:pStyle w:val="Paragraphedeliste"/>
        <w:numPr>
          <w:ilvl w:val="0"/>
          <w:numId w:val="48"/>
        </w:numPr>
        <w:rPr>
          <w:szCs w:val="20"/>
        </w:rPr>
      </w:pPr>
      <w:r w:rsidRPr="00C97F29">
        <w:rPr>
          <w:szCs w:val="20"/>
        </w:rPr>
        <w:t>Cahier des charges D.T.U définissant les conditions techniques auxquelles doivent satisfaire les travaux</w:t>
      </w:r>
    </w:p>
    <w:p w14:paraId="268439EA" w14:textId="77777777" w:rsidR="00C97F29" w:rsidRPr="00C97F29" w:rsidRDefault="00C97F29" w:rsidP="00C97F29">
      <w:pPr>
        <w:pStyle w:val="Paragraphedeliste"/>
        <w:numPr>
          <w:ilvl w:val="0"/>
          <w:numId w:val="48"/>
        </w:numPr>
        <w:rPr>
          <w:szCs w:val="20"/>
        </w:rPr>
      </w:pPr>
      <w:r w:rsidRPr="00C97F29">
        <w:rPr>
          <w:szCs w:val="20"/>
        </w:rPr>
        <w:t>Textes législatifs et règlementaires éditées par le C.S.T.B et citées dans les différentes pièces écrites.</w:t>
      </w:r>
    </w:p>
    <w:p w14:paraId="39AE9F79" w14:textId="77777777" w:rsidR="00C97F29" w:rsidRPr="00C97F29" w:rsidRDefault="00C97F29" w:rsidP="00C97F29">
      <w:pPr>
        <w:pStyle w:val="Paragraphedeliste"/>
        <w:numPr>
          <w:ilvl w:val="0"/>
          <w:numId w:val="48"/>
        </w:numPr>
        <w:rPr>
          <w:szCs w:val="20"/>
        </w:rPr>
      </w:pPr>
      <w:r w:rsidRPr="00C97F29">
        <w:rPr>
          <w:szCs w:val="20"/>
        </w:rPr>
        <w:t>Nomes applicables au bâtiment éditées par le C.S.T.B et citées dans les différentes pièces écrites.</w:t>
      </w:r>
    </w:p>
    <w:p w14:paraId="7B28BA26" w14:textId="77777777" w:rsidR="00C97F29" w:rsidRPr="00C97F29" w:rsidRDefault="00C97F29" w:rsidP="00C97F29">
      <w:pPr>
        <w:pStyle w:val="Paragraphedeliste"/>
        <w:numPr>
          <w:ilvl w:val="0"/>
          <w:numId w:val="48"/>
        </w:numPr>
        <w:rPr>
          <w:szCs w:val="20"/>
        </w:rPr>
      </w:pPr>
      <w:r w:rsidRPr="00C97F29">
        <w:rPr>
          <w:szCs w:val="20"/>
        </w:rPr>
        <w:t>Avis techniques éditées par le C.S.T.B et citées dans les différentes pièces écrites</w:t>
      </w:r>
    </w:p>
    <w:p w14:paraId="647A31CC" w14:textId="77777777" w:rsidR="00C97F29" w:rsidRPr="00C97F29" w:rsidRDefault="00C97F29" w:rsidP="00C97F29">
      <w:pPr>
        <w:pStyle w:val="Paragraphedeliste"/>
        <w:numPr>
          <w:ilvl w:val="0"/>
          <w:numId w:val="48"/>
        </w:numPr>
        <w:rPr>
          <w:szCs w:val="20"/>
        </w:rPr>
      </w:pPr>
      <w:r w:rsidRPr="00C97F29">
        <w:rPr>
          <w:szCs w:val="20"/>
        </w:rPr>
        <w:t>Normes AFNOR citées dans les différentes pièces écrites ou équivalent</w:t>
      </w:r>
    </w:p>
    <w:p w14:paraId="3ED551D3" w14:textId="77777777" w:rsidR="00C97F29" w:rsidRPr="00C97F29" w:rsidRDefault="00C97F29" w:rsidP="00C97F29">
      <w:pPr>
        <w:pStyle w:val="Paragraphedeliste"/>
        <w:numPr>
          <w:ilvl w:val="0"/>
          <w:numId w:val="48"/>
        </w:numPr>
        <w:rPr>
          <w:szCs w:val="20"/>
        </w:rPr>
      </w:pPr>
      <w:r w:rsidRPr="00C97F29">
        <w:rPr>
          <w:szCs w:val="20"/>
        </w:rPr>
        <w:t>Règles NV 65 les effets de la neige et du vent sur les constructions</w:t>
      </w:r>
    </w:p>
    <w:p w14:paraId="18B0E904" w14:textId="77777777" w:rsidR="00C97F29" w:rsidRPr="00C97F29" w:rsidRDefault="00C97F29" w:rsidP="00C97F29">
      <w:pPr>
        <w:pStyle w:val="Paragraphedeliste"/>
        <w:numPr>
          <w:ilvl w:val="0"/>
          <w:numId w:val="48"/>
        </w:numPr>
        <w:rPr>
          <w:szCs w:val="20"/>
        </w:rPr>
      </w:pPr>
      <w:r w:rsidRPr="00C97F29">
        <w:rPr>
          <w:szCs w:val="20"/>
        </w:rPr>
        <w:t>Règles N 84 action de la neige sur les constructions</w:t>
      </w:r>
    </w:p>
    <w:p w14:paraId="55E7FE5E" w14:textId="77777777" w:rsidR="00C97F29" w:rsidRPr="00C97F29" w:rsidRDefault="00C97F29" w:rsidP="00C97F29">
      <w:pPr>
        <w:pStyle w:val="Paragraphedeliste"/>
        <w:numPr>
          <w:ilvl w:val="0"/>
          <w:numId w:val="48"/>
        </w:numPr>
        <w:rPr>
          <w:szCs w:val="20"/>
        </w:rPr>
      </w:pPr>
      <w:r w:rsidRPr="00C97F29">
        <w:rPr>
          <w:szCs w:val="20"/>
        </w:rPr>
        <w:t>Règles BAEL 91 (révisées 99) de conception et de calcul des ouvrages de construction en béton armé</w:t>
      </w:r>
    </w:p>
    <w:p w14:paraId="401633AA" w14:textId="77777777" w:rsidR="00C97F29" w:rsidRPr="00C97F29" w:rsidRDefault="00C97F29" w:rsidP="00C97F29">
      <w:pPr>
        <w:pStyle w:val="Paragraphedeliste"/>
        <w:numPr>
          <w:ilvl w:val="0"/>
          <w:numId w:val="48"/>
        </w:numPr>
        <w:rPr>
          <w:szCs w:val="20"/>
        </w:rPr>
      </w:pPr>
      <w:r w:rsidRPr="00C97F29">
        <w:rPr>
          <w:szCs w:val="20"/>
        </w:rPr>
        <w:t>Règles CB 71 de calcul de charpente bois</w:t>
      </w:r>
    </w:p>
    <w:p w14:paraId="2EC8E098" w14:textId="77777777" w:rsidR="00C97F29" w:rsidRPr="00C97F29" w:rsidRDefault="00C97F29" w:rsidP="00C97F29">
      <w:pPr>
        <w:pStyle w:val="Paragraphedeliste"/>
        <w:numPr>
          <w:ilvl w:val="0"/>
          <w:numId w:val="48"/>
        </w:numPr>
        <w:rPr>
          <w:szCs w:val="20"/>
        </w:rPr>
      </w:pPr>
      <w:r w:rsidRPr="00C97F29">
        <w:rPr>
          <w:szCs w:val="20"/>
        </w:rPr>
        <w:t>Eurocodes 0 à 7</w:t>
      </w:r>
    </w:p>
    <w:p w14:paraId="6B5CE6E8" w14:textId="77777777" w:rsidR="00C97F29" w:rsidRPr="00C97F29" w:rsidRDefault="00C97F29" w:rsidP="00C97F29">
      <w:pPr>
        <w:pStyle w:val="Paragraphedeliste"/>
        <w:numPr>
          <w:ilvl w:val="0"/>
          <w:numId w:val="48"/>
        </w:numPr>
        <w:rPr>
          <w:szCs w:val="20"/>
        </w:rPr>
      </w:pPr>
      <w:r w:rsidRPr="00C97F29">
        <w:rPr>
          <w:szCs w:val="20"/>
        </w:rPr>
        <w:t>Règles de calcul des caractéristiques thermiques utiles des parois de construction et de déperdition de base des documents (règles Th, Th-K 77 et Th-G 77)</w:t>
      </w:r>
    </w:p>
    <w:p w14:paraId="66133B41" w14:textId="77777777" w:rsidR="00C97F29" w:rsidRPr="00C97F29" w:rsidRDefault="00C97F29" w:rsidP="00C97F29">
      <w:pPr>
        <w:pStyle w:val="Paragraphedeliste"/>
        <w:numPr>
          <w:ilvl w:val="0"/>
          <w:numId w:val="48"/>
        </w:numPr>
        <w:rPr>
          <w:szCs w:val="20"/>
        </w:rPr>
      </w:pPr>
      <w:r w:rsidRPr="00C97F29">
        <w:rPr>
          <w:szCs w:val="20"/>
        </w:rPr>
        <w:t>Normes U.T.E ou équivalent</w:t>
      </w:r>
    </w:p>
    <w:p w14:paraId="0AD518E3" w14:textId="77777777" w:rsidR="00C97F29" w:rsidRPr="00C97F29" w:rsidRDefault="00C97F29" w:rsidP="00C97F29">
      <w:pPr>
        <w:pStyle w:val="Paragraphedeliste"/>
        <w:numPr>
          <w:ilvl w:val="0"/>
          <w:numId w:val="48"/>
        </w:numPr>
        <w:rPr>
          <w:szCs w:val="20"/>
        </w:rPr>
      </w:pPr>
      <w:r w:rsidRPr="00C97F29">
        <w:rPr>
          <w:szCs w:val="20"/>
        </w:rPr>
        <w:t>Spécifications U.N.P</w:t>
      </w:r>
    </w:p>
    <w:p w14:paraId="2C288200" w14:textId="77777777" w:rsidR="00C97F29" w:rsidRPr="00C97F29" w:rsidRDefault="00C97F29" w:rsidP="00C97F29">
      <w:pPr>
        <w:pStyle w:val="Paragraphedeliste"/>
        <w:numPr>
          <w:ilvl w:val="0"/>
          <w:numId w:val="48"/>
        </w:numPr>
        <w:rPr>
          <w:szCs w:val="20"/>
        </w:rPr>
      </w:pPr>
      <w:r w:rsidRPr="00C97F29">
        <w:rPr>
          <w:szCs w:val="20"/>
        </w:rPr>
        <w:t>Recommandations professionnelles et publications diverses des chambres syndicales et organismes professionnels</w:t>
      </w:r>
    </w:p>
    <w:p w14:paraId="2910030F" w14:textId="77777777" w:rsidR="00C97F29" w:rsidRPr="00C97F29" w:rsidRDefault="00C97F29" w:rsidP="00C97F29">
      <w:pPr>
        <w:pStyle w:val="Paragraphedeliste"/>
        <w:numPr>
          <w:ilvl w:val="0"/>
          <w:numId w:val="48"/>
        </w:numPr>
        <w:rPr>
          <w:szCs w:val="20"/>
        </w:rPr>
      </w:pPr>
      <w:r w:rsidRPr="00C97F29">
        <w:rPr>
          <w:szCs w:val="20"/>
        </w:rPr>
        <w:t xml:space="preserve">Prescriptions des fabricants de matériaux et matériels </w:t>
      </w:r>
    </w:p>
    <w:p w14:paraId="66520DBF" w14:textId="77777777" w:rsidR="00C97F29" w:rsidRPr="00C97F29" w:rsidRDefault="00C97F29" w:rsidP="00C97F29">
      <w:pPr>
        <w:pStyle w:val="Paragraphedeliste"/>
        <w:numPr>
          <w:ilvl w:val="0"/>
          <w:numId w:val="48"/>
        </w:numPr>
        <w:rPr>
          <w:szCs w:val="20"/>
        </w:rPr>
      </w:pPr>
      <w:r w:rsidRPr="00C97F29">
        <w:rPr>
          <w:szCs w:val="20"/>
        </w:rPr>
        <w:t>Articles L.4532 et suivants et R.4532 à R.4325 du Code du travail</w:t>
      </w:r>
    </w:p>
    <w:p w14:paraId="144D68CC" w14:textId="36629321" w:rsidR="00F76AE3" w:rsidRDefault="00F76AE3" w:rsidP="00521070"/>
    <w:p w14:paraId="01B147D5" w14:textId="583E0520" w:rsidR="0089026E" w:rsidRDefault="0089026E" w:rsidP="0089026E">
      <w:pPr>
        <w:spacing w:after="0" w:line="240" w:lineRule="auto"/>
        <w:rPr>
          <w:b/>
          <w:szCs w:val="20"/>
        </w:rPr>
      </w:pPr>
    </w:p>
    <w:p w14:paraId="5E578992" w14:textId="1B3A4AE0" w:rsidR="008721D5" w:rsidRDefault="008721D5" w:rsidP="0089026E">
      <w:pPr>
        <w:spacing w:after="0" w:line="240" w:lineRule="auto"/>
        <w:rPr>
          <w:b/>
          <w:szCs w:val="20"/>
        </w:rPr>
      </w:pPr>
    </w:p>
    <w:p w14:paraId="265729DA" w14:textId="77777777" w:rsidR="008721D5" w:rsidRDefault="008721D5" w:rsidP="0089026E">
      <w:pPr>
        <w:spacing w:after="0" w:line="240" w:lineRule="auto"/>
        <w:rPr>
          <w:b/>
          <w:szCs w:val="20"/>
        </w:rPr>
      </w:pPr>
    </w:p>
    <w:p w14:paraId="18F0E453" w14:textId="77777777" w:rsidR="0089026E" w:rsidRPr="00A75176" w:rsidRDefault="0089026E" w:rsidP="00521070"/>
    <w:p w14:paraId="78BA23FC" w14:textId="77777777" w:rsidR="00F76AE3" w:rsidRPr="00A75176" w:rsidRDefault="00F76AE3" w:rsidP="00521070">
      <w:r w:rsidRPr="00A75176">
        <w:lastRenderedPageBreak/>
        <w:t>L’ensemble des textes règlementaires et normes sont réputées être connues par chaque titulaire.</w:t>
      </w:r>
    </w:p>
    <w:p w14:paraId="18037E80" w14:textId="77777777" w:rsidR="00F76AE3" w:rsidRPr="00A75176" w:rsidRDefault="00F76AE3" w:rsidP="00521070"/>
    <w:p w14:paraId="5918A307" w14:textId="77777777" w:rsidR="00F76AE3" w:rsidRPr="00A75176" w:rsidRDefault="00F76AE3" w:rsidP="00521070">
      <w:r w:rsidRPr="00A75176">
        <w:t>Dans le cas où des ouvrages décrits dans le C.C.T.P ou toutes pièces constituant le présent marché, ne figurent pas dans les textes règlementaires et normes cités ou en sont différents par leur conception, le titulaire doit se conformer aux prescriptions du C.C.T.P. quant à la qualité et la mise en œuvre des matériaux.</w:t>
      </w:r>
    </w:p>
    <w:p w14:paraId="21333C08" w14:textId="77777777" w:rsidR="00F76AE3" w:rsidRPr="00A75176" w:rsidRDefault="00F76AE3" w:rsidP="00521070"/>
    <w:p w14:paraId="4592B561" w14:textId="77777777" w:rsidR="00F76AE3" w:rsidRPr="00A75176" w:rsidRDefault="00F76AE3" w:rsidP="00521070">
      <w:r w:rsidRPr="00A75176">
        <w:t>Les détails de construction précisés dans les plans, pièces graphiques et C.C.T.P doivent être respectées dans tous les cas. Si les caractéristiques n’en sont pas modifiées et sous réserve de l’agrément de la maitrise d’œuvre, le titulaire aura la possibilité de proposer des aménagements dans le choix des matériaux à employer ou dans leur mise en œuvre.</w:t>
      </w:r>
    </w:p>
    <w:p w14:paraId="2845261A" w14:textId="77777777" w:rsidR="000A72E3" w:rsidRPr="00A75176" w:rsidRDefault="000A72E3" w:rsidP="00521070">
      <w:r w:rsidRPr="00A75176">
        <w:t>Toute dérogation aux stipulations des textes règlementaires et normes en vigueur devra être spéci</w:t>
      </w:r>
      <w:r w:rsidR="00183187" w:rsidRPr="00A75176">
        <w:t xml:space="preserve">fiquement écrit par le maître </w:t>
      </w:r>
      <w:r w:rsidR="00D303A2" w:rsidRPr="00A75176">
        <w:t>d’œuvre</w:t>
      </w:r>
      <w:r w:rsidRPr="00A75176">
        <w:t xml:space="preserve"> et acceptée par le maitre d’ouvrage pour être considéré comme valable.</w:t>
      </w:r>
    </w:p>
    <w:p w14:paraId="7FD38171" w14:textId="77777777" w:rsidR="00183187" w:rsidRPr="00A75176" w:rsidRDefault="00183187" w:rsidP="00521070"/>
    <w:p w14:paraId="7019CF9F" w14:textId="77777777" w:rsidR="00183187" w:rsidRPr="00A75176" w:rsidRDefault="00183187" w:rsidP="00521070">
      <w:r w:rsidRPr="00A75176">
        <w:t>La liste des textes et normes est non limitative, et ne rappelle avant tout que les documents les plus importants. Le titulaire, en tant que spécialiste, doit faire son affaire des DTU, règles de calcul, règles de l'art, règles professionnelles, règles d'exécution, normes, prescriptions liées aux ATEC, et autres guides de l'UEATC etc. en vigueur à la date du marché, concernant sa spécialité et celles des autres corps d'état dont les ouvrages sont liés aux siens.</w:t>
      </w:r>
    </w:p>
    <w:p w14:paraId="293F0578" w14:textId="77777777" w:rsidR="00183187" w:rsidRPr="00A75176" w:rsidRDefault="00183187" w:rsidP="00521070"/>
    <w:p w14:paraId="71C18610" w14:textId="1D162973" w:rsidR="00183187" w:rsidRPr="00A75176" w:rsidRDefault="008721D5" w:rsidP="00521070">
      <w:r>
        <w:t>Les ouvrages installés doivent</w:t>
      </w:r>
      <w:r w:rsidR="00183187" w:rsidRPr="00A75176">
        <w:t xml:space="preserve"> être visés et recevoir l’agrément des pompiers et/ou de la Commission de Sécurité compétente en plus du maitre d’œuvre et du maitre d’ouvrage.</w:t>
      </w:r>
    </w:p>
    <w:p w14:paraId="2840F9DE" w14:textId="77777777" w:rsidR="00183187" w:rsidRPr="00A75176" w:rsidRDefault="00183187" w:rsidP="00521070"/>
    <w:p w14:paraId="5FBE7C68" w14:textId="77777777" w:rsidR="000A72E3" w:rsidRPr="00A75176" w:rsidRDefault="000A72E3" w:rsidP="00521070"/>
    <w:p w14:paraId="29B79BEB" w14:textId="77777777" w:rsidR="0026300F" w:rsidRPr="00A75176" w:rsidRDefault="0026300F" w:rsidP="00661633">
      <w:pPr>
        <w:pStyle w:val="Titre2"/>
      </w:pPr>
      <w:bookmarkStart w:id="7" w:name="_Toc200031526"/>
      <w:r w:rsidRPr="00A75176">
        <w:t>Obligations du titulaire</w:t>
      </w:r>
      <w:bookmarkEnd w:id="7"/>
    </w:p>
    <w:p w14:paraId="03E53CB3" w14:textId="77777777" w:rsidR="000A72E3" w:rsidRPr="00A75176" w:rsidRDefault="000A72E3" w:rsidP="00521070"/>
    <w:p w14:paraId="0C564698" w14:textId="77777777" w:rsidR="000A72E3" w:rsidRPr="00A75176" w:rsidRDefault="000A72E3" w:rsidP="00521070">
      <w:r w:rsidRPr="00A75176">
        <w:t>Il est spécifié que par la signature de l’acte d’engagement, le titulaire reconnait implicitement :</w:t>
      </w:r>
    </w:p>
    <w:p w14:paraId="64DEE519" w14:textId="77777777" w:rsidR="000A72E3" w:rsidRPr="00A75176" w:rsidRDefault="000A72E3" w:rsidP="00513CE1">
      <w:pPr>
        <w:pStyle w:val="Paragraphedeliste"/>
        <w:numPr>
          <w:ilvl w:val="0"/>
          <w:numId w:val="15"/>
        </w:numPr>
      </w:pPr>
      <w:r w:rsidRPr="00A75176">
        <w:t>S’être rendu sur place</w:t>
      </w:r>
    </w:p>
    <w:p w14:paraId="5607CC8B" w14:textId="77777777" w:rsidR="000A72E3" w:rsidRPr="00A75176" w:rsidRDefault="000A72E3" w:rsidP="00513CE1">
      <w:pPr>
        <w:pStyle w:val="Paragraphedeliste"/>
        <w:numPr>
          <w:ilvl w:val="0"/>
          <w:numId w:val="15"/>
        </w:numPr>
      </w:pPr>
      <w:r w:rsidRPr="00A75176">
        <w:t>Avoir fait toute constatation de l’importance des travaux à effectuer, de la disposition des lieux, de toutes les sujétions d’exécution que peut comporter l’opération envisagée,</w:t>
      </w:r>
    </w:p>
    <w:p w14:paraId="043ECFE2" w14:textId="77777777" w:rsidR="000A72E3" w:rsidRPr="00A75176" w:rsidRDefault="000A72E3" w:rsidP="00513CE1">
      <w:pPr>
        <w:pStyle w:val="Paragraphedeliste"/>
        <w:numPr>
          <w:ilvl w:val="0"/>
          <w:numId w:val="15"/>
        </w:numPr>
      </w:pPr>
      <w:r w:rsidRPr="00A75176">
        <w:t>Avoir pris connaissance de l’ensemble des pièces du dossier tous corps d’état (pièces écrites, pièces graphiques, plans …)</w:t>
      </w:r>
    </w:p>
    <w:p w14:paraId="78B9CD57" w14:textId="77777777" w:rsidR="000A72E3" w:rsidRPr="00A75176" w:rsidRDefault="000A72E3" w:rsidP="00513CE1">
      <w:pPr>
        <w:pStyle w:val="Paragraphedeliste"/>
        <w:numPr>
          <w:ilvl w:val="0"/>
          <w:numId w:val="15"/>
        </w:numPr>
      </w:pPr>
      <w:r w:rsidRPr="00A75176">
        <w:t>Avoir demandé toutes les indications complémentaires qu’il aura jugé nécessaires</w:t>
      </w:r>
    </w:p>
    <w:p w14:paraId="0B07844F" w14:textId="77777777" w:rsidR="000A72E3" w:rsidRPr="00A75176" w:rsidRDefault="000A72E3" w:rsidP="00521070"/>
    <w:p w14:paraId="3A6B8E5C" w14:textId="375A586F" w:rsidR="000A72E3" w:rsidRPr="00A75176" w:rsidRDefault="000A72E3" w:rsidP="00521070">
      <w:r w:rsidRPr="00A75176">
        <w:t xml:space="preserve">Le titulaire est réputé avoir pris connaissance de l’ensemble des pièces. A cet effet, un accès à un serveur informatique regroupant les pièces du </w:t>
      </w:r>
      <w:r w:rsidR="00E81872">
        <w:t xml:space="preserve">dossier sera mis à disposition </w:t>
      </w:r>
      <w:r w:rsidRPr="00A75176">
        <w:t>des entreprises.</w:t>
      </w:r>
    </w:p>
    <w:p w14:paraId="4B413A16" w14:textId="77777777" w:rsidR="000A72E3" w:rsidRPr="00A75176" w:rsidRDefault="000A72E3" w:rsidP="00521070"/>
    <w:p w14:paraId="205E2F97" w14:textId="77777777" w:rsidR="000A72E3" w:rsidRPr="00A75176" w:rsidRDefault="000A72E3" w:rsidP="00521070">
      <w:r w:rsidRPr="00A75176">
        <w:t>Dans la description des ouvrages à effectuer, le maître d’œuvre s’est efforcé de renseigner le titulaire sur la nature des travaux à effectuer, mais il convient de signaler que cette description n’a pas un caractère limitatif. Les travaux sont toujours exécutés conformément aux documents descriptifs ainsi qu’aux directives du maitre d’œuvre et soumis à son approbation.</w:t>
      </w:r>
    </w:p>
    <w:p w14:paraId="58548647" w14:textId="77777777" w:rsidR="000A72E3" w:rsidRPr="00A75176" w:rsidRDefault="000A72E3" w:rsidP="00521070"/>
    <w:p w14:paraId="3DB02424" w14:textId="77777777" w:rsidR="000A72E3" w:rsidRPr="00A75176" w:rsidRDefault="000A72E3" w:rsidP="00521070">
      <w:r w:rsidRPr="00A75176">
        <w:t>Le titulaire doit des ouvrages complets et parfaitement achevés suivant les normes en vigueur et les règles de l’art. Les travaux comprennent la totalité des ouvrages énumérés dans le CCTP et la DPGF, ainsi que tous les documents nécessaires à l’exécution des travaux décrits, même s’ils ne sont pas explicitement définis, le titulaire devant de par ses connaissances professionnelles, suppléer aux détails pouvant être omis.</w:t>
      </w:r>
    </w:p>
    <w:p w14:paraId="29674475" w14:textId="77777777" w:rsidR="000A72E3" w:rsidRPr="00A75176" w:rsidRDefault="000A72E3" w:rsidP="00521070"/>
    <w:p w14:paraId="72968B5C" w14:textId="28BA3343" w:rsidR="00BE4380" w:rsidRPr="00A75176" w:rsidRDefault="00BE4380" w:rsidP="000D3A52">
      <w:pPr>
        <w:ind w:left="0"/>
      </w:pPr>
    </w:p>
    <w:p w14:paraId="716B517C" w14:textId="77777777" w:rsidR="0026300F" w:rsidRPr="00A75176" w:rsidRDefault="00FA4F3E" w:rsidP="00661633">
      <w:pPr>
        <w:pStyle w:val="Titre2"/>
      </w:pPr>
      <w:bookmarkStart w:id="8" w:name="_Toc200031527"/>
      <w:r w:rsidRPr="00A75176">
        <w:t>Constat</w:t>
      </w:r>
      <w:r w:rsidR="0026300F" w:rsidRPr="00A75176">
        <w:t xml:space="preserve"> des lieux</w:t>
      </w:r>
      <w:bookmarkEnd w:id="8"/>
      <w:r w:rsidR="0026300F" w:rsidRPr="00A75176">
        <w:t xml:space="preserve"> </w:t>
      </w:r>
    </w:p>
    <w:p w14:paraId="3D21FB0E" w14:textId="77777777" w:rsidR="000954F2" w:rsidRPr="00A75176" w:rsidRDefault="000954F2" w:rsidP="00521070"/>
    <w:p w14:paraId="048CBB7F" w14:textId="50723C55" w:rsidR="000954F2" w:rsidRPr="00A75176" w:rsidRDefault="000954F2" w:rsidP="00521070">
      <w:r w:rsidRPr="00A75176">
        <w:t xml:space="preserve">Le titulaire </w:t>
      </w:r>
      <w:r w:rsidR="007D43AB">
        <w:t xml:space="preserve">doit prévoir dans son offre </w:t>
      </w:r>
      <w:r w:rsidRPr="00A75176">
        <w:t>un constat d’état des lieux contradict</w:t>
      </w:r>
      <w:r w:rsidR="007D43AB">
        <w:t>oire avant toute intervention qui sera réalisé en présence du Maître d’ouvrage.</w:t>
      </w:r>
      <w:r w:rsidR="0073072E">
        <w:t xml:space="preserve"> </w:t>
      </w:r>
      <w:r w:rsidR="007A1FA1">
        <w:t>Toute dégradation</w:t>
      </w:r>
      <w:r w:rsidRPr="00A75176">
        <w:t xml:space="preserve"> des existants </w:t>
      </w:r>
      <w:r w:rsidR="007A1FA1">
        <w:t>sera</w:t>
      </w:r>
      <w:r w:rsidRPr="00A75176">
        <w:t xml:space="preserve"> à reprendre aux frais du titulaire.</w:t>
      </w:r>
    </w:p>
    <w:p w14:paraId="26019D47" w14:textId="77777777" w:rsidR="00183187" w:rsidRPr="00A75176" w:rsidRDefault="00183187" w:rsidP="00521070"/>
    <w:p w14:paraId="26FB71BB" w14:textId="382343C7" w:rsidR="00183187" w:rsidRPr="00A75176" w:rsidRDefault="00183187" w:rsidP="00521070">
      <w:r w:rsidRPr="00A75176">
        <w:t xml:space="preserve">Lors de l'exécution des travaux, toutes les précautions seront prises et les protections nécessaires réalisées jusqu'au jour fixé de la réception, les abords et les ouvrages existants </w:t>
      </w:r>
      <w:r w:rsidR="00704E46" w:rsidRPr="00A75176">
        <w:t xml:space="preserve">et/ou </w:t>
      </w:r>
      <w:r w:rsidRPr="00A75176">
        <w:t>créés soient laissés dans un parfait état de propreté sans gravois, détritus, matériaux, etc. ou parfaitement remis en état. L'évacuation des gravats par les sous – sols est directement bennée par le titulaire (fourniture d’une benne à leur charge).</w:t>
      </w:r>
    </w:p>
    <w:p w14:paraId="11A00432" w14:textId="77777777" w:rsidR="0026300F" w:rsidRPr="00A75176" w:rsidRDefault="0026300F" w:rsidP="00661633">
      <w:pPr>
        <w:pStyle w:val="Titre2"/>
      </w:pPr>
      <w:bookmarkStart w:id="9" w:name="_Toc200031528"/>
      <w:r w:rsidRPr="00A75176">
        <w:lastRenderedPageBreak/>
        <w:t>Organisation du chantier</w:t>
      </w:r>
      <w:bookmarkEnd w:id="9"/>
    </w:p>
    <w:p w14:paraId="42CDAF02" w14:textId="77777777" w:rsidR="005D7542" w:rsidRPr="00A75176" w:rsidRDefault="005D7542" w:rsidP="00521070"/>
    <w:p w14:paraId="67BFA615" w14:textId="77777777" w:rsidR="001C726F" w:rsidRPr="00A75176" w:rsidRDefault="00070460" w:rsidP="00A36EBD">
      <w:pPr>
        <w:pStyle w:val="Titre3"/>
        <w:rPr>
          <w:rFonts w:asciiTheme="minorHAnsi" w:hAnsiTheme="minorHAnsi" w:cs="Arial"/>
          <w:szCs w:val="20"/>
        </w:rPr>
      </w:pPr>
      <w:bookmarkStart w:id="10" w:name="_Toc200031529"/>
      <w:r w:rsidRPr="00A75176">
        <w:rPr>
          <w:rFonts w:asciiTheme="minorHAnsi" w:hAnsiTheme="minorHAnsi" w:cs="Arial"/>
          <w:szCs w:val="20"/>
        </w:rPr>
        <w:t>Direction du chantier</w:t>
      </w:r>
      <w:bookmarkEnd w:id="10"/>
      <w:r w:rsidRPr="00A75176">
        <w:rPr>
          <w:rFonts w:asciiTheme="minorHAnsi" w:hAnsiTheme="minorHAnsi" w:cs="Arial"/>
          <w:szCs w:val="20"/>
        </w:rPr>
        <w:t xml:space="preserve"> </w:t>
      </w:r>
    </w:p>
    <w:p w14:paraId="3E5362F9" w14:textId="77777777" w:rsidR="00AC49F0" w:rsidRPr="00A75176" w:rsidRDefault="00AC49F0" w:rsidP="00521070"/>
    <w:p w14:paraId="4C20B050" w14:textId="7EE8D6B9" w:rsidR="00460306" w:rsidRPr="00A75176" w:rsidRDefault="005D7542" w:rsidP="00521070">
      <w:r w:rsidRPr="00A75176">
        <w:t xml:space="preserve">Le titulaire désigne dans son offre un interlocuteur unique qui suivra l’opération. </w:t>
      </w:r>
      <w:r w:rsidR="00460306" w:rsidRPr="00A75176">
        <w:t>Le titulaire désigne dans son offre un interlocuteur</w:t>
      </w:r>
      <w:r w:rsidR="00460306" w:rsidRPr="00A75176">
        <w:rPr>
          <w:strike/>
        </w:rPr>
        <w:t xml:space="preserve"> </w:t>
      </w:r>
      <w:r w:rsidR="00460306" w:rsidRPr="00A75176">
        <w:t xml:space="preserve">responsable technique unique qui suivra l’opération et qui doit justifier de compétences et expériences techniques dans le cadre de la réalisation des prestations du présent CCTP. A ce titre, il doit assurer tous les rendez-vous de chantier, d’ordonnancement, pilotage, coordination, de synthèse et ceux exceptionnels nécessaires à la bonne marche du projet. </w:t>
      </w:r>
    </w:p>
    <w:p w14:paraId="4582772F" w14:textId="77777777" w:rsidR="00460306" w:rsidRPr="00A75176" w:rsidRDefault="00460306" w:rsidP="00521070"/>
    <w:p w14:paraId="1D18CFD2" w14:textId="77777777" w:rsidR="00460306" w:rsidRPr="00A75176" w:rsidRDefault="00460306" w:rsidP="00521070">
      <w:pPr>
        <w:pStyle w:val="Corpsdetexte"/>
      </w:pPr>
      <w:r w:rsidRPr="00A75176">
        <w:t>Le</w:t>
      </w:r>
      <w:r w:rsidRPr="00A75176">
        <w:rPr>
          <w:spacing w:val="-8"/>
        </w:rPr>
        <w:t xml:space="preserve"> </w:t>
      </w:r>
      <w:r w:rsidRPr="00A75176">
        <w:t>représentant</w:t>
      </w:r>
      <w:r w:rsidRPr="00A75176">
        <w:rPr>
          <w:spacing w:val="-8"/>
        </w:rPr>
        <w:t xml:space="preserve"> </w:t>
      </w:r>
      <w:r w:rsidRPr="00A75176">
        <w:t>du titulaire aux</w:t>
      </w:r>
      <w:r w:rsidRPr="00A75176">
        <w:rPr>
          <w:spacing w:val="-6"/>
        </w:rPr>
        <w:t xml:space="preserve"> </w:t>
      </w:r>
      <w:r w:rsidRPr="00A75176">
        <w:t>réunions</w:t>
      </w:r>
      <w:r w:rsidRPr="00A75176">
        <w:rPr>
          <w:spacing w:val="-7"/>
        </w:rPr>
        <w:t xml:space="preserve"> </w:t>
      </w:r>
      <w:r w:rsidRPr="00A75176">
        <w:t>doit</w:t>
      </w:r>
      <w:r w:rsidRPr="00A75176">
        <w:rPr>
          <w:spacing w:val="-6"/>
        </w:rPr>
        <w:t xml:space="preserve"> </w:t>
      </w:r>
      <w:r w:rsidRPr="00A75176">
        <w:rPr>
          <w:spacing w:val="-10"/>
        </w:rPr>
        <w:t>:</w:t>
      </w:r>
    </w:p>
    <w:p w14:paraId="5BE96E33" w14:textId="77777777" w:rsidR="00460306" w:rsidRPr="00A75176" w:rsidRDefault="00460306" w:rsidP="00521070">
      <w:pPr>
        <w:pStyle w:val="Paragraphedeliste"/>
        <w:numPr>
          <w:ilvl w:val="0"/>
          <w:numId w:val="15"/>
        </w:numPr>
      </w:pPr>
      <w:r w:rsidRPr="00A75176">
        <w:t>Avoir</w:t>
      </w:r>
      <w:r w:rsidRPr="00A75176">
        <w:rPr>
          <w:spacing w:val="-5"/>
        </w:rPr>
        <w:t xml:space="preserve"> </w:t>
      </w:r>
      <w:r w:rsidRPr="00A75176">
        <w:t>les</w:t>
      </w:r>
      <w:r w:rsidRPr="00A75176">
        <w:rPr>
          <w:spacing w:val="-7"/>
        </w:rPr>
        <w:t xml:space="preserve"> </w:t>
      </w:r>
      <w:r w:rsidRPr="00A75176">
        <w:t>pouvoirs</w:t>
      </w:r>
      <w:r w:rsidRPr="00A75176">
        <w:rPr>
          <w:spacing w:val="-7"/>
        </w:rPr>
        <w:t xml:space="preserve"> </w:t>
      </w:r>
      <w:r w:rsidRPr="00A75176">
        <w:t>d'engager</w:t>
      </w:r>
      <w:r w:rsidRPr="00A75176">
        <w:rPr>
          <w:spacing w:val="-7"/>
        </w:rPr>
        <w:t xml:space="preserve"> </w:t>
      </w:r>
      <w:r w:rsidRPr="00A75176">
        <w:t>l'entreprise</w:t>
      </w:r>
      <w:r w:rsidRPr="00A75176">
        <w:rPr>
          <w:spacing w:val="-7"/>
        </w:rPr>
        <w:t xml:space="preserve"> </w:t>
      </w:r>
      <w:r w:rsidRPr="00A75176">
        <w:t>et</w:t>
      </w:r>
      <w:r w:rsidRPr="00A75176">
        <w:rPr>
          <w:spacing w:val="-8"/>
        </w:rPr>
        <w:t xml:space="preserve"> </w:t>
      </w:r>
      <w:r w:rsidRPr="00A75176">
        <w:t>de</w:t>
      </w:r>
      <w:r w:rsidRPr="00A75176">
        <w:rPr>
          <w:spacing w:val="-6"/>
        </w:rPr>
        <w:t xml:space="preserve"> </w:t>
      </w:r>
      <w:r w:rsidRPr="00A75176">
        <w:t>prendre</w:t>
      </w:r>
      <w:r w:rsidRPr="00A75176">
        <w:rPr>
          <w:spacing w:val="-6"/>
        </w:rPr>
        <w:t xml:space="preserve"> </w:t>
      </w:r>
      <w:r w:rsidRPr="00A75176">
        <w:t>les</w:t>
      </w:r>
      <w:r w:rsidRPr="00A75176">
        <w:rPr>
          <w:spacing w:val="-6"/>
        </w:rPr>
        <w:t xml:space="preserve"> </w:t>
      </w:r>
      <w:r w:rsidRPr="00A75176">
        <w:t>décisions</w:t>
      </w:r>
      <w:r w:rsidRPr="00A75176">
        <w:rPr>
          <w:spacing w:val="-7"/>
        </w:rPr>
        <w:t xml:space="preserve"> </w:t>
      </w:r>
      <w:r w:rsidRPr="00A75176">
        <w:t>nécessaires</w:t>
      </w:r>
      <w:r w:rsidRPr="00A75176">
        <w:rPr>
          <w:spacing w:val="-7"/>
        </w:rPr>
        <w:t xml:space="preserve"> </w:t>
      </w:r>
      <w:r w:rsidRPr="00A75176">
        <w:t>en</w:t>
      </w:r>
      <w:r w:rsidRPr="00A75176">
        <w:rPr>
          <w:spacing w:val="-7"/>
        </w:rPr>
        <w:t xml:space="preserve"> </w:t>
      </w:r>
      <w:r w:rsidRPr="00A75176">
        <w:rPr>
          <w:spacing w:val="-2"/>
        </w:rPr>
        <w:t>séance,</w:t>
      </w:r>
    </w:p>
    <w:p w14:paraId="25357C3C" w14:textId="77777777" w:rsidR="00460306" w:rsidRPr="00A75176" w:rsidRDefault="00460306" w:rsidP="00521070">
      <w:pPr>
        <w:pStyle w:val="Paragraphedeliste"/>
        <w:numPr>
          <w:ilvl w:val="0"/>
          <w:numId w:val="15"/>
        </w:numPr>
      </w:pPr>
      <w:r w:rsidRPr="00A75176">
        <w:t>Avoir la position hiérarchique lui permettant de donner les ordres nécessaires au personnel</w:t>
      </w:r>
      <w:r w:rsidRPr="00A75176">
        <w:rPr>
          <w:spacing w:val="40"/>
        </w:rPr>
        <w:t xml:space="preserve"> </w:t>
      </w:r>
      <w:r w:rsidRPr="00A75176">
        <w:t>de l'entreprise présent sur le chantier ;</w:t>
      </w:r>
    </w:p>
    <w:p w14:paraId="0FEBDE3F" w14:textId="77777777" w:rsidR="00460306" w:rsidRPr="00A75176" w:rsidRDefault="00460306" w:rsidP="00521070">
      <w:pPr>
        <w:pStyle w:val="Paragraphedeliste"/>
        <w:numPr>
          <w:ilvl w:val="0"/>
          <w:numId w:val="15"/>
        </w:numPr>
      </w:pPr>
      <w:r w:rsidRPr="00A75176">
        <w:t>De signer des documents d’exécution, notamment les déclarations de sous-traitance …</w:t>
      </w:r>
    </w:p>
    <w:p w14:paraId="0AE6AEB7" w14:textId="5E95687C" w:rsidR="00776C50" w:rsidRPr="00A75176" w:rsidRDefault="00776C50" w:rsidP="00521070"/>
    <w:p w14:paraId="4EC96923" w14:textId="77777777" w:rsidR="00776C50" w:rsidRPr="00A75176" w:rsidRDefault="00070460" w:rsidP="00521070">
      <w:r w:rsidRPr="00A75176">
        <w:t>En cas d’absence, le titulaire doit présenter au maitre d’œuvre un profil dont les qualifications et l’expérience professionnelle sont équivalentes et ce dans les conditions définies dans le CCAP.</w:t>
      </w:r>
    </w:p>
    <w:p w14:paraId="1FD34892" w14:textId="77777777" w:rsidR="00AC49F0" w:rsidRPr="00A75176" w:rsidRDefault="00AC49F0" w:rsidP="00521070"/>
    <w:p w14:paraId="4C82854B" w14:textId="05DD21F3" w:rsidR="00D303A2" w:rsidRPr="00606E0C" w:rsidRDefault="005D7542" w:rsidP="00521070">
      <w:pPr>
        <w:pStyle w:val="Titre3"/>
        <w:rPr>
          <w:rFonts w:asciiTheme="minorHAnsi" w:hAnsiTheme="minorHAnsi" w:cs="Arial"/>
          <w:szCs w:val="20"/>
        </w:rPr>
      </w:pPr>
      <w:bookmarkStart w:id="11" w:name="_Toc200031530"/>
      <w:r w:rsidRPr="00A75176">
        <w:rPr>
          <w:rFonts w:asciiTheme="minorHAnsi" w:hAnsiTheme="minorHAnsi" w:cs="Arial"/>
          <w:szCs w:val="20"/>
        </w:rPr>
        <w:t>Installations de chantier</w:t>
      </w:r>
      <w:bookmarkEnd w:id="11"/>
    </w:p>
    <w:p w14:paraId="46406D2E" w14:textId="16281BC0" w:rsidR="00070460" w:rsidRPr="00A75176" w:rsidRDefault="00606E0C" w:rsidP="00513CE1">
      <w:pPr>
        <w:spacing w:before="240"/>
      </w:pPr>
      <w:r>
        <w:t>Les ins</w:t>
      </w:r>
      <w:r w:rsidR="00FA4F3E" w:rsidRPr="00A75176">
        <w:t>tallations de chantier sont à la charge du titulaire du marché.</w:t>
      </w:r>
    </w:p>
    <w:p w14:paraId="7AFC25DC" w14:textId="4C0721F8" w:rsidR="00DD7A9E" w:rsidRDefault="00070460" w:rsidP="009A03A7">
      <w:pPr>
        <w:spacing w:before="240"/>
      </w:pPr>
      <w:r w:rsidRPr="00A75176">
        <w:t>Le titulaire du marché doit, pour l’ensemble des ouvrages, prévoir tous</w:t>
      </w:r>
      <w:r w:rsidR="00081F02" w:rsidRPr="00A75176">
        <w:t xml:space="preserve"> les </w:t>
      </w:r>
      <w:r w:rsidR="002B527C" w:rsidRPr="00A75176">
        <w:t>moyens d’accès, de levage et</w:t>
      </w:r>
      <w:r w:rsidRPr="00A75176">
        <w:t xml:space="preserve"> de protection nécessaires pour réaliser les travaux dans des conditions normales et sécurisées. Tous les frais de location, double transport, déploiement et modification sont compris dans l’offre et ne peuvent donner lieu à des réclamations.</w:t>
      </w:r>
    </w:p>
    <w:p w14:paraId="48AF1264" w14:textId="77777777" w:rsidR="009A03A7" w:rsidRPr="009A03A7" w:rsidRDefault="009A03A7" w:rsidP="009A03A7">
      <w:pPr>
        <w:pStyle w:val="Commentaire"/>
        <w:spacing w:line="250" w:lineRule="auto"/>
        <w:rPr>
          <w:szCs w:val="22"/>
        </w:rPr>
      </w:pPr>
    </w:p>
    <w:p w14:paraId="454357C0" w14:textId="77777777" w:rsidR="005D7542" w:rsidRPr="00A75176" w:rsidRDefault="005D7542" w:rsidP="00A36EBD">
      <w:pPr>
        <w:pStyle w:val="Titre3"/>
        <w:rPr>
          <w:rFonts w:asciiTheme="minorHAnsi" w:hAnsiTheme="minorHAnsi" w:cs="Arial"/>
          <w:szCs w:val="20"/>
        </w:rPr>
      </w:pPr>
      <w:bookmarkStart w:id="12" w:name="_Toc200031531"/>
      <w:r w:rsidRPr="00A75176">
        <w:rPr>
          <w:rFonts w:asciiTheme="minorHAnsi" w:hAnsiTheme="minorHAnsi" w:cs="Arial"/>
          <w:szCs w:val="20"/>
        </w:rPr>
        <w:t>Autorisation administratives</w:t>
      </w:r>
      <w:bookmarkEnd w:id="12"/>
    </w:p>
    <w:p w14:paraId="438A3F03" w14:textId="77777777" w:rsidR="005D7542" w:rsidRPr="00A75176" w:rsidRDefault="005D7542" w:rsidP="00521070"/>
    <w:p w14:paraId="7805A41F" w14:textId="77777777" w:rsidR="00081F02" w:rsidRPr="00A75176" w:rsidRDefault="00081F02" w:rsidP="00521070">
      <w:r w:rsidRPr="00A75176">
        <w:t>Le maitre d’œuvre a procédé aux démarches nécessaires pour l’autorisation administrative des travaux projetés.</w:t>
      </w:r>
    </w:p>
    <w:p w14:paraId="65F405B6" w14:textId="0682888F" w:rsidR="00081F02" w:rsidRPr="00A75176" w:rsidRDefault="00081F02" w:rsidP="009A03A7">
      <w:pPr>
        <w:ind w:left="0"/>
      </w:pPr>
    </w:p>
    <w:p w14:paraId="42F7EBC0" w14:textId="77777777" w:rsidR="0026300F" w:rsidRPr="00A75176" w:rsidRDefault="001C726F" w:rsidP="00A36EBD">
      <w:pPr>
        <w:pStyle w:val="Titre3"/>
        <w:rPr>
          <w:rFonts w:asciiTheme="minorHAnsi" w:hAnsiTheme="minorHAnsi" w:cs="Arial"/>
          <w:szCs w:val="20"/>
        </w:rPr>
      </w:pPr>
      <w:bookmarkStart w:id="13" w:name="_Toc200031532"/>
      <w:r w:rsidRPr="00A75176">
        <w:rPr>
          <w:rFonts w:asciiTheme="minorHAnsi" w:hAnsiTheme="minorHAnsi" w:cs="Arial"/>
          <w:szCs w:val="20"/>
        </w:rPr>
        <w:t>Rendez-vous de chantier</w:t>
      </w:r>
      <w:bookmarkEnd w:id="13"/>
    </w:p>
    <w:p w14:paraId="3C1BF898" w14:textId="77777777" w:rsidR="00AC49F0" w:rsidRPr="00A75176" w:rsidRDefault="00AC49F0" w:rsidP="00521070"/>
    <w:p w14:paraId="181CC2E0" w14:textId="77777777" w:rsidR="00AC49F0" w:rsidRPr="00A75176" w:rsidRDefault="00AC49F0" w:rsidP="00521070">
      <w:pPr>
        <w:pStyle w:val="Corpsdetexte"/>
      </w:pPr>
      <w:r w:rsidRPr="00A75176">
        <w:t xml:space="preserve">De façon à assurer une bonne coordination des équipes, une réunion hebdomadaire sera organisée sur place en plus des OPR. </w:t>
      </w:r>
    </w:p>
    <w:p w14:paraId="226CD52E" w14:textId="77777777" w:rsidR="00AC49F0" w:rsidRPr="00A75176" w:rsidRDefault="00AC49F0" w:rsidP="00521070">
      <w:pPr>
        <w:pStyle w:val="Corpsdetexte"/>
      </w:pPr>
      <w:r w:rsidRPr="00A75176">
        <w:t>Un rendez-vous général de chantier aura lieu toutes les semaines au jour et à l’heure qui seront arrêtés d’un commun accord à l’ouverture du chantier.</w:t>
      </w:r>
    </w:p>
    <w:p w14:paraId="443B1C54" w14:textId="77777777" w:rsidR="00AC49F0" w:rsidRPr="00A75176" w:rsidRDefault="00AC49F0" w:rsidP="00521070">
      <w:pPr>
        <w:pStyle w:val="Corpsdetexte"/>
      </w:pPr>
      <w:r w:rsidRPr="00A75176">
        <w:t>Ce rendez-vous est obligatoire et les titulaires sont tenus d’y assister ou de s’y faire représenter par un Conducteur de Travaux qualifié et permanent, ayant pouvoir de décision.</w:t>
      </w:r>
    </w:p>
    <w:p w14:paraId="2ABA9B75" w14:textId="77777777" w:rsidR="00AC49F0" w:rsidRPr="00A75176" w:rsidRDefault="00AC49F0" w:rsidP="00521070">
      <w:pPr>
        <w:pStyle w:val="Corpsdetexte"/>
      </w:pPr>
      <w:r w:rsidRPr="00A75176">
        <w:t xml:space="preserve">Lors de ces réunions, le titulaire devra prendre contact avec les corps d'état dont les ouvrages seront en liaison avec les siens, de façon à assurer une parfaite coordination à l'exécution. Il sera disposé à fournir aux autres entreprises toutes les informations sur ses ouvrages dont elles auraient besoin. </w:t>
      </w:r>
    </w:p>
    <w:p w14:paraId="53EAA248" w14:textId="77777777" w:rsidR="00AC49F0" w:rsidRPr="00A75176" w:rsidRDefault="00AC49F0" w:rsidP="00521070">
      <w:pPr>
        <w:rPr>
          <w:spacing w:val="-1"/>
        </w:rPr>
      </w:pPr>
      <w:r w:rsidRPr="00A75176">
        <w:t xml:space="preserve">Les rendez-vous de chantier feront l’objet de comptes rendus établis et diffusés par le Maître d’œuvre aux titulaires. Ces comptes rendus prennent un caractère contractuel après un délai de cinq (5) jours et devraient éviter toute correspondance </w:t>
      </w:r>
      <w:r w:rsidR="001C50E3" w:rsidRPr="00A75176">
        <w:t>parallèle.</w:t>
      </w:r>
    </w:p>
    <w:p w14:paraId="221D37E6" w14:textId="1008F7D2" w:rsidR="009A03A7" w:rsidRPr="00A75176" w:rsidRDefault="009A03A7" w:rsidP="009A03A7">
      <w:pPr>
        <w:ind w:left="0"/>
      </w:pPr>
    </w:p>
    <w:p w14:paraId="3941EED1" w14:textId="39C0DE78" w:rsidR="00727A08" w:rsidRDefault="001C726F" w:rsidP="00727A08">
      <w:pPr>
        <w:pStyle w:val="Titre3"/>
        <w:rPr>
          <w:rFonts w:asciiTheme="minorHAnsi" w:hAnsiTheme="minorHAnsi" w:cs="Arial"/>
          <w:szCs w:val="20"/>
        </w:rPr>
      </w:pPr>
      <w:bookmarkStart w:id="14" w:name="_Toc200031533"/>
      <w:r w:rsidRPr="00A75176">
        <w:rPr>
          <w:rFonts w:asciiTheme="minorHAnsi" w:hAnsiTheme="minorHAnsi" w:cs="Arial"/>
          <w:szCs w:val="20"/>
        </w:rPr>
        <w:t>Registre de chantier</w:t>
      </w:r>
      <w:bookmarkEnd w:id="14"/>
    </w:p>
    <w:p w14:paraId="3723693A" w14:textId="17305FD8" w:rsidR="0092257A" w:rsidRDefault="0092257A" w:rsidP="0092257A"/>
    <w:p w14:paraId="35D9AE1F" w14:textId="03EAD835" w:rsidR="0092257A" w:rsidRPr="0092257A" w:rsidRDefault="0092257A" w:rsidP="0092257A">
      <w:r>
        <w:t>Un registre de chantier sera tenu par le Maître d’œuvre conformément aux dispositions de l’article 28.5 du CCAG Travaux.</w:t>
      </w:r>
    </w:p>
    <w:p w14:paraId="71671B26" w14:textId="77777777" w:rsidR="001C50E3" w:rsidRPr="00A75176" w:rsidRDefault="001C50E3" w:rsidP="00521070"/>
    <w:p w14:paraId="1B8964D6" w14:textId="77777777" w:rsidR="001C726F" w:rsidRPr="00A75176" w:rsidRDefault="001C726F" w:rsidP="00A36EBD">
      <w:pPr>
        <w:pStyle w:val="Titre3"/>
        <w:rPr>
          <w:rFonts w:asciiTheme="minorHAnsi" w:hAnsiTheme="minorHAnsi" w:cs="Arial"/>
          <w:szCs w:val="20"/>
        </w:rPr>
      </w:pPr>
      <w:bookmarkStart w:id="15" w:name="_Toc200031534"/>
      <w:r w:rsidRPr="00A75176">
        <w:rPr>
          <w:rFonts w:asciiTheme="minorHAnsi" w:hAnsiTheme="minorHAnsi" w:cs="Arial"/>
          <w:szCs w:val="20"/>
        </w:rPr>
        <w:lastRenderedPageBreak/>
        <w:t>Livraison et stockage sur chantiers</w:t>
      </w:r>
      <w:bookmarkEnd w:id="15"/>
    </w:p>
    <w:p w14:paraId="00EE2C1B" w14:textId="77777777" w:rsidR="001C50E3" w:rsidRPr="00A75176" w:rsidRDefault="001C50E3" w:rsidP="00521070"/>
    <w:p w14:paraId="32FA3006" w14:textId="77777777" w:rsidR="00681D1C" w:rsidRPr="00A75176" w:rsidRDefault="00681D1C" w:rsidP="00AA5763">
      <w:pPr>
        <w:pStyle w:val="Corpsdetexte2"/>
        <w:spacing w:line="276" w:lineRule="auto"/>
      </w:pPr>
      <w:r w:rsidRPr="00A75176">
        <w:t xml:space="preserve">Sont incluses toutes sujétions pour les livraisons propres au présent qui pourraient nécessiter la mise en place d’un homme trafic dédié, voire d’un engin de manutention. </w:t>
      </w:r>
    </w:p>
    <w:p w14:paraId="054F42C9" w14:textId="64FC86A8" w:rsidR="00681D1C" w:rsidRPr="00A75176" w:rsidRDefault="00681D1C" w:rsidP="00AA5763">
      <w:pPr>
        <w:pStyle w:val="Corpsdetexte2"/>
        <w:spacing w:line="276" w:lineRule="auto"/>
      </w:pPr>
      <w:r w:rsidRPr="00A75176">
        <w:t>Les livraisons sont effectuées sur les places de parking de l’aire de stationnement du 2</w:t>
      </w:r>
      <w:r w:rsidRPr="00A75176">
        <w:rPr>
          <w:vertAlign w:val="superscript"/>
        </w:rPr>
        <w:t>ème</w:t>
      </w:r>
      <w:r w:rsidRPr="00A75176">
        <w:t xml:space="preserve"> sous-sol du musée dont l’accès se trouve au 62 rue de Lille. Les livraisons sont effectuées de 7h00 à 20h00 en semaine et de 7h00 à 19h00 les week-end. La rampe d’accès permet une </w:t>
      </w:r>
      <w:r w:rsidR="00704E46" w:rsidRPr="00A75176">
        <w:rPr>
          <w:u w:val="single"/>
        </w:rPr>
        <w:t xml:space="preserve">Hauteur </w:t>
      </w:r>
      <w:r w:rsidRPr="00A75176">
        <w:rPr>
          <w:u w:val="single"/>
        </w:rPr>
        <w:t xml:space="preserve">maximale de véhicule de </w:t>
      </w:r>
      <w:r w:rsidRPr="00A75176">
        <w:rPr>
          <w:b/>
          <w:u w:val="single"/>
        </w:rPr>
        <w:t>3m40</w:t>
      </w:r>
      <w:r w:rsidRPr="00A75176">
        <w:t xml:space="preserve">. </w:t>
      </w:r>
    </w:p>
    <w:p w14:paraId="4CC1CEE4" w14:textId="77777777" w:rsidR="00681D1C" w:rsidRPr="00A75176" w:rsidRDefault="00681D1C" w:rsidP="00AA5763">
      <w:pPr>
        <w:pStyle w:val="Corpsdetexte2"/>
        <w:spacing w:line="276" w:lineRule="auto"/>
      </w:pPr>
      <w:r w:rsidRPr="00A75176">
        <w:t xml:space="preserve">Les livraisons nécessitant davantage de hauteur (jusqu’à </w:t>
      </w:r>
      <w:r w:rsidRPr="00A75176">
        <w:rPr>
          <w:b/>
        </w:rPr>
        <w:t>3m90</w:t>
      </w:r>
      <w:r w:rsidRPr="00A75176">
        <w:t>) seront effectuées par le 60 ter rue de Lille (sortie de l’aire de stationnement).</w:t>
      </w:r>
    </w:p>
    <w:p w14:paraId="422AF1AC" w14:textId="5E1A31F0" w:rsidR="00681D1C" w:rsidRPr="00A75176" w:rsidRDefault="00681D1C" w:rsidP="00AA5763">
      <w:pPr>
        <w:pStyle w:val="Corpsdetexte2"/>
        <w:spacing w:line="276" w:lineRule="auto"/>
      </w:pPr>
      <w:r w:rsidRPr="00A75176">
        <w:t xml:space="preserve">Un plan des cheminements </w:t>
      </w:r>
      <w:r w:rsidR="002A1215">
        <w:t>de</w:t>
      </w:r>
      <w:r w:rsidRPr="00A75176">
        <w:t xml:space="preserve"> l’aire livraison jusqu’à la zone du chantier est joint au dossier graphique. Le titulaire doit assurer la protection et la conservation de ces cheminements. </w:t>
      </w:r>
    </w:p>
    <w:p w14:paraId="3465C197" w14:textId="35F964FF" w:rsidR="00070460" w:rsidRPr="00A75176" w:rsidRDefault="00681D1C" w:rsidP="0031032D">
      <w:pPr>
        <w:pStyle w:val="Corpsdetexte2"/>
        <w:spacing w:line="276" w:lineRule="auto"/>
      </w:pPr>
      <w:r w:rsidRPr="00A75176">
        <w:t xml:space="preserve">Le stockage provisoire de fournitures </w:t>
      </w:r>
      <w:r w:rsidR="002A1215">
        <w:t>a</w:t>
      </w:r>
      <w:r w:rsidRPr="00A75176">
        <w:t xml:space="preserve"> lieu uniquement dans l’emprise du chantier. Il est nécessaire de coordonner les livraisons afin d’éviter l’accumulation. Le stockage provisoire dans le chantier de déchets de démolition en vue de leur tri doit être réalisé de manière à respecter la santé et sécurité des travailleurs, éviter la pollution des sols et des eaux en respectant les règles de conditionnement, notamment pour les déchets dangereux. L'évacuation des gravats par les sous – sols est directement bennée par le tit</w:t>
      </w:r>
      <w:r w:rsidR="007D43AB">
        <w:t>ulaire suivant le document B.1-1</w:t>
      </w:r>
      <w:r w:rsidRPr="00A75176">
        <w:t xml:space="preserve"> Plan d’acheminement.</w:t>
      </w:r>
    </w:p>
    <w:p w14:paraId="3EC08377" w14:textId="32016ECD" w:rsidR="00070460" w:rsidRPr="00A75176" w:rsidRDefault="00070460" w:rsidP="00BE4380">
      <w:pPr>
        <w:pStyle w:val="Corpsdetexte2"/>
        <w:spacing w:line="276" w:lineRule="auto"/>
      </w:pPr>
      <w:r w:rsidRPr="00A75176">
        <w:t>Un</w:t>
      </w:r>
      <w:r w:rsidRPr="00BE4380">
        <w:t xml:space="preserve"> </w:t>
      </w:r>
      <w:r w:rsidRPr="00A75176">
        <w:t>monte-charge</w:t>
      </w:r>
      <w:r w:rsidRPr="00BE4380">
        <w:t xml:space="preserve"> </w:t>
      </w:r>
      <w:r w:rsidR="00202034" w:rsidRPr="00BE4380">
        <w:t xml:space="preserve">(MC09) </w:t>
      </w:r>
      <w:r w:rsidRPr="00A75176">
        <w:t>desservant</w:t>
      </w:r>
      <w:r w:rsidRPr="00BE4380">
        <w:t xml:space="preserve"> </w:t>
      </w:r>
      <w:r w:rsidR="00DA25A8">
        <w:t>le deuxième étage</w:t>
      </w:r>
      <w:r w:rsidRPr="00BE4380">
        <w:t xml:space="preserve"> </w:t>
      </w:r>
      <w:r w:rsidRPr="00A75176">
        <w:t>et</w:t>
      </w:r>
      <w:r w:rsidRPr="00BE4380">
        <w:t xml:space="preserve"> </w:t>
      </w:r>
      <w:r w:rsidR="00DA25A8">
        <w:t>le niveau de l’aire de livraison</w:t>
      </w:r>
      <w:r w:rsidRPr="00BE4380">
        <w:t xml:space="preserve"> </w:t>
      </w:r>
      <w:r w:rsidRPr="00A75176">
        <w:t>est</w:t>
      </w:r>
      <w:r w:rsidRPr="00BE4380">
        <w:t xml:space="preserve"> </w:t>
      </w:r>
      <w:r w:rsidRPr="00A75176">
        <w:t>présent.</w:t>
      </w:r>
    </w:p>
    <w:p w14:paraId="04F8D54C" w14:textId="4CC5D580" w:rsidR="00BE4380" w:rsidRDefault="00070460" w:rsidP="00BE4380">
      <w:pPr>
        <w:pStyle w:val="Corpsdetexte2"/>
        <w:spacing w:line="276" w:lineRule="auto"/>
      </w:pPr>
      <w:r w:rsidRPr="00A75176">
        <w:t>Dimensions intérieures</w:t>
      </w:r>
      <w:r w:rsidR="00202034">
        <w:t xml:space="preserve"> monte-</w:t>
      </w:r>
      <w:r w:rsidR="00E45E0B">
        <w:t xml:space="preserve">charge </w:t>
      </w:r>
      <w:r w:rsidR="00E45E0B" w:rsidRPr="00BE4380">
        <w:t>(</w:t>
      </w:r>
      <w:r w:rsidR="00202034" w:rsidRPr="00BE4380">
        <w:t xml:space="preserve">MC09) </w:t>
      </w:r>
      <w:r w:rsidR="00202034" w:rsidRPr="00A75176">
        <w:t>:</w:t>
      </w:r>
      <w:r w:rsidR="00CA500E">
        <w:t xml:space="preserve"> </w:t>
      </w:r>
      <w:r w:rsidR="00BE4380">
        <w:t xml:space="preserve">2277 x 3067 x 3502 mm (Largeur x Profondeur x </w:t>
      </w:r>
      <w:r w:rsidR="00E45E0B">
        <w:t>Hauteur)</w:t>
      </w:r>
      <w:r w:rsidR="00BE4380">
        <w:t xml:space="preserve"> // Passage Libre : 1900</w:t>
      </w:r>
      <w:r w:rsidR="00E45E0B">
        <w:t>mm.</w:t>
      </w:r>
    </w:p>
    <w:p w14:paraId="7A803C40" w14:textId="0C304367" w:rsidR="00070460" w:rsidRPr="00A75176" w:rsidRDefault="00070460" w:rsidP="00BE4380">
      <w:pPr>
        <w:pStyle w:val="Corpsdetexte2"/>
        <w:spacing w:line="276" w:lineRule="auto"/>
      </w:pPr>
      <w:r w:rsidRPr="00A75176">
        <w:t>Ce monte-charge</w:t>
      </w:r>
      <w:r w:rsidRPr="00BE4380">
        <w:t xml:space="preserve"> </w:t>
      </w:r>
      <w:r w:rsidRPr="00A75176">
        <w:t>peut</w:t>
      </w:r>
      <w:r w:rsidRPr="00BE4380">
        <w:t xml:space="preserve"> </w:t>
      </w:r>
      <w:r w:rsidRPr="00A75176">
        <w:t>accueillir</w:t>
      </w:r>
      <w:r w:rsidRPr="00BE4380">
        <w:t xml:space="preserve"> </w:t>
      </w:r>
      <w:r w:rsidRPr="00A75176">
        <w:t>un</w:t>
      </w:r>
      <w:r w:rsidRPr="00BE4380">
        <w:t xml:space="preserve"> </w:t>
      </w:r>
      <w:r w:rsidRPr="00A75176">
        <w:t>maximum</w:t>
      </w:r>
      <w:r w:rsidRPr="00BE4380">
        <w:t xml:space="preserve"> </w:t>
      </w:r>
      <w:r w:rsidRPr="00A75176">
        <w:t>de</w:t>
      </w:r>
      <w:r w:rsidR="00CA500E">
        <w:t xml:space="preserve"> 4 000kg</w:t>
      </w:r>
      <w:r w:rsidRPr="00A75176">
        <w:t xml:space="preserve">. </w:t>
      </w:r>
    </w:p>
    <w:p w14:paraId="4476F618" w14:textId="77777777" w:rsidR="001C50E3" w:rsidRPr="00A75176" w:rsidRDefault="001C50E3" w:rsidP="00521070"/>
    <w:p w14:paraId="22CBDEDF" w14:textId="77777777" w:rsidR="0011417B" w:rsidRPr="00A75176" w:rsidRDefault="0011417B" w:rsidP="00A36EBD">
      <w:pPr>
        <w:pStyle w:val="Titre3"/>
        <w:rPr>
          <w:rFonts w:asciiTheme="minorHAnsi" w:hAnsiTheme="minorHAnsi" w:cs="Arial"/>
          <w:szCs w:val="20"/>
        </w:rPr>
      </w:pPr>
      <w:bookmarkStart w:id="16" w:name="_Toc200031535"/>
      <w:r w:rsidRPr="00A75176">
        <w:rPr>
          <w:rFonts w:asciiTheme="minorHAnsi" w:hAnsiTheme="minorHAnsi" w:cs="Arial"/>
          <w:szCs w:val="20"/>
        </w:rPr>
        <w:t>Echantillons et prototypes</w:t>
      </w:r>
      <w:bookmarkEnd w:id="16"/>
    </w:p>
    <w:p w14:paraId="0231D6ED" w14:textId="77777777" w:rsidR="0079432E" w:rsidRPr="00A75176" w:rsidRDefault="0079432E" w:rsidP="00521070"/>
    <w:p w14:paraId="4D0EE144" w14:textId="18453FD8" w:rsidR="0079432E" w:rsidRPr="00A75176" w:rsidRDefault="0079432E" w:rsidP="00521070">
      <w:r w:rsidRPr="00A75176">
        <w:t>A</w:t>
      </w:r>
      <w:r w:rsidRPr="002A1215">
        <w:t>v</w:t>
      </w:r>
      <w:r w:rsidRPr="00A75176">
        <w:t>a</w:t>
      </w:r>
      <w:r w:rsidRPr="002A1215">
        <w:t>n</w:t>
      </w:r>
      <w:r w:rsidRPr="00A75176">
        <w:t>t</w:t>
      </w:r>
      <w:r w:rsidRPr="002A1215">
        <w:t xml:space="preserve"> p</w:t>
      </w:r>
      <w:r w:rsidRPr="00A75176">
        <w:t>as</w:t>
      </w:r>
      <w:r w:rsidRPr="002A1215">
        <w:t>s</w:t>
      </w:r>
      <w:r w:rsidRPr="00A75176">
        <w:t>ati</w:t>
      </w:r>
      <w:r w:rsidRPr="002A1215">
        <w:t>o</w:t>
      </w:r>
      <w:r w:rsidRPr="00A75176">
        <w:t>n</w:t>
      </w:r>
      <w:r w:rsidRPr="002A1215">
        <w:t xml:space="preserve"> d</w:t>
      </w:r>
      <w:r w:rsidRPr="00A75176">
        <w:t>e</w:t>
      </w:r>
      <w:r w:rsidRPr="002A1215">
        <w:t xml:space="preserve"> </w:t>
      </w:r>
      <w:r w:rsidRPr="00A75176">
        <w:t>s</w:t>
      </w:r>
      <w:r w:rsidRPr="002A1215">
        <w:t>e</w:t>
      </w:r>
      <w:r w:rsidRPr="00A75176">
        <w:t>s</w:t>
      </w:r>
      <w:r w:rsidRPr="002A1215">
        <w:t xml:space="preserve"> </w:t>
      </w:r>
      <w:r w:rsidRPr="00A75176">
        <w:t>c</w:t>
      </w:r>
      <w:r w:rsidRPr="002A1215">
        <w:t>omm</w:t>
      </w:r>
      <w:r w:rsidRPr="00A75176">
        <w:t>a</w:t>
      </w:r>
      <w:r w:rsidRPr="002A1215">
        <w:t>nde</w:t>
      </w:r>
      <w:r w:rsidRPr="00A75176">
        <w:t>s,</w:t>
      </w:r>
      <w:r w:rsidRPr="002A1215">
        <w:t xml:space="preserve"> </w:t>
      </w:r>
      <w:r w:rsidR="00681D1C" w:rsidRPr="002A1215">
        <w:t xml:space="preserve">le </w:t>
      </w:r>
      <w:r w:rsidR="00681D1C" w:rsidRPr="00A75176">
        <w:t>titulaire est tenu de fournir tous les échantillons de matériaux indiqués dans le CCTP ainsi que ceux qui ne sont pas indiqués et ce à la demande du maitre d’œuvre ou du maitre d’ouvrage</w:t>
      </w:r>
      <w:r w:rsidRPr="00A75176">
        <w:t>.</w:t>
      </w:r>
      <w:r w:rsidRPr="002A1215">
        <w:t xml:space="preserve"> L</w:t>
      </w:r>
      <w:r w:rsidRPr="00A75176">
        <w:t>e</w:t>
      </w:r>
      <w:r w:rsidRPr="002A1215">
        <w:t xml:space="preserve"> </w:t>
      </w:r>
      <w:r w:rsidRPr="00A75176">
        <w:t>t</w:t>
      </w:r>
      <w:r w:rsidRPr="002A1215">
        <w:t>i</w:t>
      </w:r>
      <w:r w:rsidRPr="00A75176">
        <w:t>t</w:t>
      </w:r>
      <w:r w:rsidRPr="002A1215">
        <w:t>u</w:t>
      </w:r>
      <w:r w:rsidRPr="00A75176">
        <w:t>laire</w:t>
      </w:r>
      <w:r w:rsidRPr="002A1215">
        <w:t xml:space="preserve"> </w:t>
      </w:r>
      <w:r w:rsidRPr="00A75176">
        <w:t>r</w:t>
      </w:r>
      <w:r w:rsidRPr="002A1215">
        <w:t>e</w:t>
      </w:r>
      <w:r w:rsidRPr="00A75176">
        <w:t>s</w:t>
      </w:r>
      <w:r w:rsidRPr="002A1215">
        <w:t>t</w:t>
      </w:r>
      <w:r w:rsidRPr="00A75176">
        <w:t>e</w:t>
      </w:r>
      <w:r w:rsidRPr="002A1215">
        <w:t xml:space="preserve"> p</w:t>
      </w:r>
      <w:r w:rsidRPr="00A75176">
        <w:t>r</w:t>
      </w:r>
      <w:r w:rsidRPr="002A1215">
        <w:t>op</w:t>
      </w:r>
      <w:r w:rsidRPr="00A75176">
        <w:t>ri</w:t>
      </w:r>
      <w:r w:rsidRPr="002A1215">
        <w:t>é</w:t>
      </w:r>
      <w:r w:rsidRPr="00A75176">
        <w:t>tai</w:t>
      </w:r>
      <w:r w:rsidRPr="002A1215">
        <w:t>r</w:t>
      </w:r>
      <w:r w:rsidRPr="00A75176">
        <w:t>e</w:t>
      </w:r>
      <w:r w:rsidRPr="002A1215">
        <w:t xml:space="preserve"> d</w:t>
      </w:r>
      <w:r w:rsidRPr="00A75176">
        <w:t>e</w:t>
      </w:r>
      <w:r w:rsidRPr="002A1215">
        <w:t xml:space="preserve"> </w:t>
      </w:r>
      <w:r w:rsidRPr="00A75176">
        <w:t>c</w:t>
      </w:r>
      <w:r w:rsidRPr="002A1215">
        <w:t>e</w:t>
      </w:r>
      <w:r w:rsidRPr="00A75176">
        <w:t>s</w:t>
      </w:r>
      <w:r w:rsidRPr="002A1215">
        <w:t xml:space="preserve"> é</w:t>
      </w:r>
      <w:r w:rsidRPr="00A75176">
        <w:t>c</w:t>
      </w:r>
      <w:r w:rsidRPr="002A1215">
        <w:t>h</w:t>
      </w:r>
      <w:r w:rsidRPr="00A75176">
        <w:t>a</w:t>
      </w:r>
      <w:r w:rsidRPr="002A1215">
        <w:t>n</w:t>
      </w:r>
      <w:r w:rsidRPr="00A75176">
        <w:t>til</w:t>
      </w:r>
      <w:r w:rsidRPr="002A1215">
        <w:t>lon</w:t>
      </w:r>
      <w:r w:rsidRPr="00A75176">
        <w:t>s</w:t>
      </w:r>
      <w:r w:rsidRPr="002A1215">
        <w:t xml:space="preserve"> e</w:t>
      </w:r>
      <w:r w:rsidRPr="00A75176">
        <w:t>t</w:t>
      </w:r>
      <w:r w:rsidRPr="002A1215">
        <w:t xml:space="preserve"> </w:t>
      </w:r>
      <w:r w:rsidRPr="00A75176">
        <w:t>il</w:t>
      </w:r>
      <w:r w:rsidRPr="002A1215">
        <w:t xml:space="preserve"> e</w:t>
      </w:r>
      <w:r w:rsidRPr="00A75176">
        <w:t>n ass</w:t>
      </w:r>
      <w:r w:rsidRPr="002A1215">
        <w:t>u</w:t>
      </w:r>
      <w:r w:rsidRPr="00A75176">
        <w:t>re</w:t>
      </w:r>
      <w:r w:rsidRPr="002A1215">
        <w:t xml:space="preserve"> </w:t>
      </w:r>
      <w:r w:rsidRPr="00A75176">
        <w:t>la r</w:t>
      </w:r>
      <w:r w:rsidRPr="002A1215">
        <w:t>ep</w:t>
      </w:r>
      <w:r w:rsidRPr="00A75176">
        <w:t>rise</w:t>
      </w:r>
      <w:r w:rsidRPr="002A1215">
        <w:t xml:space="preserve"> </w:t>
      </w:r>
      <w:r w:rsidRPr="00A75176">
        <w:t>a</w:t>
      </w:r>
      <w:r w:rsidRPr="002A1215">
        <w:t>p</w:t>
      </w:r>
      <w:r w:rsidRPr="00A75176">
        <w:t>r</w:t>
      </w:r>
      <w:r w:rsidRPr="002A1215">
        <w:t>è</w:t>
      </w:r>
      <w:r w:rsidRPr="00A75176">
        <w:t>s</w:t>
      </w:r>
      <w:r w:rsidRPr="002A1215">
        <w:t xml:space="preserve"> </w:t>
      </w:r>
      <w:r w:rsidRPr="00A75176">
        <w:t>r</w:t>
      </w:r>
      <w:r w:rsidRPr="002A1215">
        <w:t>é</w:t>
      </w:r>
      <w:r w:rsidRPr="00A75176">
        <w:t>c</w:t>
      </w:r>
      <w:r w:rsidRPr="002A1215">
        <w:t>ep</w:t>
      </w:r>
      <w:r w:rsidRPr="00A75176">
        <w:t>t</w:t>
      </w:r>
      <w:r w:rsidRPr="002A1215">
        <w:t>io</w:t>
      </w:r>
      <w:r w:rsidRPr="00A75176">
        <w:t>n</w:t>
      </w:r>
      <w:r w:rsidRPr="002A1215">
        <w:t xml:space="preserve"> de</w:t>
      </w:r>
      <w:r w:rsidRPr="00A75176">
        <w:t>s</w:t>
      </w:r>
      <w:r w:rsidRPr="002A1215">
        <w:t xml:space="preserve"> </w:t>
      </w:r>
      <w:r w:rsidRPr="00A75176">
        <w:t>tra</w:t>
      </w:r>
      <w:r w:rsidRPr="002A1215">
        <w:t>v</w:t>
      </w:r>
      <w:r w:rsidRPr="00A75176">
        <w:t>a</w:t>
      </w:r>
      <w:r w:rsidRPr="002A1215">
        <w:t>u</w:t>
      </w:r>
      <w:r w:rsidRPr="00A75176">
        <w:t>x.</w:t>
      </w:r>
    </w:p>
    <w:p w14:paraId="4EE4DD20" w14:textId="77777777" w:rsidR="00CD1723" w:rsidRPr="00A75176" w:rsidRDefault="00CD1723" w:rsidP="00521070"/>
    <w:p w14:paraId="3D03E2ED" w14:textId="69373D4D" w:rsidR="00CD1723" w:rsidRPr="00A75176" w:rsidRDefault="00CD1723" w:rsidP="00521070">
      <w:r w:rsidRPr="00A75176">
        <w:t>Si des prototypes sont prévus dans le lot, ils doivent être réalisés conformément aux détails présents dans les pièces graphiques et plans. Tous les éléments demandés sur ces prototypes</w:t>
      </w:r>
      <w:r w:rsidR="00425757">
        <w:t xml:space="preserve">/ premiers de série </w:t>
      </w:r>
      <w:r w:rsidRPr="00A75176">
        <w:t>font partie de l’offre du titulaire. Ces prototypes</w:t>
      </w:r>
      <w:r w:rsidR="00425757">
        <w:t xml:space="preserve">/ premiers de série </w:t>
      </w:r>
      <w:r w:rsidRPr="00A75176">
        <w:t>sont considérés comme un ouvrage à part entière, réalisé indépendamment du chantier.</w:t>
      </w:r>
    </w:p>
    <w:p w14:paraId="592570D1" w14:textId="77777777" w:rsidR="00CD1723" w:rsidRPr="00A75176" w:rsidRDefault="00CD1723" w:rsidP="00521070">
      <w:r w:rsidRPr="00A75176">
        <w:t>Ils devront permettre de répondre aux exigences suivantes :</w:t>
      </w:r>
    </w:p>
    <w:p w14:paraId="0C65F026" w14:textId="77777777" w:rsidR="00CD1723" w:rsidRPr="00A75176" w:rsidRDefault="00CD1723" w:rsidP="005205B7">
      <w:pPr>
        <w:pStyle w:val="Paragraphedeliste"/>
        <w:numPr>
          <w:ilvl w:val="1"/>
          <w:numId w:val="45"/>
        </w:numPr>
      </w:pPr>
      <w:r w:rsidRPr="00A75176">
        <w:t>Une exigence technique : vérifier à la fois la mise en œuvre correcte des matériaux, leur assemblage et les interfaces entre les différents corps d’état,</w:t>
      </w:r>
    </w:p>
    <w:p w14:paraId="3DBA9CB3" w14:textId="77777777" w:rsidR="00CD1723" w:rsidRPr="00A75176" w:rsidRDefault="00CD1723" w:rsidP="005205B7">
      <w:pPr>
        <w:pStyle w:val="Paragraphedeliste"/>
        <w:numPr>
          <w:ilvl w:val="1"/>
          <w:numId w:val="45"/>
        </w:numPr>
      </w:pPr>
      <w:r w:rsidRPr="00A75176">
        <w:t xml:space="preserve">Une exigence en termes d’esthétique permettant de juger du rendu des </w:t>
      </w:r>
      <w:r w:rsidR="00351A8A" w:rsidRPr="00A75176">
        <w:t>matériaux</w:t>
      </w:r>
      <w:r w:rsidRPr="00A75176">
        <w:t>, de matière, de volume, de finition… (liste non exhaustive),</w:t>
      </w:r>
    </w:p>
    <w:p w14:paraId="3B1A5007" w14:textId="77777777" w:rsidR="00CD1723" w:rsidRPr="00A75176" w:rsidRDefault="00351A8A" w:rsidP="005205B7">
      <w:pPr>
        <w:pStyle w:val="Paragraphedeliste"/>
        <w:numPr>
          <w:ilvl w:val="1"/>
          <w:numId w:val="45"/>
        </w:numPr>
      </w:pPr>
      <w:r w:rsidRPr="00A75176">
        <w:t>Avant sa réalisation, le titulaire doit fournir et soumettre à l’agrément du maître d’œuvre un échantillonnage complet des matériaux et couleurs de finition composant ce prototype.</w:t>
      </w:r>
    </w:p>
    <w:p w14:paraId="7B7CDD94" w14:textId="77777777" w:rsidR="008E173C" w:rsidRPr="00A75176" w:rsidRDefault="008E173C" w:rsidP="00521070"/>
    <w:p w14:paraId="004D6A16" w14:textId="77777777" w:rsidR="008E173C" w:rsidRPr="00A75176" w:rsidRDefault="008E173C" w:rsidP="00521070">
      <w:r w:rsidRPr="00A75176">
        <w:t>Des modifications ou des améliorations peuvent être demandées au titulaire</w:t>
      </w:r>
      <w:r w:rsidR="003E0582" w:rsidRPr="00A75176">
        <w:t xml:space="preserve"> sur ce prototype avant sa validation finale.</w:t>
      </w:r>
    </w:p>
    <w:p w14:paraId="34EB7016" w14:textId="77777777" w:rsidR="003E0582" w:rsidRPr="00A75176" w:rsidRDefault="003E0582" w:rsidP="00521070"/>
    <w:p w14:paraId="4737C845" w14:textId="63303F85" w:rsidR="003E0582" w:rsidRPr="00A75176" w:rsidRDefault="003E0582" w:rsidP="00521070">
      <w:r w:rsidRPr="00A75176">
        <w:t>Ce prototype doit être réalisé avant toute préparation ou montage en atelier et avant toute mise en œuvre sur site. Le non-respect de cette exigence entrainera le refus des matériaux et matériels fournis avec obligation de changer les éléments aux seuls frais du titulaire. Après examen du prototype et des échantillons et accord du maitre d’œuvre et du maitre d’ouvrage sur la réalisation de l’ouvrage, le titulaire pourra commander en série les autres pièces choisies. Aucune commande ou mise en fabrication ne pourra se faire avant d’avoir obtenu l’accord du Maitre d’œuvre et du maitre d’ouvrage au vu des modèles et des échantillons. La validation aura été au préalable concertée avec le contrôleur technique.</w:t>
      </w:r>
    </w:p>
    <w:p w14:paraId="2D98E44A" w14:textId="77777777" w:rsidR="00681D1C" w:rsidRPr="00A75176" w:rsidRDefault="00681D1C" w:rsidP="00521070"/>
    <w:p w14:paraId="420AE3D8" w14:textId="77777777" w:rsidR="003E0582" w:rsidRPr="006F2DAE" w:rsidRDefault="003E0582" w:rsidP="00521070">
      <w:r w:rsidRPr="00A75176">
        <w:lastRenderedPageBreak/>
        <w:t xml:space="preserve">Toutes les fournitures </w:t>
      </w:r>
      <w:r w:rsidRPr="006F2DAE">
        <w:t>devront être strictement conformes au prototype et à ces échantillons.</w:t>
      </w:r>
    </w:p>
    <w:p w14:paraId="36D3BB13" w14:textId="6A3EDAA3" w:rsidR="004A67C0" w:rsidRPr="00A75176" w:rsidRDefault="006F2DAE" w:rsidP="00521070">
      <w:r w:rsidRPr="006F2DAE">
        <w:t>Les échantillons</w:t>
      </w:r>
      <w:r w:rsidR="003E0582" w:rsidRPr="006F2DAE">
        <w:t xml:space="preserve"> sont définis dans le CCTP dans les prescriptions du lot. La définition exacte et les limites des </w:t>
      </w:r>
      <w:r>
        <w:t xml:space="preserve">échantillons </w:t>
      </w:r>
      <w:r w:rsidR="003E0582" w:rsidRPr="006F2DAE">
        <w:t>seront à définir en phase préparation de chantier</w:t>
      </w:r>
      <w:r w:rsidR="004A67C0" w:rsidRPr="006F2DAE">
        <w:t xml:space="preserve"> avec l’équipe de maitrise d’œuvre et de maitrise d’ouvrage ; leur </w:t>
      </w:r>
      <w:r>
        <w:t>présentation</w:t>
      </w:r>
      <w:r w:rsidR="004A67C0" w:rsidRPr="006F2DAE">
        <w:t xml:space="preserve"> se fera au plus tôt (planning à définir en phase de préparation de chantier).</w:t>
      </w:r>
      <w:r w:rsidR="004A67C0" w:rsidRPr="00A75176">
        <w:t xml:space="preserve"> </w:t>
      </w:r>
    </w:p>
    <w:p w14:paraId="012F9022" w14:textId="63B39B27" w:rsidR="0079432E" w:rsidRPr="00606E0C" w:rsidRDefault="0079432E" w:rsidP="00AE36A3">
      <w:pPr>
        <w:pStyle w:val="Commentaire"/>
        <w:spacing w:line="250" w:lineRule="auto"/>
        <w:ind w:left="0"/>
        <w:rPr>
          <w:szCs w:val="22"/>
        </w:rPr>
      </w:pPr>
    </w:p>
    <w:p w14:paraId="18B90BDF" w14:textId="77777777" w:rsidR="0011417B" w:rsidRPr="00A75176" w:rsidRDefault="0011417B" w:rsidP="00A36EBD">
      <w:pPr>
        <w:pStyle w:val="Titre3"/>
        <w:rPr>
          <w:rFonts w:asciiTheme="minorHAnsi" w:hAnsiTheme="minorHAnsi" w:cs="Arial"/>
          <w:szCs w:val="20"/>
        </w:rPr>
      </w:pPr>
      <w:bookmarkStart w:id="17" w:name="_Toc200031536"/>
      <w:r w:rsidRPr="00A75176">
        <w:rPr>
          <w:rFonts w:asciiTheme="minorHAnsi" w:hAnsiTheme="minorHAnsi" w:cs="Arial"/>
          <w:szCs w:val="20"/>
        </w:rPr>
        <w:t>Qualité des matériaux</w:t>
      </w:r>
      <w:bookmarkEnd w:id="17"/>
    </w:p>
    <w:p w14:paraId="0E09213D" w14:textId="77777777" w:rsidR="00183187" w:rsidRPr="00A75176" w:rsidRDefault="00183187" w:rsidP="00521070"/>
    <w:p w14:paraId="0F4CDB1F" w14:textId="77777777" w:rsidR="00183187" w:rsidRPr="00A75176" w:rsidRDefault="00183187" w:rsidP="00521070">
      <w:r w:rsidRPr="00A75176">
        <w:t xml:space="preserve">Tout matériau ou tout ouvrage dont la mise en œuvre ou la réalisation n'est pas satisfaisante (sur simple justification) ou ne répond pas aux prescriptions du marché, sera refusé par le </w:t>
      </w:r>
      <w:r w:rsidR="000556A0" w:rsidRPr="00A75176">
        <w:t>maître d'ouvrage. Le titulaire</w:t>
      </w:r>
      <w:r w:rsidRPr="00A75176">
        <w:t xml:space="preserve"> s'engage à les démolir, à les enlever hors du chantier et à les évacuer à la décharge publ</w:t>
      </w:r>
      <w:r w:rsidR="000556A0" w:rsidRPr="00A75176">
        <w:t>ique dans les délais qui lui s</w:t>
      </w:r>
      <w:r w:rsidRPr="00A75176">
        <w:t>ont prescrits. A défaut et après mise en demeure restée infructueuse, les matériaux et ouvrages défectueux seront démolis ou déposés et évacués aux frais, ris</w:t>
      </w:r>
      <w:r w:rsidR="00CD1723" w:rsidRPr="00A75176">
        <w:t>ques et périls de du titulaire</w:t>
      </w:r>
      <w:r w:rsidRPr="00A75176">
        <w:t>.</w:t>
      </w:r>
    </w:p>
    <w:p w14:paraId="127EE7B4" w14:textId="77777777" w:rsidR="00CD1723" w:rsidRPr="00A75176" w:rsidRDefault="00CD1723" w:rsidP="00521070"/>
    <w:p w14:paraId="298B9F66" w14:textId="77777777" w:rsidR="00CD1723" w:rsidRPr="00A75176" w:rsidRDefault="00CD1723" w:rsidP="00521070">
      <w:r w:rsidRPr="00A75176">
        <w:t>Le titulaire est tenu de produire, à la demande du maitre d’œuvre, toutes les justifications sur la provenance et la qualité des matériaux.</w:t>
      </w:r>
    </w:p>
    <w:p w14:paraId="6C6ED452" w14:textId="77777777" w:rsidR="004A67C0" w:rsidRPr="00A75176" w:rsidRDefault="004A67C0" w:rsidP="00521070"/>
    <w:p w14:paraId="72D44230" w14:textId="77777777" w:rsidR="004A67C0" w:rsidRPr="00A75176" w:rsidRDefault="004A67C0" w:rsidP="00521070">
      <w:r w:rsidRPr="00A75176">
        <w:t>Le présent CCTP définit pour certains matériaux et matériels, un échantillon de référence et autorise la fourniture de produit qualifié de « techniquement équivalent ».</w:t>
      </w:r>
      <w:r w:rsidR="00C13C64" w:rsidRPr="00A75176">
        <w:t xml:space="preserve"> Le titulaire pourra présenter des matériaux ayant une équivalence ou une similitude avant les produits prescrits. Le maitre d’œuvre étant le seul juge de l’équivalence des matériaux présentés par le titulaire et ne correspondant pas aux marques proposées. Les documentations, les fiches techniques, procès-verbaux et autre seront fournis pendant la période de préparation. Ces produits devront être conformés par écrit lors de la soumission.</w:t>
      </w:r>
    </w:p>
    <w:p w14:paraId="53FC1F5A" w14:textId="77777777" w:rsidR="004A67C0" w:rsidRPr="00A75176" w:rsidRDefault="004A67C0" w:rsidP="00521070"/>
    <w:p w14:paraId="0A4B998A" w14:textId="77777777" w:rsidR="004A67C0" w:rsidRPr="00A75176" w:rsidRDefault="004A67C0" w:rsidP="00521070">
      <w:r w:rsidRPr="00A75176">
        <w:t>Les marques et produits référencés dans le CCTP sont indiqués afin que le titulaire puisse établir une base de prix correspondant aux objectifs de performance et d’aspects exigibles.</w:t>
      </w:r>
    </w:p>
    <w:p w14:paraId="114DEE72" w14:textId="77777777" w:rsidR="00183187" w:rsidRPr="00A75176" w:rsidRDefault="004A67C0" w:rsidP="00521070">
      <w:r w:rsidRPr="00A75176">
        <w:t xml:space="preserve">Le maitre d’œuvre tiendra </w:t>
      </w:r>
      <w:r w:rsidR="00C13C64" w:rsidRPr="00A75176">
        <w:t>à disposition du titulaire des échantillons de base des matériaux ayant servi de base à l’établissement du CCTP.</w:t>
      </w:r>
    </w:p>
    <w:p w14:paraId="75C13E70" w14:textId="77777777" w:rsidR="00183187" w:rsidRPr="00A75176" w:rsidRDefault="00183187" w:rsidP="00521070"/>
    <w:p w14:paraId="11854347" w14:textId="77777777" w:rsidR="00183187" w:rsidRPr="00A75176" w:rsidRDefault="001C726F" w:rsidP="00A36EBD">
      <w:pPr>
        <w:pStyle w:val="Titre3"/>
        <w:rPr>
          <w:rFonts w:asciiTheme="minorHAnsi" w:hAnsiTheme="minorHAnsi" w:cs="Arial"/>
          <w:szCs w:val="20"/>
        </w:rPr>
      </w:pPr>
      <w:bookmarkStart w:id="18" w:name="_Toc200031537"/>
      <w:r w:rsidRPr="00A75176">
        <w:rPr>
          <w:rFonts w:asciiTheme="minorHAnsi" w:hAnsiTheme="minorHAnsi" w:cs="Arial"/>
          <w:szCs w:val="20"/>
        </w:rPr>
        <w:t>Nettoyage de chantier</w:t>
      </w:r>
      <w:bookmarkEnd w:id="18"/>
    </w:p>
    <w:p w14:paraId="4072C68C" w14:textId="77777777" w:rsidR="00183187" w:rsidRPr="00A75176" w:rsidRDefault="00183187" w:rsidP="00521070"/>
    <w:p w14:paraId="0E37B4D7" w14:textId="77777777" w:rsidR="00183187" w:rsidRPr="00A75176" w:rsidRDefault="00183187" w:rsidP="00521070">
      <w:r w:rsidRPr="00A75176">
        <w:t>Le chantier doit toujours être maintenu en parfait état de propreté et le titulaire doit prendre toutes dispositions utiles à ce sujet. En fin de travaux le titulaire doit enlever toutes les protections et effectuer tous les nettoyages nécessaires dans tous les locaux touchés par les travaux. En résumé, le titulaire restitue les existants dans le même état de propreté que celui dans lequel il les a trouvés au démarrage du chantier.</w:t>
      </w:r>
    </w:p>
    <w:p w14:paraId="0A2156A1" w14:textId="24357E47" w:rsidR="00183187" w:rsidRPr="00A75176" w:rsidRDefault="00183187" w:rsidP="00521070"/>
    <w:p w14:paraId="5D0DB1DA" w14:textId="5115E52C" w:rsidR="00681D1C" w:rsidRPr="00A75176" w:rsidRDefault="00681D1C" w:rsidP="00521070">
      <w:r w:rsidRPr="00A75176">
        <w:t>Les ascenseurs et monte-charges employés et les circulations lors de l’acheminement au chantier doivent être systématiquement nettoyés après leur uti</w:t>
      </w:r>
      <w:r w:rsidR="00511D7F">
        <w:t>lisation de façon hebdomadaire, n</w:t>
      </w:r>
      <w:r w:rsidRPr="00A75176">
        <w:t>otamment dans les zones publiques.</w:t>
      </w:r>
    </w:p>
    <w:p w14:paraId="333A4249" w14:textId="77777777" w:rsidR="00681D1C" w:rsidRPr="00A75176" w:rsidRDefault="00681D1C" w:rsidP="00521070"/>
    <w:p w14:paraId="0D19C1F6" w14:textId="07173C2B" w:rsidR="00681D1C" w:rsidRPr="00A75176" w:rsidRDefault="00681D1C" w:rsidP="00521070">
      <w:r w:rsidRPr="00A75176">
        <w:t xml:space="preserve">Le </w:t>
      </w:r>
      <w:r w:rsidR="00511D7F">
        <w:t>m</w:t>
      </w:r>
      <w:r w:rsidRPr="00A75176">
        <w:t>aître d’</w:t>
      </w:r>
      <w:r w:rsidR="00511D7F">
        <w:t>o</w:t>
      </w:r>
      <w:r w:rsidRPr="00A75176">
        <w:t>uvrage pourra demander un nettoyage chaque fois qu’il le jugera nécessaire et notamment pour les réunions et visites de chantier, particulièrement en fin de chantier avant les opérations de réception des ouvrages.</w:t>
      </w:r>
    </w:p>
    <w:p w14:paraId="09B8AEE2" w14:textId="77777777" w:rsidR="00681D1C" w:rsidRPr="00A75176" w:rsidRDefault="00681D1C" w:rsidP="00521070"/>
    <w:p w14:paraId="3C050CA5" w14:textId="77777777" w:rsidR="00183187" w:rsidRPr="00A75176" w:rsidRDefault="00183187" w:rsidP="00521070">
      <w:r w:rsidRPr="00A75176">
        <w:t>Les frais de ces nettoyages sont à la charge du titulaire.</w:t>
      </w:r>
    </w:p>
    <w:p w14:paraId="28C2EB96" w14:textId="77777777" w:rsidR="00183187" w:rsidRPr="00A75176" w:rsidRDefault="00183187" w:rsidP="00521070"/>
    <w:p w14:paraId="7FC46C50" w14:textId="466FE945" w:rsidR="00183187" w:rsidRPr="00A75176" w:rsidRDefault="00183187" w:rsidP="000D571E">
      <w:r w:rsidRPr="00A75176">
        <w:t>En cas de non-respect par le titulaire des obligations découlant des prescriptions concernant les nettoyages, le maître d’ouvrage fera exécuter les nettoyages par une entreprise de son choix, sans mise en demeure préalable, sur simple constat de non-respect des obligations contractuelles du titulaire, et aux frais de ce dernier.</w:t>
      </w:r>
    </w:p>
    <w:p w14:paraId="27B6E04F" w14:textId="517EC775" w:rsidR="00183187" w:rsidRPr="00A75176" w:rsidRDefault="00183187" w:rsidP="000D571E">
      <w:pPr>
        <w:ind w:left="0"/>
      </w:pPr>
    </w:p>
    <w:p w14:paraId="168C904B" w14:textId="77777777" w:rsidR="00681D1C" w:rsidRPr="00A75176" w:rsidRDefault="00681D1C" w:rsidP="00DD7A9E">
      <w:pPr>
        <w:pStyle w:val="Titre3"/>
      </w:pPr>
      <w:bookmarkStart w:id="19" w:name="_Toc181982808"/>
      <w:bookmarkStart w:id="20" w:name="_Toc200031538"/>
      <w:r w:rsidRPr="00A75176">
        <w:t>Hygiène et sécurité de chantier</w:t>
      </w:r>
      <w:bookmarkEnd w:id="19"/>
      <w:bookmarkEnd w:id="20"/>
    </w:p>
    <w:p w14:paraId="29883DE0" w14:textId="70874577" w:rsidR="00681D1C" w:rsidRPr="00A75176" w:rsidRDefault="00681D1C" w:rsidP="000D571E">
      <w:pPr>
        <w:spacing w:before="240"/>
      </w:pPr>
      <w:r w:rsidRPr="00A75176">
        <w:t>Un local vestiaire, compris casiers, est mis à disposition pour les entreprises externes intervenant au musée</w:t>
      </w:r>
      <w:r w:rsidR="00C5050A">
        <w:t xml:space="preserve"> à</w:t>
      </w:r>
      <w:r w:rsidRPr="00A75176">
        <w:t xml:space="preserve"> l’intérieur de l’EPMO. Le titulaire aura accès également à une </w:t>
      </w:r>
      <w:r w:rsidR="00C5050A">
        <w:t>salle de repos/restauration et à</w:t>
      </w:r>
      <w:r w:rsidRPr="00A75176">
        <w:t xml:space="preserve"> des sanitaires.</w:t>
      </w:r>
    </w:p>
    <w:p w14:paraId="2DC80F1E" w14:textId="327FA308" w:rsidR="00183187" w:rsidRPr="00A75176" w:rsidRDefault="00681D1C" w:rsidP="00A221A5">
      <w:pPr>
        <w:spacing w:before="240"/>
      </w:pPr>
      <w:r w:rsidRPr="00A75176">
        <w:t>L</w:t>
      </w:r>
      <w:r w:rsidR="00C5050A">
        <w:t>a possibilité de l’utilisation d</w:t>
      </w:r>
      <w:r w:rsidRPr="00A75176">
        <w:t xml:space="preserve">es espaces dédiés de l’établissement par les ouvriers impose au titulaire la nécessité de veiller à ce que ceux ne subissent pas de détérioration ou ne soient pas salis anormalement par le personnel du titulaire. </w:t>
      </w:r>
    </w:p>
    <w:p w14:paraId="6EF8B242" w14:textId="77777777" w:rsidR="001C726F" w:rsidRPr="00A75176" w:rsidRDefault="001C726F" w:rsidP="00A36EBD">
      <w:pPr>
        <w:pStyle w:val="Titre3"/>
        <w:rPr>
          <w:rFonts w:asciiTheme="minorHAnsi" w:hAnsiTheme="minorHAnsi" w:cs="Arial"/>
          <w:szCs w:val="20"/>
        </w:rPr>
      </w:pPr>
      <w:bookmarkStart w:id="21" w:name="_Toc200031539"/>
      <w:r w:rsidRPr="00A75176">
        <w:rPr>
          <w:rFonts w:asciiTheme="minorHAnsi" w:hAnsiTheme="minorHAnsi" w:cs="Arial"/>
          <w:szCs w:val="20"/>
        </w:rPr>
        <w:lastRenderedPageBreak/>
        <w:t>Nuisances de chantier</w:t>
      </w:r>
      <w:r w:rsidR="0011417B" w:rsidRPr="00A75176">
        <w:rPr>
          <w:rFonts w:asciiTheme="minorHAnsi" w:hAnsiTheme="minorHAnsi" w:cs="Arial"/>
          <w:szCs w:val="20"/>
        </w:rPr>
        <w:t xml:space="preserve"> et travaux bruyants</w:t>
      </w:r>
      <w:bookmarkEnd w:id="21"/>
    </w:p>
    <w:p w14:paraId="55DB8F4D" w14:textId="77777777" w:rsidR="00183187" w:rsidRPr="00A75176" w:rsidRDefault="00183187" w:rsidP="00521070"/>
    <w:p w14:paraId="63156A97" w14:textId="77777777" w:rsidR="00183187" w:rsidRPr="00A75176" w:rsidRDefault="00183187" w:rsidP="00521070">
      <w:r w:rsidRPr="00A75176">
        <w:t>Le titulaire doit prendre toutes les dispositions nécessaires pour réduire au maximum les nuisances de chantier, et respecter ainsi la réglementation en vigueur à ce sujet. Ces nuisances concernant essentiellement : les bruits de chantier ; les poussières générées ; la gêne causée à la circulation du public.</w:t>
      </w:r>
    </w:p>
    <w:p w14:paraId="47A71918" w14:textId="77777777" w:rsidR="00183187" w:rsidRPr="00A75176" w:rsidRDefault="00183187" w:rsidP="00521070"/>
    <w:p w14:paraId="328BF7ED" w14:textId="53523971" w:rsidR="00183187" w:rsidRPr="00CA296C" w:rsidRDefault="00681D1C" w:rsidP="00CA296C">
      <w:pPr>
        <w:pBdr>
          <w:top w:val="single" w:sz="4" w:space="1" w:color="auto"/>
          <w:left w:val="single" w:sz="4" w:space="4" w:color="auto"/>
          <w:bottom w:val="single" w:sz="4" w:space="1" w:color="auto"/>
          <w:right w:val="single" w:sz="4" w:space="4" w:color="auto"/>
        </w:pBdr>
        <w:rPr>
          <w:b/>
          <w:color w:val="FF0000"/>
        </w:rPr>
      </w:pPr>
      <w:r w:rsidRPr="008A3463">
        <w:rPr>
          <w:b/>
          <w:color w:val="FF0000"/>
        </w:rPr>
        <w:t>Les travaux bruyants, seront à réaliser en horaires décalés (de 7h00 à 9h00 et de 18h00 à 0h00 et les lundis) selon les disponibilités du calendrier d’activités du Musée. Cette contrainte doit être prise en compte dans l’offre du titulaire.</w:t>
      </w:r>
    </w:p>
    <w:p w14:paraId="3EB312DE" w14:textId="77777777" w:rsidR="00183187" w:rsidRPr="00A75176" w:rsidRDefault="00183187" w:rsidP="00521070"/>
    <w:p w14:paraId="76E7AB55" w14:textId="77777777" w:rsidR="00AF01B4" w:rsidRPr="00A75176" w:rsidRDefault="00E135F0" w:rsidP="00A36EBD">
      <w:pPr>
        <w:pStyle w:val="Titre3"/>
        <w:rPr>
          <w:rFonts w:asciiTheme="minorHAnsi" w:hAnsiTheme="minorHAnsi" w:cs="Arial"/>
          <w:szCs w:val="20"/>
        </w:rPr>
      </w:pPr>
      <w:bookmarkStart w:id="22" w:name="_Toc200031540"/>
      <w:r w:rsidRPr="00A75176">
        <w:rPr>
          <w:rFonts w:asciiTheme="minorHAnsi" w:hAnsiTheme="minorHAnsi" w:cs="Arial"/>
          <w:szCs w:val="20"/>
        </w:rPr>
        <w:t>Prescriptions relatives à la présente d’amiante et plomb</w:t>
      </w:r>
      <w:bookmarkEnd w:id="22"/>
      <w:r w:rsidRPr="00A75176">
        <w:rPr>
          <w:rFonts w:asciiTheme="minorHAnsi" w:hAnsiTheme="minorHAnsi" w:cs="Arial"/>
          <w:szCs w:val="20"/>
        </w:rPr>
        <w:t xml:space="preserve"> </w:t>
      </w:r>
    </w:p>
    <w:p w14:paraId="30A4D02B" w14:textId="77777777" w:rsidR="00E135F0" w:rsidRPr="00A75176" w:rsidRDefault="00E135F0" w:rsidP="00521070"/>
    <w:p w14:paraId="042DFEEF" w14:textId="77777777" w:rsidR="00796C50" w:rsidRPr="00A75176" w:rsidRDefault="00796C50" w:rsidP="00796C50">
      <w:r w:rsidRPr="00A75176">
        <w:t xml:space="preserve">Les diagnostics réalisés par la MOA </w:t>
      </w:r>
      <w:r>
        <w:t>seront fournis avant le démarrage des travaux.</w:t>
      </w:r>
      <w:r w:rsidRPr="00A75176">
        <w:t xml:space="preserve"> </w:t>
      </w:r>
    </w:p>
    <w:p w14:paraId="1C5D9558" w14:textId="77777777" w:rsidR="00681D1C" w:rsidRPr="00A75176" w:rsidRDefault="00681D1C" w:rsidP="00BE4380">
      <w:pPr>
        <w:ind w:left="0"/>
      </w:pPr>
    </w:p>
    <w:p w14:paraId="4D371035" w14:textId="719A6434" w:rsidR="00681D1C" w:rsidRDefault="00681D1C" w:rsidP="00521070">
      <w:r w:rsidRPr="00A75176">
        <w:t xml:space="preserve">Des prescriptions complémentaires au P.G.C.S.P.S. pourront être décrites et doivent être suivies par les entrepreneurs (techniques d’intervention, de protection, d’isolement, de nettoyage, mode de tri, de stockage et procédure d’acheminement et d’élimination des déchets, etc.). </w:t>
      </w:r>
    </w:p>
    <w:p w14:paraId="4B031427" w14:textId="1497C4B6" w:rsidR="004979BA" w:rsidRPr="008F2A62" w:rsidRDefault="004979BA" w:rsidP="00521070">
      <w:pPr>
        <w:rPr>
          <w:color w:val="auto"/>
        </w:rPr>
      </w:pPr>
      <w:r w:rsidRPr="008F2A62">
        <w:rPr>
          <w:color w:val="auto"/>
        </w:rPr>
        <w:t>Le titulaire devra être habilité à intervenir en condition plomb. Les habilitations du personnel en cours de validité et les modes opératoires devront être transmis au MOE et au CSPS pour validation.</w:t>
      </w:r>
    </w:p>
    <w:p w14:paraId="12B2AB2D" w14:textId="325C6D85" w:rsidR="00AF01B4" w:rsidRPr="00A75176" w:rsidRDefault="00AF01B4" w:rsidP="00CA296C">
      <w:pPr>
        <w:ind w:left="0"/>
      </w:pPr>
    </w:p>
    <w:p w14:paraId="6B5D9252" w14:textId="77777777" w:rsidR="00120BAA" w:rsidRPr="00A75176" w:rsidRDefault="00E135F0" w:rsidP="00A36EBD">
      <w:pPr>
        <w:pStyle w:val="Titre3"/>
        <w:rPr>
          <w:rFonts w:asciiTheme="minorHAnsi" w:hAnsiTheme="minorHAnsi" w:cs="Arial"/>
          <w:szCs w:val="20"/>
        </w:rPr>
      </w:pPr>
      <w:bookmarkStart w:id="23" w:name="_Toc200031541"/>
      <w:r w:rsidRPr="00A75176">
        <w:rPr>
          <w:rFonts w:asciiTheme="minorHAnsi" w:hAnsiTheme="minorHAnsi" w:cs="Arial"/>
          <w:szCs w:val="20"/>
        </w:rPr>
        <w:t>Gestion des déchets</w:t>
      </w:r>
      <w:bookmarkEnd w:id="23"/>
      <w:r w:rsidRPr="00A75176">
        <w:rPr>
          <w:rFonts w:asciiTheme="minorHAnsi" w:hAnsiTheme="minorHAnsi" w:cs="Arial"/>
          <w:szCs w:val="20"/>
        </w:rPr>
        <w:t xml:space="preserve"> </w:t>
      </w:r>
    </w:p>
    <w:p w14:paraId="7FC33DBC" w14:textId="77777777" w:rsidR="00E135F0" w:rsidRPr="00A75176" w:rsidRDefault="00E135F0" w:rsidP="00521070"/>
    <w:p w14:paraId="00244F82" w14:textId="77777777" w:rsidR="00E135F0" w:rsidRPr="00A75176" w:rsidRDefault="00E135F0" w:rsidP="00521070">
      <w:pPr>
        <w:pStyle w:val="Corpsdetexte"/>
      </w:pPr>
      <w:r w:rsidRPr="00A75176">
        <w:t>Respect de la législation et de la réglementation</w:t>
      </w:r>
    </w:p>
    <w:p w14:paraId="0C0AEB99" w14:textId="77777777" w:rsidR="00E135F0" w:rsidRPr="00A75176" w:rsidRDefault="00E135F0" w:rsidP="00521070">
      <w:pPr>
        <w:pStyle w:val="Corpsdetexte"/>
      </w:pPr>
      <w:r w:rsidRPr="00A75176">
        <w:t>Les déchets de chantiers de bâtiment devront être gérés et traités par les entreprises dans le cadre de la législation en vigueur à ce sujet.</w:t>
      </w:r>
    </w:p>
    <w:p w14:paraId="19FCF6FF" w14:textId="77777777" w:rsidR="00E135F0" w:rsidRPr="00A75176" w:rsidRDefault="00E135F0" w:rsidP="00521070">
      <w:pPr>
        <w:pStyle w:val="Corpsdetexte"/>
      </w:pPr>
      <w:r w:rsidRPr="00A75176">
        <w:t>Enlèvement des déchets</w:t>
      </w:r>
    </w:p>
    <w:p w14:paraId="189C4F26" w14:textId="77777777" w:rsidR="00E135F0" w:rsidRPr="00A75176" w:rsidRDefault="00E135F0" w:rsidP="00D11822">
      <w:pPr>
        <w:pStyle w:val="Corpsdetexte"/>
        <w:spacing w:after="0"/>
      </w:pPr>
      <w:r w:rsidRPr="00A75176">
        <w:t>Les déchets et emballages ne devront en aucun cas être mis-en vrac aux abords du bâtiment, ils seront traités et évacués, conformément à la réglementation en vigueur à ce sujet, notamment :</w:t>
      </w:r>
    </w:p>
    <w:p w14:paraId="3F952A14" w14:textId="1E07A049" w:rsidR="00E135F0" w:rsidRPr="00A75176" w:rsidRDefault="00704E46" w:rsidP="00D11822">
      <w:pPr>
        <w:pStyle w:val="Corpsdetexte"/>
        <w:numPr>
          <w:ilvl w:val="0"/>
          <w:numId w:val="3"/>
        </w:numPr>
        <w:spacing w:after="0"/>
      </w:pPr>
      <w:r w:rsidRPr="00A75176">
        <w:t>Les</w:t>
      </w:r>
      <w:r w:rsidR="00E135F0" w:rsidRPr="00A75176">
        <w:t xml:space="preserve"> déchets classés</w:t>
      </w:r>
      <w:r w:rsidRPr="00A75176">
        <w:t xml:space="preserve"> « dangereux »</w:t>
      </w:r>
      <w:r w:rsidR="00E135F0" w:rsidRPr="00A75176">
        <w:t xml:space="preserve"> seront évacués en centre d’enfouissement de classe 1 ;</w:t>
      </w:r>
    </w:p>
    <w:p w14:paraId="28DD0267" w14:textId="1783ECAF" w:rsidR="00E135F0" w:rsidRPr="00A75176" w:rsidRDefault="00704E46" w:rsidP="00D11822">
      <w:pPr>
        <w:pStyle w:val="Corpsdetexte"/>
        <w:numPr>
          <w:ilvl w:val="0"/>
          <w:numId w:val="3"/>
        </w:numPr>
      </w:pPr>
      <w:r w:rsidRPr="00A75176">
        <w:t>Les</w:t>
      </w:r>
      <w:r w:rsidR="00E135F0" w:rsidRPr="00A75176">
        <w:t xml:space="preserve"> déchets inertes, en classe 3.</w:t>
      </w:r>
    </w:p>
    <w:p w14:paraId="41B1ED3A" w14:textId="77777777" w:rsidR="00E135F0" w:rsidRPr="00A75176" w:rsidRDefault="00E135F0" w:rsidP="00D11822">
      <w:pPr>
        <w:pStyle w:val="Corpsdetexte"/>
        <w:spacing w:after="0"/>
      </w:pPr>
      <w:r w:rsidRPr="00A75176">
        <w:t>En ce qui concerne les emballages :</w:t>
      </w:r>
    </w:p>
    <w:p w14:paraId="61E6B2AB" w14:textId="06DB74E1" w:rsidR="00E135F0" w:rsidRPr="00A75176" w:rsidRDefault="00704E46" w:rsidP="00D11822">
      <w:pPr>
        <w:pStyle w:val="Corpsdetexte"/>
        <w:numPr>
          <w:ilvl w:val="0"/>
          <w:numId w:val="4"/>
        </w:numPr>
        <w:spacing w:after="0"/>
      </w:pPr>
      <w:r w:rsidRPr="00A75176">
        <w:t>Les</w:t>
      </w:r>
      <w:r w:rsidR="00E135F0" w:rsidRPr="00A75176">
        <w:t xml:space="preserve"> emballages ayant contenu des produits </w:t>
      </w:r>
      <w:r w:rsidRPr="00A75176">
        <w:t>classés « dangereux »</w:t>
      </w:r>
      <w:r w:rsidR="00E135F0" w:rsidRPr="00A75176">
        <w:t xml:space="preserve"> seront évacués à un centre d’enfouissement de classe 1;</w:t>
      </w:r>
    </w:p>
    <w:p w14:paraId="6A6139D6" w14:textId="26C7F253" w:rsidR="00E135F0" w:rsidRPr="00A75176" w:rsidRDefault="00704E46" w:rsidP="00521070">
      <w:pPr>
        <w:pStyle w:val="Corpsdetexte"/>
        <w:numPr>
          <w:ilvl w:val="0"/>
          <w:numId w:val="4"/>
        </w:numPr>
      </w:pPr>
      <w:r w:rsidRPr="00A75176">
        <w:t>Les</w:t>
      </w:r>
      <w:r w:rsidR="00E135F0" w:rsidRPr="00A75176">
        <w:t xml:space="preserve"> autres emballages devront obligatoirement être valorisés.</w:t>
      </w:r>
    </w:p>
    <w:p w14:paraId="7CA1AE44" w14:textId="61A764E2" w:rsidR="00681D1C" w:rsidRPr="00A75176" w:rsidRDefault="00681D1C" w:rsidP="00521070">
      <w:pPr>
        <w:pStyle w:val="Corpsdetexte"/>
      </w:pPr>
    </w:p>
    <w:p w14:paraId="2EF4C047" w14:textId="232E2B59" w:rsidR="00E135F0" w:rsidRPr="00A75176" w:rsidRDefault="00681D1C" w:rsidP="00FE118B">
      <w:r w:rsidRPr="00A75176">
        <w:t xml:space="preserve">Le titulaire ne peut pas disposer de benne à l’aire de livraison, il doit faire des rotations avec camion-benne. Il ne peut pas non plus stocker les </w:t>
      </w:r>
      <w:r w:rsidR="00704E46" w:rsidRPr="00A75176">
        <w:t>déchets</w:t>
      </w:r>
      <w:r w:rsidRPr="00A75176">
        <w:t xml:space="preserve"> au parking, il faut qu’il réali</w:t>
      </w:r>
      <w:r w:rsidR="00D11822">
        <w:t>se un enlèvement au besoin</w:t>
      </w:r>
      <w:r w:rsidRPr="00A75176">
        <w:t xml:space="preserve">. La protection et le nettoyage de l’acheminement doivent être </w:t>
      </w:r>
      <w:r w:rsidR="00D11822">
        <w:t>faits avant l’arrivée du public</w:t>
      </w:r>
      <w:r w:rsidRPr="00A75176">
        <w:t>. Ces enlèvements doivent se réaliser hors présence publique.</w:t>
      </w:r>
    </w:p>
    <w:p w14:paraId="6D089BAA" w14:textId="11DF5EB9" w:rsidR="00FE118B" w:rsidRDefault="00E135F0" w:rsidP="00FE118B">
      <w:pPr>
        <w:pStyle w:val="Paragraphedeliste"/>
        <w:numPr>
          <w:ilvl w:val="0"/>
          <w:numId w:val="4"/>
        </w:numPr>
        <w:spacing w:before="240"/>
      </w:pPr>
      <w:r w:rsidRPr="00A75176">
        <w:t>Gestion des déchets plombés :</w:t>
      </w:r>
    </w:p>
    <w:p w14:paraId="28504C48" w14:textId="66F5CA1C" w:rsidR="00F86833" w:rsidRPr="00FE118B" w:rsidRDefault="00F86833" w:rsidP="00FE118B">
      <w:pPr>
        <w:spacing w:before="240"/>
      </w:pPr>
      <w:r w:rsidRPr="00FE118B">
        <w:t>Le traitement et le stockage des déchets contenant du plomb dépendent de leur teneur en plomb lixiviable et de leur nature.</w:t>
      </w:r>
    </w:p>
    <w:p w14:paraId="17009860" w14:textId="4593FCD8" w:rsidR="00F86833" w:rsidRPr="00A75176" w:rsidRDefault="00F86833" w:rsidP="00FE118B">
      <w:pPr>
        <w:spacing w:before="240" w:after="240"/>
      </w:pPr>
      <w:r w:rsidRPr="00A75176">
        <w:t>L’arrêté du 30 décembre 2002 modifié définit les teneurs limites d’acceptation des déchets en plomb dans les installations de stockage de produits dangereux (classe 1). Ces teneurs sont obtenues par les tests de lixiviation réalisés selon la norme NF EN 16192, Mars 2012 - Caractérisation des</w:t>
      </w:r>
      <w:r w:rsidR="00FE118B">
        <w:t xml:space="preserve"> déchets - Analyse des éluats. </w:t>
      </w:r>
    </w:p>
    <w:p w14:paraId="0CE24823" w14:textId="77777777" w:rsidR="00F86833" w:rsidRPr="00A75176" w:rsidRDefault="00F86833" w:rsidP="00FE118B">
      <w:pPr>
        <w:spacing w:before="240" w:after="240"/>
      </w:pPr>
      <w:r w:rsidRPr="00A75176">
        <w:t>Pour un chantier intervenant sur des supports plombés, les déchets produits sont à classer dans la catégorie « Déchets industriels spéciaux » (DIS). En conséquence, ils doivent être triés et emmenés vers les sites de traitement appropriés, dans les conditions suivantes :</w:t>
      </w:r>
    </w:p>
    <w:p w14:paraId="5FF60F19" w14:textId="683176CB" w:rsidR="00F86833" w:rsidRPr="00FE118B" w:rsidRDefault="00F86833" w:rsidP="00DF545E">
      <w:pPr>
        <w:pStyle w:val="APSliste"/>
        <w:numPr>
          <w:ilvl w:val="0"/>
          <w:numId w:val="4"/>
        </w:numPr>
        <w:spacing w:before="240" w:after="240"/>
        <w:rPr>
          <w:rFonts w:ascii="Calibri" w:hAnsi="Calibri" w:cs="Calibri"/>
          <w:szCs w:val="22"/>
          <w:lang w:eastAsia="fr-FR"/>
        </w:rPr>
      </w:pPr>
      <w:r w:rsidRPr="00FE118B">
        <w:rPr>
          <w:rFonts w:ascii="Calibri" w:hAnsi="Calibri" w:cs="Calibri"/>
          <w:szCs w:val="22"/>
          <w:lang w:eastAsia="fr-FR"/>
        </w:rPr>
        <w:lastRenderedPageBreak/>
        <w:t>Les déchets secs : ce sont les déchets résultant de la préparation des fonds et ne contenant pas de plâtre. Ce sont principalement les écailles de peinture contenant du plomb. Ils doivent être stockés en sacs étanches ou « Big Bag », étanches, puis évacués vers un centre de traitement ;</w:t>
      </w:r>
    </w:p>
    <w:p w14:paraId="7DAE2E9C" w14:textId="1AE15ACF" w:rsidR="00F86833" w:rsidRPr="00FE118B" w:rsidRDefault="00F86833" w:rsidP="00DF545E">
      <w:pPr>
        <w:pStyle w:val="APSliste"/>
        <w:numPr>
          <w:ilvl w:val="0"/>
          <w:numId w:val="4"/>
        </w:numPr>
        <w:spacing w:before="240" w:after="240"/>
        <w:rPr>
          <w:rFonts w:ascii="Calibri" w:hAnsi="Calibri" w:cs="Calibri"/>
          <w:szCs w:val="22"/>
          <w:lang w:eastAsia="fr-FR"/>
        </w:rPr>
      </w:pPr>
      <w:r w:rsidRPr="00FE118B">
        <w:rPr>
          <w:rFonts w:ascii="Calibri" w:hAnsi="Calibri" w:cs="Calibri"/>
          <w:szCs w:val="22"/>
          <w:lang w:eastAsia="fr-FR"/>
        </w:rPr>
        <w:t>Les déchets contaminés : ils comprennent : les chiffons de nettoyage, les polyanes, les EPI (masques, gants, sur-bottes, vêtements jetables, etc.) ; Ces déchets doivent être stockés en sacs ou conteneurs étanches. Ils doivent être envoyés en CET de classe 1 ou tout autre centre apte à assurer leur incinération ;</w:t>
      </w:r>
    </w:p>
    <w:p w14:paraId="1E3F1288" w14:textId="13EE6E7E" w:rsidR="00F86833" w:rsidRPr="00FE118B" w:rsidRDefault="00F86833" w:rsidP="00DF545E">
      <w:pPr>
        <w:pStyle w:val="APSliste"/>
        <w:numPr>
          <w:ilvl w:val="0"/>
          <w:numId w:val="4"/>
        </w:numPr>
        <w:spacing w:before="240" w:after="240"/>
        <w:rPr>
          <w:rFonts w:ascii="Calibri" w:hAnsi="Calibri" w:cs="Calibri"/>
          <w:szCs w:val="22"/>
          <w:lang w:eastAsia="fr-FR"/>
        </w:rPr>
      </w:pPr>
      <w:r w:rsidRPr="00FE118B">
        <w:rPr>
          <w:rFonts w:ascii="Calibri" w:hAnsi="Calibri" w:cs="Calibri"/>
          <w:szCs w:val="22"/>
          <w:lang w:eastAsia="fr-FR"/>
        </w:rPr>
        <w:t>Les gravats et déchets de maçonnerie : Ils comprennent tous les déchets de petite démolition que l’on rencontre sur ces chantiers, principalement du plâtre. En fonction du résultat de la lixiviation réalisée, à la charge de l’entreprise, par un laboratoire spécialisé, Ils seront envoyés en CET de classe 1, 2 ou 3 :</w:t>
      </w:r>
    </w:p>
    <w:p w14:paraId="74B6A89F" w14:textId="77777777" w:rsidR="00F86833" w:rsidRPr="00FE118B" w:rsidRDefault="00F86833" w:rsidP="00FE118B">
      <w:pPr>
        <w:pStyle w:val="APSliste"/>
        <w:numPr>
          <w:ilvl w:val="1"/>
          <w:numId w:val="5"/>
        </w:numPr>
        <w:spacing w:before="240" w:after="240"/>
        <w:rPr>
          <w:rFonts w:ascii="Calibri" w:hAnsi="Calibri" w:cs="Calibri"/>
          <w:szCs w:val="22"/>
          <w:lang w:eastAsia="fr-FR"/>
        </w:rPr>
      </w:pPr>
      <w:r w:rsidRPr="00FE118B">
        <w:rPr>
          <w:rFonts w:ascii="Calibri" w:hAnsi="Calibri" w:cs="Calibri"/>
          <w:szCs w:val="22"/>
          <w:lang w:eastAsia="fr-FR"/>
        </w:rPr>
        <w:t>si lixiviat &gt; 50mg/kg, c’est en CET de classe 1,</w:t>
      </w:r>
    </w:p>
    <w:p w14:paraId="1E6FC4F7" w14:textId="77777777" w:rsidR="00F86833" w:rsidRPr="00FE118B" w:rsidRDefault="00F86833" w:rsidP="00FE118B">
      <w:pPr>
        <w:pStyle w:val="APSliste"/>
        <w:numPr>
          <w:ilvl w:val="1"/>
          <w:numId w:val="5"/>
        </w:numPr>
        <w:spacing w:before="240" w:after="240"/>
        <w:rPr>
          <w:rFonts w:ascii="Calibri" w:hAnsi="Calibri" w:cs="Calibri"/>
          <w:szCs w:val="22"/>
          <w:lang w:eastAsia="fr-FR"/>
        </w:rPr>
      </w:pPr>
      <w:r w:rsidRPr="00FE118B">
        <w:rPr>
          <w:rFonts w:ascii="Calibri" w:hAnsi="Calibri" w:cs="Calibri"/>
          <w:szCs w:val="22"/>
          <w:lang w:eastAsia="fr-FR"/>
        </w:rPr>
        <w:t>si lixiviat &lt; 50mg/kg, c’est en CET de classe 2,</w:t>
      </w:r>
    </w:p>
    <w:p w14:paraId="40E3EC1B" w14:textId="77777777" w:rsidR="00F86833" w:rsidRPr="00FE118B" w:rsidRDefault="00F86833" w:rsidP="00FE118B">
      <w:pPr>
        <w:pStyle w:val="APSliste"/>
        <w:numPr>
          <w:ilvl w:val="1"/>
          <w:numId w:val="5"/>
        </w:numPr>
        <w:spacing w:before="240" w:after="240"/>
        <w:rPr>
          <w:rFonts w:ascii="Calibri" w:hAnsi="Calibri" w:cs="Calibri"/>
          <w:szCs w:val="22"/>
          <w:lang w:eastAsia="fr-FR"/>
        </w:rPr>
      </w:pPr>
      <w:r w:rsidRPr="00FE118B">
        <w:rPr>
          <w:rFonts w:ascii="Calibri" w:hAnsi="Calibri" w:cs="Calibri"/>
          <w:szCs w:val="22"/>
          <w:lang w:eastAsia="fr-FR"/>
        </w:rPr>
        <w:t>si ces déchets sont des matériaux stables (non contaminés), ils peuvent être envoyés en CET de classe 3 ou utilisés en remblais ;</w:t>
      </w:r>
    </w:p>
    <w:p w14:paraId="02E5A061" w14:textId="596D3CBE" w:rsidR="00F86833" w:rsidRPr="00FE118B" w:rsidRDefault="00F86833" w:rsidP="00DF545E">
      <w:pPr>
        <w:pStyle w:val="APSliste"/>
        <w:numPr>
          <w:ilvl w:val="0"/>
          <w:numId w:val="4"/>
        </w:numPr>
        <w:spacing w:before="240" w:after="240"/>
        <w:rPr>
          <w:rFonts w:ascii="Calibri" w:hAnsi="Calibri" w:cs="Calibri"/>
          <w:szCs w:val="22"/>
          <w:lang w:eastAsia="fr-FR"/>
        </w:rPr>
      </w:pPr>
      <w:r w:rsidRPr="00FE118B">
        <w:rPr>
          <w:rFonts w:ascii="Calibri" w:hAnsi="Calibri" w:cs="Calibri"/>
          <w:szCs w:val="22"/>
          <w:lang w:eastAsia="fr-FR"/>
        </w:rPr>
        <w:t xml:space="preserve">Les déchets plombifères </w:t>
      </w:r>
      <w:r w:rsidR="008946E3" w:rsidRPr="00FE118B">
        <w:rPr>
          <w:rFonts w:ascii="Calibri" w:hAnsi="Calibri" w:cs="Calibri"/>
          <w:szCs w:val="22"/>
          <w:lang w:eastAsia="fr-FR"/>
        </w:rPr>
        <w:t>BOIS</w:t>
      </w:r>
      <w:r w:rsidRPr="00FE118B">
        <w:rPr>
          <w:rFonts w:ascii="Calibri" w:hAnsi="Calibri" w:cs="Calibri"/>
          <w:szCs w:val="22"/>
          <w:lang w:eastAsia="fr-FR"/>
        </w:rPr>
        <w:t xml:space="preserve"> : il s’agit principalement d’éléments de menuiseries (plinthes, fenêtres, portes…) recouverts de peinture au plomb. Ces déchets doivent être stockés de façon à éviter la dissémination de particules de plomb. Ils seront ensuite dirigés vers le site de traitement approprié ;</w:t>
      </w:r>
    </w:p>
    <w:p w14:paraId="2AA4FE13" w14:textId="089B0780" w:rsidR="00F86833" w:rsidRPr="00FE118B" w:rsidRDefault="00F86833" w:rsidP="00DF545E">
      <w:pPr>
        <w:pStyle w:val="APSliste"/>
        <w:numPr>
          <w:ilvl w:val="0"/>
          <w:numId w:val="4"/>
        </w:numPr>
        <w:spacing w:before="240" w:after="240"/>
        <w:rPr>
          <w:rFonts w:ascii="Calibri" w:hAnsi="Calibri" w:cs="Calibri"/>
          <w:szCs w:val="22"/>
          <w:lang w:eastAsia="fr-FR"/>
        </w:rPr>
      </w:pPr>
      <w:r w:rsidRPr="00FE118B">
        <w:rPr>
          <w:rFonts w:ascii="Calibri" w:hAnsi="Calibri" w:cs="Calibri"/>
          <w:szCs w:val="22"/>
          <w:lang w:eastAsia="fr-FR"/>
        </w:rPr>
        <w:t>Les déchets de métal : ces déchets doivent être envoyés en CET de classe 2. Ils seront stockés de façon à éviter la dissémination de particules de plomb.</w:t>
      </w:r>
    </w:p>
    <w:p w14:paraId="16B3D767" w14:textId="77777777" w:rsidR="00F86833" w:rsidRPr="00FE118B" w:rsidRDefault="00F86833" w:rsidP="0035086D">
      <w:pPr>
        <w:pStyle w:val="G1"/>
        <w:spacing w:before="240"/>
        <w:rPr>
          <w:rFonts w:ascii="Calibri" w:eastAsia="Calibri" w:hAnsi="Calibri" w:cs="Calibri"/>
          <w:color w:val="000000"/>
          <w:szCs w:val="22"/>
        </w:rPr>
      </w:pPr>
      <w:r w:rsidRPr="00FE118B">
        <w:rPr>
          <w:rFonts w:ascii="Calibri" w:eastAsia="Calibri" w:hAnsi="Calibri" w:cs="Calibri"/>
          <w:color w:val="000000"/>
          <w:szCs w:val="22"/>
        </w:rPr>
        <w:t>Le titulaire a implicitement à sa charge dans le cadre du prix de son marché :</w:t>
      </w:r>
    </w:p>
    <w:p w14:paraId="282B66D4" w14:textId="77777777" w:rsidR="00DF545E" w:rsidRDefault="00F86833" w:rsidP="0035086D">
      <w:pPr>
        <w:pStyle w:val="APSliste"/>
        <w:numPr>
          <w:ilvl w:val="0"/>
          <w:numId w:val="4"/>
        </w:numPr>
        <w:spacing w:after="240"/>
        <w:rPr>
          <w:rFonts w:ascii="Calibri" w:hAnsi="Calibri" w:cs="Calibri"/>
          <w:szCs w:val="22"/>
          <w:lang w:eastAsia="fr-FR"/>
        </w:rPr>
      </w:pPr>
      <w:r w:rsidRPr="00FE118B">
        <w:rPr>
          <w:rFonts w:ascii="Calibri" w:hAnsi="Calibri" w:cs="Calibri"/>
          <w:szCs w:val="22"/>
          <w:lang w:eastAsia="fr-FR"/>
        </w:rPr>
        <w:t>Toutes les manutentions de chargement et déchargement des camions ;</w:t>
      </w:r>
    </w:p>
    <w:p w14:paraId="7292F619" w14:textId="77777777" w:rsidR="00DF545E" w:rsidRDefault="00F86833" w:rsidP="00DF545E">
      <w:pPr>
        <w:pStyle w:val="APSliste"/>
        <w:numPr>
          <w:ilvl w:val="0"/>
          <w:numId w:val="4"/>
        </w:numPr>
        <w:spacing w:before="240" w:after="240"/>
        <w:rPr>
          <w:rFonts w:ascii="Calibri" w:hAnsi="Calibri" w:cs="Calibri"/>
          <w:szCs w:val="22"/>
          <w:lang w:eastAsia="fr-FR"/>
        </w:rPr>
      </w:pPr>
      <w:r w:rsidRPr="00DF545E">
        <w:rPr>
          <w:rFonts w:ascii="Calibri" w:hAnsi="Calibri" w:cs="Calibri"/>
          <w:szCs w:val="22"/>
          <w:lang w:eastAsia="fr-FR"/>
        </w:rPr>
        <w:t>Le pesage des déchets ;</w:t>
      </w:r>
    </w:p>
    <w:p w14:paraId="232E9C72" w14:textId="77777777" w:rsidR="00DF545E" w:rsidRDefault="00F86833" w:rsidP="00DF545E">
      <w:pPr>
        <w:pStyle w:val="APSliste"/>
        <w:numPr>
          <w:ilvl w:val="0"/>
          <w:numId w:val="4"/>
        </w:numPr>
        <w:spacing w:before="240" w:after="240"/>
        <w:rPr>
          <w:rFonts w:ascii="Calibri" w:hAnsi="Calibri" w:cs="Calibri"/>
          <w:szCs w:val="22"/>
          <w:lang w:eastAsia="fr-FR"/>
        </w:rPr>
      </w:pPr>
      <w:r w:rsidRPr="00DF545E">
        <w:rPr>
          <w:rFonts w:ascii="Calibri" w:hAnsi="Calibri" w:cs="Calibri"/>
          <w:szCs w:val="22"/>
          <w:lang w:eastAsia="fr-FR"/>
        </w:rPr>
        <w:t>Les frais et taxes à payer au lieu de décharge ;</w:t>
      </w:r>
    </w:p>
    <w:p w14:paraId="0206778B" w14:textId="283DE527" w:rsidR="00F86833" w:rsidRPr="00DF545E" w:rsidRDefault="00F86833" w:rsidP="00DF545E">
      <w:pPr>
        <w:pStyle w:val="APSliste"/>
        <w:numPr>
          <w:ilvl w:val="0"/>
          <w:numId w:val="4"/>
        </w:numPr>
        <w:spacing w:before="240" w:after="240"/>
        <w:rPr>
          <w:rFonts w:ascii="Calibri" w:hAnsi="Calibri" w:cs="Calibri"/>
          <w:szCs w:val="22"/>
          <w:lang w:eastAsia="fr-FR"/>
        </w:rPr>
      </w:pPr>
      <w:r w:rsidRPr="00DF545E">
        <w:rPr>
          <w:rFonts w:ascii="Calibri" w:hAnsi="Calibri" w:cs="Calibri"/>
          <w:szCs w:val="22"/>
          <w:lang w:eastAsia="fr-FR"/>
        </w:rPr>
        <w:t>Tous autres frais éventuels générés par l'enlèvement à la décharge des déchets.</w:t>
      </w:r>
    </w:p>
    <w:p w14:paraId="4D24AE11" w14:textId="77777777" w:rsidR="00F86833" w:rsidRPr="00FE118B" w:rsidRDefault="00F86833" w:rsidP="0035086D">
      <w:pPr>
        <w:pStyle w:val="G1"/>
        <w:spacing w:before="240"/>
        <w:rPr>
          <w:rFonts w:ascii="Calibri" w:eastAsia="Calibri" w:hAnsi="Calibri" w:cs="Calibri"/>
          <w:color w:val="000000"/>
          <w:szCs w:val="22"/>
        </w:rPr>
      </w:pPr>
      <w:r w:rsidRPr="00FE118B">
        <w:rPr>
          <w:rFonts w:ascii="Calibri" w:eastAsia="Calibri" w:hAnsi="Calibri" w:cs="Calibri"/>
          <w:color w:val="000000"/>
          <w:szCs w:val="22"/>
        </w:rPr>
        <w:t>Le titulaire doit remettre au maître d’ouvrage :</w:t>
      </w:r>
    </w:p>
    <w:p w14:paraId="6CE686C8" w14:textId="03AC48D1" w:rsidR="00403190" w:rsidRPr="0058129E" w:rsidRDefault="00F86833" w:rsidP="0058129E">
      <w:pPr>
        <w:pStyle w:val="APSliste"/>
        <w:numPr>
          <w:ilvl w:val="0"/>
          <w:numId w:val="4"/>
        </w:numPr>
        <w:spacing w:after="240"/>
        <w:rPr>
          <w:rFonts w:ascii="Calibri" w:hAnsi="Calibri" w:cs="Calibri"/>
          <w:szCs w:val="22"/>
          <w:lang w:eastAsia="fr-FR"/>
        </w:rPr>
      </w:pPr>
      <w:r w:rsidRPr="00FE118B">
        <w:rPr>
          <w:rFonts w:ascii="Calibri" w:hAnsi="Calibri" w:cs="Calibri"/>
          <w:szCs w:val="22"/>
          <w:lang w:eastAsia="fr-FR"/>
        </w:rPr>
        <w:t xml:space="preserve">Avant le début des travaux : une autorisation de décharge par le responsable de la décharge en cours de travaux : le ou les certificats de mise en décharge délivrés par le responsable de la </w:t>
      </w:r>
      <w:r w:rsidR="00606E0C" w:rsidRPr="00FE118B">
        <w:rPr>
          <w:rFonts w:ascii="Calibri" w:hAnsi="Calibri" w:cs="Calibri"/>
          <w:szCs w:val="22"/>
          <w:lang w:eastAsia="fr-FR"/>
        </w:rPr>
        <w:t>décharge.</w:t>
      </w:r>
      <w:r w:rsidR="00606E0C" w:rsidRPr="00334C73">
        <w:rPr>
          <w:rFonts w:ascii="Calibri" w:hAnsi="Calibri" w:cs="Calibri"/>
          <w:szCs w:val="22"/>
          <w:lang w:eastAsia="fr-FR"/>
        </w:rPr>
        <w:t xml:space="preserve"> Un</w:t>
      </w:r>
      <w:r w:rsidRPr="00334C73">
        <w:rPr>
          <w:rFonts w:ascii="Calibri" w:hAnsi="Calibri" w:cs="Calibri"/>
          <w:szCs w:val="22"/>
          <w:lang w:eastAsia="fr-FR"/>
        </w:rPr>
        <w:t xml:space="preserve"> bordereau de suivi des </w:t>
      </w:r>
      <w:r w:rsidR="000C69B2" w:rsidRPr="00334C73">
        <w:rPr>
          <w:rFonts w:ascii="Calibri" w:hAnsi="Calibri" w:cs="Calibri"/>
          <w:szCs w:val="22"/>
          <w:lang w:eastAsia="fr-FR"/>
        </w:rPr>
        <w:t>déchets contenant du plomb doit</w:t>
      </w:r>
      <w:r w:rsidRPr="00334C73">
        <w:rPr>
          <w:rFonts w:ascii="Calibri" w:hAnsi="Calibri" w:cs="Calibri"/>
          <w:szCs w:val="22"/>
          <w:lang w:eastAsia="fr-FR"/>
        </w:rPr>
        <w:t xml:space="preserve"> être établi et suivi par le titulaire.</w:t>
      </w:r>
    </w:p>
    <w:p w14:paraId="1E8FEF78" w14:textId="77777777" w:rsidR="00AF01B4" w:rsidRPr="00A75176" w:rsidRDefault="00AF01B4" w:rsidP="00521070"/>
    <w:p w14:paraId="12E294E1" w14:textId="77777777" w:rsidR="001C726F" w:rsidRPr="00A75176" w:rsidRDefault="001C726F" w:rsidP="00661633">
      <w:pPr>
        <w:pStyle w:val="Titre2"/>
      </w:pPr>
      <w:bookmarkStart w:id="24" w:name="_Toc200031542"/>
      <w:r w:rsidRPr="00A75176">
        <w:t>Sécurité</w:t>
      </w:r>
      <w:bookmarkEnd w:id="24"/>
    </w:p>
    <w:p w14:paraId="19763DC1" w14:textId="77777777" w:rsidR="00092412" w:rsidRPr="00A75176" w:rsidRDefault="00092412" w:rsidP="00521070"/>
    <w:p w14:paraId="682BC990" w14:textId="77777777" w:rsidR="001C726F" w:rsidRPr="00A75176" w:rsidRDefault="001C726F" w:rsidP="00A36EBD">
      <w:pPr>
        <w:pStyle w:val="Titre3"/>
        <w:rPr>
          <w:rFonts w:asciiTheme="minorHAnsi" w:hAnsiTheme="minorHAnsi" w:cs="Arial"/>
          <w:szCs w:val="20"/>
        </w:rPr>
      </w:pPr>
      <w:bookmarkStart w:id="25" w:name="_Toc200031543"/>
      <w:r w:rsidRPr="00A75176">
        <w:rPr>
          <w:rFonts w:asciiTheme="minorHAnsi" w:hAnsiTheme="minorHAnsi" w:cs="Arial"/>
          <w:szCs w:val="20"/>
        </w:rPr>
        <w:t>Sécurité des tiers sur le chantier</w:t>
      </w:r>
      <w:bookmarkEnd w:id="25"/>
    </w:p>
    <w:p w14:paraId="72E078D8" w14:textId="77777777" w:rsidR="00092412" w:rsidRPr="00A75176" w:rsidRDefault="00092412" w:rsidP="00521070"/>
    <w:p w14:paraId="2888E703" w14:textId="77777777" w:rsidR="00092412" w:rsidRPr="00A75176" w:rsidRDefault="00092412" w:rsidP="00521070">
      <w:r w:rsidRPr="00A75176">
        <w:t>Toute intervention dans l’EPMO doit faire l’objet de mesures particulières de sécurité, d’autant plus que les travaux sont effectués dans un bâtiment en service.</w:t>
      </w:r>
    </w:p>
    <w:p w14:paraId="27133156" w14:textId="77777777" w:rsidR="00092412" w:rsidRPr="00A75176" w:rsidRDefault="00092412" w:rsidP="00521070"/>
    <w:p w14:paraId="26588284" w14:textId="77777777" w:rsidR="00092412" w:rsidRPr="00A75176" w:rsidRDefault="00092412" w:rsidP="00521070">
      <w:r w:rsidRPr="00A75176">
        <w:t>Ces travaux doivent ne pas nuire au bon fonctionnement de l’EPMO, et le titulaire doit mettre en place les protections vis-à-vis des tiers afin d’assurer le maintien en fonctionnement total ou partiel du bâtiment considéré, et la sécurité des personnes, tant à l’intérieur qu’à l’extérieur des bâtiments.</w:t>
      </w:r>
    </w:p>
    <w:p w14:paraId="2C93C65D" w14:textId="77777777" w:rsidR="00C349D2" w:rsidRPr="00A75176" w:rsidRDefault="00C349D2" w:rsidP="00521070"/>
    <w:p w14:paraId="3C2DB168" w14:textId="77777777" w:rsidR="00C349D2" w:rsidRPr="00A75176" w:rsidRDefault="00C349D2" w:rsidP="00521070">
      <w:r w:rsidRPr="00A75176">
        <w:t>Si cette dernière était à même de présenter des dangers ou sujétions de fonctionnement pour l’EPMO (blocage de portes, circulations, escaliers, etc…) ou par son importance et sa durée, nécessiter l’implantation pour le titulaire d’installations fixes de chantier (dépôt, ateliers, etc…) l’intervention devra, au préalable, faire l’objet d’une réunion sur place avec le conducteur d’opération et le responsable de l’établissement.</w:t>
      </w:r>
    </w:p>
    <w:p w14:paraId="3FFBB188" w14:textId="77777777" w:rsidR="00C349D2" w:rsidRPr="00A75176" w:rsidRDefault="00C349D2" w:rsidP="00521070"/>
    <w:p w14:paraId="35D68493" w14:textId="77777777" w:rsidR="00C349D2" w:rsidRPr="00A75176" w:rsidRDefault="00C349D2" w:rsidP="00521070">
      <w:r w:rsidRPr="00A75176">
        <w:t>Le procès-verbal de cette réunion fixera les mesures de sécurité à adopter, sera opposable au titulaire quant à sa responsabilité sur ce point.</w:t>
      </w:r>
    </w:p>
    <w:p w14:paraId="01A8D0E6" w14:textId="77777777" w:rsidR="00C349D2" w:rsidRPr="00A75176" w:rsidRDefault="00C349D2" w:rsidP="00521070"/>
    <w:p w14:paraId="4462C4B2" w14:textId="77777777" w:rsidR="0025475B" w:rsidRPr="00A75176" w:rsidRDefault="00C349D2" w:rsidP="00521070">
      <w:r w:rsidRPr="00A75176">
        <w:t>De même, aucun câble électrique volant, raccords de tuyauteries souples</w:t>
      </w:r>
      <w:r w:rsidR="00492CF8" w:rsidRPr="00A75176">
        <w:t xml:space="preserve"> véhiculant un quelconque fluide, stock de gaz sus pression, ne devront être placés dans les lieux de passage public, ni être accessibles directement par celui-ci.</w:t>
      </w:r>
    </w:p>
    <w:p w14:paraId="1C20C2E6" w14:textId="77777777" w:rsidR="0025475B" w:rsidRPr="00A75176" w:rsidRDefault="0025475B" w:rsidP="00521070"/>
    <w:p w14:paraId="2FE1B584" w14:textId="77777777" w:rsidR="001C726F" w:rsidRPr="00A75176" w:rsidRDefault="001C726F" w:rsidP="00A36EBD">
      <w:pPr>
        <w:pStyle w:val="Titre3"/>
        <w:rPr>
          <w:rFonts w:asciiTheme="minorHAnsi" w:hAnsiTheme="minorHAnsi" w:cs="Arial"/>
          <w:szCs w:val="20"/>
        </w:rPr>
      </w:pPr>
      <w:bookmarkStart w:id="26" w:name="_Toc200031544"/>
      <w:r w:rsidRPr="00A75176">
        <w:rPr>
          <w:rFonts w:asciiTheme="minorHAnsi" w:hAnsiTheme="minorHAnsi" w:cs="Arial"/>
          <w:szCs w:val="20"/>
        </w:rPr>
        <w:t>Protections diverses</w:t>
      </w:r>
      <w:bookmarkEnd w:id="26"/>
    </w:p>
    <w:p w14:paraId="00FD5921" w14:textId="77777777" w:rsidR="00CB38D1" w:rsidRPr="00A75176" w:rsidRDefault="00CB38D1" w:rsidP="00015467">
      <w:pPr>
        <w:spacing w:before="240"/>
      </w:pPr>
      <w:r w:rsidRPr="00A75176">
        <w:t>Le titulaire doit prendre toutes les dispositions pour protéger les accès et baliser son chantier.</w:t>
      </w:r>
    </w:p>
    <w:p w14:paraId="49B0A15E" w14:textId="3CF6FE63" w:rsidR="00CB38D1" w:rsidRPr="00A75176" w:rsidRDefault="00CB38D1" w:rsidP="00521070">
      <w:r w:rsidRPr="00A75176">
        <w:lastRenderedPageBreak/>
        <w:t>Pendant les travaux, toutes précautions seront prises afin de ne porter atteinte en aucune manière aux existants, tant à l’intérieur qu’à l’extérieur des locaux.</w:t>
      </w:r>
    </w:p>
    <w:p w14:paraId="182B62EA" w14:textId="77777777" w:rsidR="00CB38D1" w:rsidRPr="00A75176" w:rsidRDefault="00CB38D1" w:rsidP="00521070"/>
    <w:p w14:paraId="537E5903" w14:textId="77777777" w:rsidR="00CB38D1" w:rsidRPr="00A75176" w:rsidRDefault="00CB38D1" w:rsidP="00521070">
      <w:r w:rsidRPr="00A75176">
        <w:t>A cet effet, le titulaire doit mettre en œuvre toutes les protections nécessaires en accord avec l’EPMO.</w:t>
      </w:r>
    </w:p>
    <w:p w14:paraId="3129B629" w14:textId="77777777" w:rsidR="00CB38D1" w:rsidRPr="00A75176" w:rsidRDefault="00CB38D1" w:rsidP="00521070"/>
    <w:p w14:paraId="283E1637" w14:textId="77777777" w:rsidR="001C726F" w:rsidRPr="00A75176" w:rsidRDefault="001C726F" w:rsidP="00A36EBD">
      <w:pPr>
        <w:pStyle w:val="Titre3"/>
        <w:rPr>
          <w:rFonts w:asciiTheme="minorHAnsi" w:hAnsiTheme="minorHAnsi" w:cs="Arial"/>
          <w:szCs w:val="20"/>
        </w:rPr>
      </w:pPr>
      <w:bookmarkStart w:id="27" w:name="_Toc200031545"/>
      <w:r w:rsidRPr="00A75176">
        <w:rPr>
          <w:rFonts w:asciiTheme="minorHAnsi" w:hAnsiTheme="minorHAnsi" w:cs="Arial"/>
          <w:szCs w:val="20"/>
        </w:rPr>
        <w:t>Protection des ouvrages et des personnes</w:t>
      </w:r>
      <w:bookmarkEnd w:id="27"/>
    </w:p>
    <w:p w14:paraId="70E71538" w14:textId="77777777" w:rsidR="00CB38D1" w:rsidRPr="00A75176" w:rsidRDefault="00CB38D1" w:rsidP="00521070"/>
    <w:p w14:paraId="6C25EBFE" w14:textId="36CF040A" w:rsidR="00CB38D1" w:rsidRPr="00A75176" w:rsidRDefault="00CB38D1" w:rsidP="00521070">
      <w:r w:rsidRPr="00A75176">
        <w:t>Pendant toute la durée des travaux, et jusqu’à la réception, le titulaire est responsable de la conservation et du maintien en bon état des matériaux, matériels ainsi que des ouvrages.</w:t>
      </w:r>
    </w:p>
    <w:p w14:paraId="05DB69C9" w14:textId="77777777" w:rsidR="00CB38D1" w:rsidRPr="00A75176" w:rsidRDefault="00CB38D1" w:rsidP="00521070"/>
    <w:p w14:paraId="4D75F6E5" w14:textId="7EE2825A" w:rsidR="00CB38D1" w:rsidRDefault="00CB38D1" w:rsidP="00521070">
      <w:r w:rsidRPr="00A75176">
        <w:t>Il est tenu de se garantir de tous les vols, détournement</w:t>
      </w:r>
      <w:r w:rsidR="00711149">
        <w:t>s</w:t>
      </w:r>
      <w:r w:rsidRPr="00A75176">
        <w:t>, dégradations et avaries dommages, pertes et destructions de tout</w:t>
      </w:r>
      <w:r w:rsidR="00711149">
        <w:t>e</w:t>
      </w:r>
      <w:r w:rsidRPr="00A75176">
        <w:t xml:space="preserve"> nature, notamment du fait des intempéries, pour lesquels il est expressément stipulé qu’il ne leur sera, le cas échéant, alloué aucune indemnité. Le titulaire est tenu de remettre en état ou de réparer à ses frais, les ouvrages qui auraient été endommagés, quelle que soit la cause</w:t>
      </w:r>
      <w:r w:rsidR="00C76EFF" w:rsidRPr="00A75176">
        <w:t xml:space="preserve"> du dégât et sauf leurs recours éventuels contre tout tiers responsa</w:t>
      </w:r>
      <w:r w:rsidR="00711149">
        <w:t>ble, le m</w:t>
      </w:r>
      <w:r w:rsidR="00C76EFF" w:rsidRPr="00A75176">
        <w:t>aitre d’ouvrage demeurant en toute hypothèse, complètement étranger à toutes les contestations ou répartitions des dépenses. Ils devront également prendre toutes les dispositions pour éviter tout accident de personne, sur ou aux abords du chantier.</w:t>
      </w:r>
    </w:p>
    <w:p w14:paraId="52AFB4A6" w14:textId="77777777" w:rsidR="00711149" w:rsidRPr="00A75176" w:rsidRDefault="00711149" w:rsidP="00521070"/>
    <w:p w14:paraId="418D95D8" w14:textId="77777777" w:rsidR="00C76EFF" w:rsidRPr="00A75176" w:rsidRDefault="00C76EFF" w:rsidP="00521070">
      <w:r w:rsidRPr="00A75176">
        <w:t>Si des vols, détournements, dégradations, avaries, dommages, pertes ou destructions se produisent pendant le cours des travaux, soit du fait des ouvriers ou préposés d’une entreprise, soit du fait des personnes qui auraient pu s’introduire sur le chantier, il appartient au titulaire responsable des lieux, des matériaux, des matières premières, matières ouvrées, matériels, engins, outillages, installations ou ouvrages effectués, d’en rechercher et poursuivre les auteurs et d’en assurer les réparation.</w:t>
      </w:r>
    </w:p>
    <w:p w14:paraId="6FBA5376" w14:textId="77777777" w:rsidR="00C76EFF" w:rsidRPr="00A75176" w:rsidRDefault="00C76EFF" w:rsidP="00521070"/>
    <w:p w14:paraId="5A20C775" w14:textId="77777777" w:rsidR="00C76EFF" w:rsidRPr="00A75176" w:rsidRDefault="00C76EFF" w:rsidP="00521070">
      <w:r w:rsidRPr="00A75176">
        <w:t>Aucune indemnité ne peut être allouée au titulaire et/ou ses sous-traitants pour les pertes, avaries. Le titulaire doit protéger les constructions et ouvrages réalisés contre les dégâts qu’il pourrait subir, sans frais supplémentaire du Maître d’ouvrage.</w:t>
      </w:r>
    </w:p>
    <w:p w14:paraId="69734253" w14:textId="0F1E052B" w:rsidR="00F86833" w:rsidRPr="00A75176" w:rsidRDefault="00F86833" w:rsidP="00E32F47">
      <w:pPr>
        <w:ind w:left="0"/>
      </w:pPr>
    </w:p>
    <w:p w14:paraId="05C4626B" w14:textId="77777777" w:rsidR="001C726F" w:rsidRPr="00A75176" w:rsidRDefault="001C726F" w:rsidP="00A36EBD">
      <w:pPr>
        <w:pStyle w:val="Titre3"/>
        <w:rPr>
          <w:rFonts w:asciiTheme="minorHAnsi" w:hAnsiTheme="minorHAnsi" w:cs="Arial"/>
          <w:szCs w:val="20"/>
        </w:rPr>
      </w:pPr>
      <w:bookmarkStart w:id="28" w:name="_Toc200031546"/>
      <w:r w:rsidRPr="00A75176">
        <w:rPr>
          <w:rFonts w:asciiTheme="minorHAnsi" w:hAnsiTheme="minorHAnsi" w:cs="Arial"/>
          <w:szCs w:val="20"/>
        </w:rPr>
        <w:t>Règlementation incendie</w:t>
      </w:r>
      <w:bookmarkEnd w:id="28"/>
    </w:p>
    <w:p w14:paraId="5A004470" w14:textId="77777777" w:rsidR="00F86833" w:rsidRPr="00A75176" w:rsidRDefault="00F86833" w:rsidP="00521070"/>
    <w:p w14:paraId="64797125" w14:textId="77777777" w:rsidR="001100A8" w:rsidRPr="00A75176" w:rsidRDefault="00F86833" w:rsidP="00521070">
      <w:r w:rsidRPr="00A75176">
        <w:t>Le titulaire doit prendre toutes précautions utiles afin qu'aucun sinistre ne se déclare et notamment il est interdit :</w:t>
      </w:r>
    </w:p>
    <w:p w14:paraId="08EC6A6A" w14:textId="77777777" w:rsidR="001100A8" w:rsidRPr="00A75176" w:rsidRDefault="00F86833" w:rsidP="00E32F47">
      <w:pPr>
        <w:pStyle w:val="Paragraphedeliste"/>
        <w:numPr>
          <w:ilvl w:val="0"/>
          <w:numId w:val="17"/>
        </w:numPr>
        <w:spacing w:before="120"/>
      </w:pPr>
      <w:r w:rsidRPr="00A75176">
        <w:t>D’effectuer en présence de public, des travaux qui feraient courir un danger quelconque à ce dernier ou qui apporteraient une gêne à son évacuation ;</w:t>
      </w:r>
    </w:p>
    <w:p w14:paraId="1EC092E1" w14:textId="21F6822B" w:rsidR="00F86833" w:rsidRPr="00A75176" w:rsidRDefault="00F86833" w:rsidP="00521070">
      <w:pPr>
        <w:pStyle w:val="Paragraphedeliste"/>
        <w:numPr>
          <w:ilvl w:val="0"/>
          <w:numId w:val="17"/>
        </w:numPr>
      </w:pPr>
      <w:r w:rsidRPr="00A75176">
        <w:t>D’effectuer des travaux par points chauds sans autorisation préalable (permis de feu) et sans respect des consignes particulières concernant ces types de travaux ;</w:t>
      </w:r>
    </w:p>
    <w:p w14:paraId="5CCF8B3E" w14:textId="77777777" w:rsidR="00F86833" w:rsidRPr="00015467" w:rsidRDefault="00F86833" w:rsidP="00521070">
      <w:pPr>
        <w:pStyle w:val="APSliste"/>
        <w:numPr>
          <w:ilvl w:val="0"/>
          <w:numId w:val="17"/>
        </w:numPr>
        <w:rPr>
          <w:rFonts w:ascii="Calibri" w:hAnsi="Calibri" w:cs="Calibri"/>
          <w:szCs w:val="22"/>
          <w:lang w:eastAsia="fr-FR"/>
        </w:rPr>
      </w:pPr>
      <w:r w:rsidRPr="00015467">
        <w:rPr>
          <w:rFonts w:ascii="Calibri" w:hAnsi="Calibri" w:cs="Calibri"/>
          <w:szCs w:val="22"/>
          <w:lang w:eastAsia="fr-FR"/>
        </w:rPr>
        <w:t>D’effectuer des travaux par points chauds simultanément à d'autres travaux présentant des risques d'explosion (utilisation de solvants, colles, cires, peintures, etc.) ;</w:t>
      </w:r>
    </w:p>
    <w:p w14:paraId="211DAAA2" w14:textId="77777777" w:rsidR="00F86833" w:rsidRPr="00015467" w:rsidRDefault="00F86833" w:rsidP="00521070">
      <w:pPr>
        <w:pStyle w:val="APSliste"/>
        <w:numPr>
          <w:ilvl w:val="0"/>
          <w:numId w:val="17"/>
        </w:numPr>
        <w:rPr>
          <w:rFonts w:ascii="Calibri" w:hAnsi="Calibri" w:cs="Calibri"/>
          <w:szCs w:val="22"/>
          <w:lang w:eastAsia="fr-FR"/>
        </w:rPr>
      </w:pPr>
      <w:r w:rsidRPr="00015467">
        <w:rPr>
          <w:rFonts w:ascii="Calibri" w:hAnsi="Calibri" w:cs="Calibri"/>
          <w:szCs w:val="22"/>
          <w:lang w:eastAsia="fr-FR"/>
        </w:rPr>
        <w:t>De déposer des matériaux ou gravats dans les cheminements d'évacuation ainsi que sur les voies réservées aux véhicules de secours ;</w:t>
      </w:r>
    </w:p>
    <w:p w14:paraId="0A27CBEA" w14:textId="77777777" w:rsidR="00F86833" w:rsidRPr="00015467" w:rsidRDefault="00F86833" w:rsidP="00521070">
      <w:pPr>
        <w:pStyle w:val="APSliste"/>
        <w:numPr>
          <w:ilvl w:val="0"/>
          <w:numId w:val="17"/>
        </w:numPr>
        <w:rPr>
          <w:rFonts w:ascii="Calibri" w:hAnsi="Calibri" w:cs="Calibri"/>
          <w:szCs w:val="22"/>
          <w:lang w:eastAsia="fr-FR"/>
        </w:rPr>
      </w:pPr>
      <w:r w:rsidRPr="00015467">
        <w:rPr>
          <w:rFonts w:ascii="Calibri" w:hAnsi="Calibri" w:cs="Calibri"/>
          <w:szCs w:val="22"/>
          <w:lang w:eastAsia="fr-FR"/>
        </w:rPr>
        <w:t>De stocker des liquides particulièrement inflammables et des liquides inflammables de la première catégorie en dehors de locaux aménagés à cet effet et de les utiliser en présence de public</w:t>
      </w:r>
    </w:p>
    <w:p w14:paraId="33C6994A" w14:textId="77777777" w:rsidR="00F86833" w:rsidRPr="00015467" w:rsidRDefault="00F86833" w:rsidP="00521070">
      <w:pPr>
        <w:pStyle w:val="APSliste"/>
        <w:numPr>
          <w:ilvl w:val="0"/>
          <w:numId w:val="17"/>
        </w:numPr>
        <w:rPr>
          <w:rFonts w:ascii="Calibri" w:hAnsi="Calibri" w:cs="Calibri"/>
          <w:szCs w:val="22"/>
          <w:lang w:eastAsia="fr-FR"/>
        </w:rPr>
      </w:pPr>
      <w:r w:rsidRPr="00015467">
        <w:rPr>
          <w:rFonts w:ascii="Calibri" w:hAnsi="Calibri" w:cs="Calibri"/>
          <w:szCs w:val="22"/>
          <w:lang w:eastAsia="fr-FR"/>
        </w:rPr>
        <w:t>De fumer sur les chantiers ;</w:t>
      </w:r>
    </w:p>
    <w:p w14:paraId="64F37815" w14:textId="77777777" w:rsidR="00F86833" w:rsidRPr="00015467" w:rsidRDefault="00F86833" w:rsidP="00521070">
      <w:pPr>
        <w:pStyle w:val="APSliste"/>
        <w:numPr>
          <w:ilvl w:val="0"/>
          <w:numId w:val="17"/>
        </w:numPr>
        <w:rPr>
          <w:rFonts w:ascii="Calibri" w:hAnsi="Calibri" w:cs="Calibri"/>
          <w:szCs w:val="22"/>
          <w:lang w:eastAsia="fr-FR"/>
        </w:rPr>
      </w:pPr>
      <w:r w:rsidRPr="00015467">
        <w:rPr>
          <w:rFonts w:ascii="Calibri" w:hAnsi="Calibri" w:cs="Calibri"/>
          <w:szCs w:val="22"/>
          <w:lang w:eastAsia="fr-FR"/>
        </w:rPr>
        <w:t>D’introduire ou d'utiliser des réchauds à l'intérieur des immeubles ;</w:t>
      </w:r>
    </w:p>
    <w:p w14:paraId="6B52B36A" w14:textId="77777777" w:rsidR="00F86833" w:rsidRPr="00015467" w:rsidRDefault="00F86833" w:rsidP="00521070">
      <w:pPr>
        <w:pStyle w:val="APSliste"/>
        <w:numPr>
          <w:ilvl w:val="0"/>
          <w:numId w:val="17"/>
        </w:numPr>
        <w:rPr>
          <w:rFonts w:ascii="Calibri" w:hAnsi="Calibri" w:cs="Calibri"/>
          <w:szCs w:val="22"/>
          <w:lang w:eastAsia="fr-FR"/>
        </w:rPr>
      </w:pPr>
      <w:r w:rsidRPr="00015467">
        <w:rPr>
          <w:rFonts w:ascii="Calibri" w:hAnsi="Calibri" w:cs="Calibri"/>
          <w:szCs w:val="22"/>
          <w:lang w:eastAsia="fr-FR"/>
        </w:rPr>
        <w:t>De neutraliser les moyens de protection incendie (porte coupe-feu calée ouverte, robinet d'incendie armé rendu inaccessible, etc.) ;</w:t>
      </w:r>
    </w:p>
    <w:p w14:paraId="5EB9D807" w14:textId="77777777" w:rsidR="00F86833" w:rsidRPr="00015467" w:rsidRDefault="00F86833" w:rsidP="00521070">
      <w:pPr>
        <w:pStyle w:val="APSliste"/>
        <w:numPr>
          <w:ilvl w:val="0"/>
          <w:numId w:val="17"/>
        </w:numPr>
        <w:rPr>
          <w:rFonts w:ascii="Calibri" w:hAnsi="Calibri" w:cs="Calibri"/>
          <w:szCs w:val="22"/>
          <w:lang w:eastAsia="fr-FR"/>
        </w:rPr>
      </w:pPr>
      <w:r w:rsidRPr="00015467">
        <w:rPr>
          <w:rFonts w:ascii="Calibri" w:hAnsi="Calibri" w:cs="Calibri"/>
          <w:szCs w:val="22"/>
          <w:lang w:eastAsia="fr-FR"/>
        </w:rPr>
        <w:t>De laisser se constituer des dépôts de matières combustibles ;</w:t>
      </w:r>
    </w:p>
    <w:p w14:paraId="1AA15B63" w14:textId="77777777" w:rsidR="00F86833" w:rsidRPr="00015467" w:rsidRDefault="00F86833" w:rsidP="00521070">
      <w:pPr>
        <w:pStyle w:val="APSliste"/>
        <w:numPr>
          <w:ilvl w:val="0"/>
          <w:numId w:val="17"/>
        </w:numPr>
        <w:rPr>
          <w:rFonts w:ascii="Calibri" w:hAnsi="Calibri" w:cs="Calibri"/>
          <w:szCs w:val="22"/>
          <w:lang w:eastAsia="fr-FR"/>
        </w:rPr>
      </w:pPr>
      <w:r w:rsidRPr="00015467">
        <w:rPr>
          <w:rFonts w:ascii="Calibri" w:hAnsi="Calibri" w:cs="Calibri"/>
          <w:szCs w:val="22"/>
          <w:lang w:eastAsia="fr-FR"/>
        </w:rPr>
        <w:t>De quitter un chantier sans avoir effectué une ronde de sécurité ;</w:t>
      </w:r>
    </w:p>
    <w:p w14:paraId="7B537630" w14:textId="2DB1B7FA" w:rsidR="00F86833" w:rsidRPr="00015467" w:rsidRDefault="00F86833" w:rsidP="00015467">
      <w:pPr>
        <w:pStyle w:val="APSliste"/>
        <w:numPr>
          <w:ilvl w:val="0"/>
          <w:numId w:val="17"/>
        </w:numPr>
        <w:rPr>
          <w:rFonts w:ascii="Calibri" w:hAnsi="Calibri" w:cs="Calibri"/>
          <w:szCs w:val="22"/>
          <w:lang w:eastAsia="fr-FR"/>
        </w:rPr>
      </w:pPr>
      <w:r w:rsidRPr="00015467">
        <w:rPr>
          <w:rFonts w:ascii="Calibri" w:hAnsi="Calibri" w:cs="Calibri"/>
          <w:szCs w:val="22"/>
          <w:lang w:eastAsia="fr-FR"/>
        </w:rPr>
        <w:t>D’effectuer des branchements électriques sur les installations existantes sans autorisation préalable.</w:t>
      </w:r>
    </w:p>
    <w:p w14:paraId="570DDE0F" w14:textId="77777777" w:rsidR="001100A8" w:rsidRPr="00A75176" w:rsidRDefault="001100A8" w:rsidP="00015467">
      <w:pPr>
        <w:pStyle w:val="APSliste"/>
        <w:numPr>
          <w:ilvl w:val="0"/>
          <w:numId w:val="0"/>
        </w:numPr>
        <w:ind w:left="1004"/>
      </w:pPr>
    </w:p>
    <w:p w14:paraId="504C43F7" w14:textId="050AB00C" w:rsidR="00497A8A" w:rsidRDefault="001100A8" w:rsidP="00E32F47">
      <w:r w:rsidRPr="00A75176">
        <w:t>Par ailleurs, le titulaire doit Isoler le chantier par un écran thermique justifiant d’une réaction au feu au moins M1</w:t>
      </w:r>
      <w:r w:rsidR="00497A8A">
        <w:t>.</w:t>
      </w:r>
    </w:p>
    <w:p w14:paraId="65B25C92" w14:textId="77777777" w:rsidR="00497A8A" w:rsidRPr="00A75176" w:rsidRDefault="00497A8A" w:rsidP="00E32F47">
      <w:pPr>
        <w:pStyle w:val="TM1"/>
        <w:spacing w:after="5"/>
      </w:pPr>
    </w:p>
    <w:p w14:paraId="66FF3979" w14:textId="4BDD4E36" w:rsidR="00497A8A" w:rsidRPr="00A75176" w:rsidRDefault="00F86833" w:rsidP="000A6450">
      <w:pPr>
        <w:pStyle w:val="Paragraphedeliste"/>
        <w:numPr>
          <w:ilvl w:val="0"/>
          <w:numId w:val="17"/>
        </w:numPr>
      </w:pPr>
      <w:r w:rsidRPr="00A75176">
        <w:t>Permis au feu - Consignes particulières concernant les travaux par points chauds</w:t>
      </w:r>
    </w:p>
    <w:p w14:paraId="6F2A23F1" w14:textId="77777777" w:rsidR="00F86833" w:rsidRPr="00A75176" w:rsidRDefault="00F86833" w:rsidP="00E32F47">
      <w:r w:rsidRPr="00A75176">
        <w:t>Tout travail par point chaud ou comportant l'usage d'une flamme doit faire l'objet d'une autorisation préalable du Maître d'Œuvre et du SPSI de l’EPMO. Les permis de feu seront établis par le titulaire et visés par le Maître d'Œuvre, le SES et le SPSI de l’EPMO, les moyens de protections adaptés seront installés (extincteurs, protections diverses, etc.).</w:t>
      </w:r>
    </w:p>
    <w:p w14:paraId="3EB1D979" w14:textId="77777777" w:rsidR="00F86833" w:rsidRPr="00A75176" w:rsidRDefault="00F86833" w:rsidP="00521070">
      <w:r w:rsidRPr="00A75176">
        <w:lastRenderedPageBreak/>
        <w:t>Les personnels du titulaire doivent prendre toutes précautions utiles afin qu'aucun sinistre ne se déclare et notamment respecter les mesures suivantes :</w:t>
      </w:r>
    </w:p>
    <w:p w14:paraId="47F0D9CA" w14:textId="77777777" w:rsidR="00F86833" w:rsidRPr="00A75176" w:rsidRDefault="00F86833" w:rsidP="00521070"/>
    <w:p w14:paraId="7DDFE442" w14:textId="65F895E3" w:rsidR="00F86833" w:rsidRPr="00015467" w:rsidRDefault="00D77842" w:rsidP="007852AD">
      <w:pPr>
        <w:pStyle w:val="APSPUCES"/>
        <w:spacing w:after="0"/>
        <w:ind w:hanging="75"/>
        <w:rPr>
          <w:rFonts w:ascii="Calibri" w:hAnsi="Calibri" w:cs="Calibri"/>
          <w:b w:val="0"/>
          <w:bCs w:val="0"/>
          <w:caps w:val="0"/>
          <w:szCs w:val="22"/>
        </w:rPr>
      </w:pPr>
      <w:r>
        <w:rPr>
          <w:rFonts w:ascii="Calibri" w:hAnsi="Calibri" w:cs="Calibri"/>
          <w:b w:val="0"/>
          <w:bCs w:val="0"/>
          <w:caps w:val="0"/>
          <w:szCs w:val="22"/>
        </w:rPr>
        <w:t>Avant les travaux</w:t>
      </w:r>
    </w:p>
    <w:p w14:paraId="1144BBEE" w14:textId="40A2A1C9" w:rsidR="00F86833" w:rsidRPr="00015467" w:rsidRDefault="001100A8" w:rsidP="00521070">
      <w:pPr>
        <w:pStyle w:val="APSliste"/>
        <w:numPr>
          <w:ilvl w:val="0"/>
          <w:numId w:val="18"/>
        </w:numPr>
        <w:rPr>
          <w:rFonts w:ascii="Calibri" w:hAnsi="Calibri" w:cs="Calibri"/>
          <w:szCs w:val="22"/>
          <w:lang w:eastAsia="fr-FR"/>
        </w:rPr>
      </w:pPr>
      <w:r w:rsidRPr="00015467">
        <w:rPr>
          <w:rFonts w:ascii="Calibri" w:hAnsi="Calibri" w:cs="Calibri"/>
          <w:szCs w:val="22"/>
          <w:lang w:eastAsia="fr-FR"/>
        </w:rPr>
        <w:t>Repérer les moyens d'alerte et d'extinction ;</w:t>
      </w:r>
    </w:p>
    <w:p w14:paraId="14EA47FF" w14:textId="479AC7F3" w:rsidR="00F86833" w:rsidRPr="00015467" w:rsidRDefault="001100A8" w:rsidP="00521070">
      <w:pPr>
        <w:pStyle w:val="APSliste"/>
        <w:numPr>
          <w:ilvl w:val="0"/>
          <w:numId w:val="18"/>
        </w:numPr>
        <w:rPr>
          <w:rFonts w:ascii="Calibri" w:hAnsi="Calibri" w:cs="Calibri"/>
          <w:szCs w:val="22"/>
          <w:lang w:eastAsia="fr-FR"/>
        </w:rPr>
      </w:pPr>
      <w:r w:rsidRPr="00015467">
        <w:rPr>
          <w:rFonts w:ascii="Calibri" w:hAnsi="Calibri" w:cs="Calibri"/>
          <w:szCs w:val="22"/>
          <w:lang w:eastAsia="fr-FR"/>
        </w:rPr>
        <w:t>Disposer de moyens d'extinctions propres, pour chaque lieu de travaux, au minimum un extincteur à eau pulvérisée de 9 litres ou un seau - pompe et un extincteur appropr</w:t>
      </w:r>
      <w:r w:rsidR="00F86833" w:rsidRPr="00015467">
        <w:rPr>
          <w:rFonts w:ascii="Calibri" w:hAnsi="Calibri" w:cs="Calibri"/>
          <w:szCs w:val="22"/>
          <w:lang w:eastAsia="fr-FR"/>
        </w:rPr>
        <w:t>ié aux risques ;</w:t>
      </w:r>
    </w:p>
    <w:p w14:paraId="7AD8AD64" w14:textId="44A54ADE" w:rsidR="00F86833" w:rsidRPr="00015467" w:rsidRDefault="001100A8" w:rsidP="00521070">
      <w:pPr>
        <w:pStyle w:val="APSliste"/>
        <w:numPr>
          <w:ilvl w:val="0"/>
          <w:numId w:val="18"/>
        </w:numPr>
        <w:rPr>
          <w:rFonts w:ascii="Calibri" w:hAnsi="Calibri" w:cs="Calibri"/>
          <w:szCs w:val="22"/>
          <w:lang w:eastAsia="fr-FR"/>
        </w:rPr>
      </w:pPr>
      <w:r w:rsidRPr="00015467">
        <w:rPr>
          <w:rFonts w:ascii="Calibri" w:hAnsi="Calibri" w:cs="Calibri"/>
          <w:szCs w:val="22"/>
          <w:lang w:eastAsia="fr-FR"/>
        </w:rPr>
        <w:t>Afficher un exemplaire du permis de feu sur les lieux des travaux ;</w:t>
      </w:r>
    </w:p>
    <w:p w14:paraId="6580D887" w14:textId="79724DE9" w:rsidR="00F86833" w:rsidRPr="00015467" w:rsidRDefault="001100A8" w:rsidP="00521070">
      <w:pPr>
        <w:pStyle w:val="APSliste"/>
        <w:numPr>
          <w:ilvl w:val="0"/>
          <w:numId w:val="18"/>
        </w:numPr>
        <w:rPr>
          <w:rFonts w:ascii="Calibri" w:hAnsi="Calibri" w:cs="Calibri"/>
          <w:szCs w:val="22"/>
          <w:lang w:eastAsia="fr-FR"/>
        </w:rPr>
      </w:pPr>
      <w:r w:rsidRPr="00015467">
        <w:rPr>
          <w:rFonts w:ascii="Calibri" w:hAnsi="Calibri" w:cs="Calibri"/>
          <w:szCs w:val="22"/>
          <w:lang w:eastAsia="fr-FR"/>
        </w:rPr>
        <w:t>Vérifier que le matériel de soudage, découpage, etc. Est en parfait état de fonctionnement ;</w:t>
      </w:r>
    </w:p>
    <w:p w14:paraId="1AFF8EFC" w14:textId="497B670F" w:rsidR="00F86833" w:rsidRPr="00015467" w:rsidRDefault="001100A8" w:rsidP="00521070">
      <w:pPr>
        <w:pStyle w:val="APSliste"/>
        <w:numPr>
          <w:ilvl w:val="0"/>
          <w:numId w:val="18"/>
        </w:numPr>
        <w:rPr>
          <w:rFonts w:ascii="Calibri" w:hAnsi="Calibri" w:cs="Calibri"/>
          <w:szCs w:val="22"/>
          <w:lang w:eastAsia="fr-FR"/>
        </w:rPr>
      </w:pPr>
      <w:r w:rsidRPr="00015467">
        <w:rPr>
          <w:rFonts w:ascii="Calibri" w:hAnsi="Calibri" w:cs="Calibri"/>
          <w:szCs w:val="22"/>
          <w:lang w:eastAsia="fr-FR"/>
        </w:rPr>
        <w:t>S'assurer que les chalumeaux sont équipés de clapets anti-retour ;</w:t>
      </w:r>
    </w:p>
    <w:p w14:paraId="591D0827" w14:textId="527E04F6" w:rsidR="00F86833" w:rsidRPr="00015467" w:rsidRDefault="001100A8" w:rsidP="00521070">
      <w:pPr>
        <w:pStyle w:val="APSliste"/>
        <w:numPr>
          <w:ilvl w:val="0"/>
          <w:numId w:val="18"/>
        </w:numPr>
        <w:rPr>
          <w:rFonts w:ascii="Calibri" w:hAnsi="Calibri" w:cs="Calibri"/>
          <w:szCs w:val="22"/>
          <w:lang w:eastAsia="fr-FR"/>
        </w:rPr>
      </w:pPr>
      <w:r w:rsidRPr="00015467">
        <w:rPr>
          <w:rFonts w:ascii="Calibri" w:hAnsi="Calibri" w:cs="Calibri"/>
          <w:szCs w:val="22"/>
          <w:lang w:eastAsia="fr-FR"/>
        </w:rPr>
        <w:t>Vérifier que la tension d'utilisation des matériels est compatible avec la tension d'alimentation de l'installation ;</w:t>
      </w:r>
    </w:p>
    <w:p w14:paraId="49CE9942" w14:textId="270843DE" w:rsidR="00F86833" w:rsidRPr="00015467" w:rsidRDefault="001100A8" w:rsidP="00521070">
      <w:pPr>
        <w:pStyle w:val="APSliste"/>
        <w:numPr>
          <w:ilvl w:val="0"/>
          <w:numId w:val="18"/>
        </w:numPr>
        <w:rPr>
          <w:rFonts w:ascii="Calibri" w:hAnsi="Calibri" w:cs="Calibri"/>
          <w:szCs w:val="22"/>
          <w:lang w:eastAsia="fr-FR"/>
        </w:rPr>
      </w:pPr>
      <w:r w:rsidRPr="00015467">
        <w:rPr>
          <w:rFonts w:ascii="Calibri" w:hAnsi="Calibri" w:cs="Calibri"/>
          <w:szCs w:val="22"/>
          <w:lang w:eastAsia="fr-FR"/>
        </w:rPr>
        <w:t>Vérifier que l'organe de coupure de l'alimentation électrique est accessible et identifié ;</w:t>
      </w:r>
    </w:p>
    <w:p w14:paraId="15DA51B2" w14:textId="0CFAC899" w:rsidR="00F86833" w:rsidRPr="00015467" w:rsidRDefault="001100A8" w:rsidP="00521070">
      <w:pPr>
        <w:pStyle w:val="APSliste"/>
        <w:numPr>
          <w:ilvl w:val="0"/>
          <w:numId w:val="18"/>
        </w:numPr>
        <w:rPr>
          <w:rFonts w:ascii="Calibri" w:hAnsi="Calibri" w:cs="Calibri"/>
          <w:szCs w:val="22"/>
          <w:lang w:eastAsia="fr-FR"/>
        </w:rPr>
      </w:pPr>
      <w:r w:rsidRPr="00015467">
        <w:rPr>
          <w:rFonts w:ascii="Calibri" w:hAnsi="Calibri" w:cs="Calibri"/>
          <w:szCs w:val="22"/>
          <w:lang w:eastAsia="fr-FR"/>
        </w:rPr>
        <w:t>Prendre les mesures nécessaires p</w:t>
      </w:r>
      <w:r w:rsidR="00F86833" w:rsidRPr="00015467">
        <w:rPr>
          <w:rFonts w:ascii="Calibri" w:hAnsi="Calibri" w:cs="Calibri"/>
          <w:szCs w:val="22"/>
          <w:lang w:eastAsia="fr-FR"/>
        </w:rPr>
        <w:t>our que les bouteilles de gaz soient facilement déplaçables en cas de sinistre ;</w:t>
      </w:r>
    </w:p>
    <w:p w14:paraId="737CCF89" w14:textId="4F840C78" w:rsidR="00F86833" w:rsidRPr="00015467" w:rsidRDefault="001100A8" w:rsidP="00521070">
      <w:pPr>
        <w:pStyle w:val="APSliste"/>
        <w:numPr>
          <w:ilvl w:val="0"/>
          <w:numId w:val="18"/>
        </w:numPr>
        <w:rPr>
          <w:rFonts w:ascii="Calibri" w:hAnsi="Calibri" w:cs="Calibri"/>
          <w:szCs w:val="22"/>
          <w:lang w:eastAsia="fr-FR"/>
        </w:rPr>
      </w:pPr>
      <w:r w:rsidRPr="00015467">
        <w:rPr>
          <w:rFonts w:ascii="Calibri" w:hAnsi="Calibri" w:cs="Calibri"/>
          <w:szCs w:val="22"/>
          <w:lang w:eastAsia="fr-FR"/>
        </w:rPr>
        <w:t>Colmater les ouvertures susceptibles de laisser passer des projections incandescentes, à l'aide de matériaux incombustibles ;</w:t>
      </w:r>
    </w:p>
    <w:p w14:paraId="1632AB9D" w14:textId="676B211D" w:rsidR="00F86833" w:rsidRPr="00015467" w:rsidRDefault="001100A8" w:rsidP="00521070">
      <w:pPr>
        <w:pStyle w:val="APSliste"/>
        <w:numPr>
          <w:ilvl w:val="0"/>
          <w:numId w:val="18"/>
        </w:numPr>
        <w:rPr>
          <w:rFonts w:ascii="Calibri" w:hAnsi="Calibri" w:cs="Calibri"/>
          <w:szCs w:val="22"/>
          <w:lang w:eastAsia="fr-FR"/>
        </w:rPr>
      </w:pPr>
      <w:r w:rsidRPr="00015467">
        <w:rPr>
          <w:rFonts w:ascii="Calibri" w:hAnsi="Calibri" w:cs="Calibri"/>
          <w:szCs w:val="22"/>
          <w:lang w:eastAsia="fr-FR"/>
        </w:rPr>
        <w:t>Ecarter les matériaux combustibles en co</w:t>
      </w:r>
      <w:r w:rsidR="00F86833" w:rsidRPr="00015467">
        <w:rPr>
          <w:rFonts w:ascii="Calibri" w:hAnsi="Calibri" w:cs="Calibri"/>
          <w:szCs w:val="22"/>
          <w:lang w:eastAsia="fr-FR"/>
        </w:rPr>
        <w:t xml:space="preserve">ntact avec les parties métalliques et conduites surchauffées </w:t>
      </w:r>
    </w:p>
    <w:p w14:paraId="30EE6ECB" w14:textId="67A4E305" w:rsidR="00F86833" w:rsidRPr="00015467" w:rsidRDefault="001100A8" w:rsidP="00521070">
      <w:pPr>
        <w:pStyle w:val="APSliste"/>
        <w:numPr>
          <w:ilvl w:val="0"/>
          <w:numId w:val="18"/>
        </w:numPr>
        <w:rPr>
          <w:rFonts w:ascii="Calibri" w:hAnsi="Calibri" w:cs="Calibri"/>
          <w:szCs w:val="22"/>
          <w:lang w:eastAsia="fr-FR"/>
        </w:rPr>
      </w:pPr>
      <w:r w:rsidRPr="00015467">
        <w:rPr>
          <w:rFonts w:ascii="Calibri" w:hAnsi="Calibri" w:cs="Calibri"/>
          <w:szCs w:val="22"/>
          <w:lang w:eastAsia="fr-FR"/>
        </w:rPr>
        <w:t xml:space="preserve">Dégager les matériaux combustibles à environ dix mètres autour du lieu des travaux par points chauds </w:t>
      </w:r>
    </w:p>
    <w:p w14:paraId="461D2388" w14:textId="6E2A1F92" w:rsidR="00F86833" w:rsidRPr="00015467" w:rsidRDefault="001100A8" w:rsidP="00521070">
      <w:pPr>
        <w:pStyle w:val="APSliste"/>
        <w:numPr>
          <w:ilvl w:val="0"/>
          <w:numId w:val="18"/>
        </w:numPr>
        <w:rPr>
          <w:rFonts w:ascii="Calibri" w:hAnsi="Calibri" w:cs="Calibri"/>
          <w:szCs w:val="22"/>
          <w:lang w:eastAsia="fr-FR"/>
        </w:rPr>
      </w:pPr>
      <w:r w:rsidRPr="00015467">
        <w:rPr>
          <w:rFonts w:ascii="Calibri" w:hAnsi="Calibri" w:cs="Calibri"/>
          <w:szCs w:val="22"/>
          <w:lang w:eastAsia="fr-FR"/>
        </w:rPr>
        <w:t>Protéger les parties exposées par des plaques incombustibles, des bâches mouillées</w:t>
      </w:r>
      <w:r w:rsidR="00F86833" w:rsidRPr="00015467">
        <w:rPr>
          <w:rFonts w:ascii="Calibri" w:hAnsi="Calibri" w:cs="Calibri"/>
          <w:szCs w:val="22"/>
          <w:lang w:eastAsia="fr-FR"/>
        </w:rPr>
        <w:t xml:space="preserve"> ou tout autre procédé équivalent ;</w:t>
      </w:r>
    </w:p>
    <w:p w14:paraId="66E904AD" w14:textId="59C776C1" w:rsidR="00F86833" w:rsidRPr="00015467" w:rsidRDefault="001100A8" w:rsidP="00521070">
      <w:pPr>
        <w:pStyle w:val="APSliste"/>
        <w:numPr>
          <w:ilvl w:val="0"/>
          <w:numId w:val="18"/>
        </w:numPr>
        <w:rPr>
          <w:rFonts w:ascii="Calibri" w:hAnsi="Calibri" w:cs="Calibri"/>
          <w:szCs w:val="22"/>
          <w:lang w:eastAsia="fr-FR"/>
        </w:rPr>
      </w:pPr>
      <w:r w:rsidRPr="00015467">
        <w:rPr>
          <w:rFonts w:ascii="Calibri" w:hAnsi="Calibri" w:cs="Calibri"/>
          <w:szCs w:val="22"/>
          <w:lang w:eastAsia="fr-FR"/>
        </w:rPr>
        <w:t>Si le travail doit être effectué sur un récipient, réservoir, canalisation ou autre corps creux ayant contenu des produits inflammables ou explosibles, s'assurer de leur dégazage.</w:t>
      </w:r>
    </w:p>
    <w:p w14:paraId="14654CBF" w14:textId="77777777" w:rsidR="00F86833" w:rsidRPr="00015467" w:rsidRDefault="00F86833" w:rsidP="00015467">
      <w:pPr>
        <w:pStyle w:val="APSliste"/>
        <w:numPr>
          <w:ilvl w:val="0"/>
          <w:numId w:val="0"/>
        </w:numPr>
        <w:ind w:left="1004"/>
        <w:rPr>
          <w:rFonts w:ascii="Calibri" w:hAnsi="Calibri" w:cs="Calibri"/>
          <w:szCs w:val="22"/>
          <w:lang w:eastAsia="fr-FR"/>
        </w:rPr>
      </w:pPr>
    </w:p>
    <w:p w14:paraId="0D3E0472" w14:textId="4B91FCDD" w:rsidR="00F86833" w:rsidRPr="00015467" w:rsidRDefault="00D77842" w:rsidP="007852AD">
      <w:pPr>
        <w:pStyle w:val="APSPUCES"/>
        <w:spacing w:after="0"/>
        <w:ind w:hanging="75"/>
        <w:rPr>
          <w:rFonts w:ascii="Calibri" w:hAnsi="Calibri" w:cs="Calibri"/>
          <w:b w:val="0"/>
          <w:bCs w:val="0"/>
          <w:caps w:val="0"/>
          <w:szCs w:val="22"/>
        </w:rPr>
      </w:pPr>
      <w:r>
        <w:rPr>
          <w:rFonts w:ascii="Calibri" w:hAnsi="Calibri" w:cs="Calibri"/>
          <w:b w:val="0"/>
          <w:bCs w:val="0"/>
          <w:caps w:val="0"/>
          <w:szCs w:val="22"/>
        </w:rPr>
        <w:t>Pendant les travaux</w:t>
      </w:r>
    </w:p>
    <w:p w14:paraId="1F3D40B7" w14:textId="1635957F" w:rsidR="00F86833" w:rsidRPr="00015467" w:rsidRDefault="001100A8" w:rsidP="00521070">
      <w:pPr>
        <w:pStyle w:val="APSliste"/>
        <w:numPr>
          <w:ilvl w:val="0"/>
          <w:numId w:val="19"/>
        </w:numPr>
        <w:rPr>
          <w:rFonts w:ascii="Calibri" w:hAnsi="Calibri" w:cs="Calibri"/>
          <w:szCs w:val="22"/>
          <w:lang w:eastAsia="fr-FR"/>
        </w:rPr>
      </w:pPr>
      <w:r w:rsidRPr="00015467">
        <w:rPr>
          <w:rFonts w:ascii="Calibri" w:hAnsi="Calibri" w:cs="Calibri"/>
          <w:szCs w:val="22"/>
          <w:lang w:eastAsia="fr-FR"/>
        </w:rPr>
        <w:t>Mouiller l</w:t>
      </w:r>
      <w:r w:rsidR="00F86833" w:rsidRPr="00015467">
        <w:rPr>
          <w:rFonts w:ascii="Calibri" w:hAnsi="Calibri" w:cs="Calibri"/>
          <w:szCs w:val="22"/>
          <w:lang w:eastAsia="fr-FR"/>
        </w:rPr>
        <w:t xml:space="preserve">es parties en </w:t>
      </w:r>
      <w:r w:rsidR="007852AD">
        <w:rPr>
          <w:rFonts w:ascii="Calibri" w:hAnsi="Calibri" w:cs="Calibri"/>
          <w:szCs w:val="22"/>
          <w:lang w:eastAsia="fr-FR"/>
        </w:rPr>
        <w:t xml:space="preserve">bois </w:t>
      </w:r>
      <w:r w:rsidR="00F86833" w:rsidRPr="00015467">
        <w:rPr>
          <w:rFonts w:ascii="Calibri" w:hAnsi="Calibri" w:cs="Calibri"/>
          <w:szCs w:val="22"/>
          <w:lang w:eastAsia="fr-FR"/>
        </w:rPr>
        <w:t>pouvant entrer en contact avec la flamme du chalumeau ;</w:t>
      </w:r>
    </w:p>
    <w:p w14:paraId="0BE861E8" w14:textId="3137607C" w:rsidR="00F86833" w:rsidRPr="00015467" w:rsidRDefault="001100A8" w:rsidP="00521070">
      <w:pPr>
        <w:pStyle w:val="APSliste"/>
        <w:numPr>
          <w:ilvl w:val="0"/>
          <w:numId w:val="19"/>
        </w:numPr>
        <w:rPr>
          <w:rFonts w:ascii="Calibri" w:hAnsi="Calibri" w:cs="Calibri"/>
          <w:szCs w:val="22"/>
          <w:lang w:eastAsia="fr-FR"/>
        </w:rPr>
      </w:pPr>
      <w:r w:rsidRPr="00015467">
        <w:rPr>
          <w:rFonts w:ascii="Calibri" w:hAnsi="Calibri" w:cs="Calibri"/>
          <w:szCs w:val="22"/>
          <w:lang w:eastAsia="fr-FR"/>
        </w:rPr>
        <w:t>Surveiller les projections incandescentes et leurs points de chute ;</w:t>
      </w:r>
    </w:p>
    <w:p w14:paraId="6D00C850" w14:textId="46174E56" w:rsidR="00F86833" w:rsidRPr="00015467" w:rsidRDefault="001100A8" w:rsidP="00521070">
      <w:pPr>
        <w:pStyle w:val="APSliste"/>
        <w:numPr>
          <w:ilvl w:val="0"/>
          <w:numId w:val="19"/>
        </w:numPr>
        <w:rPr>
          <w:rFonts w:ascii="Calibri" w:hAnsi="Calibri" w:cs="Calibri"/>
          <w:szCs w:val="22"/>
          <w:lang w:eastAsia="fr-FR"/>
        </w:rPr>
      </w:pPr>
      <w:r w:rsidRPr="00015467">
        <w:rPr>
          <w:rFonts w:ascii="Calibri" w:hAnsi="Calibri" w:cs="Calibri"/>
          <w:szCs w:val="22"/>
          <w:lang w:eastAsia="fr-FR"/>
        </w:rPr>
        <w:t>Refroidir les parties ou objets chauffés, s'il y a impossibilité les déposer sur des supports incombusti</w:t>
      </w:r>
      <w:r w:rsidR="00F86833" w:rsidRPr="00015467">
        <w:rPr>
          <w:rFonts w:ascii="Calibri" w:hAnsi="Calibri" w:cs="Calibri"/>
          <w:szCs w:val="22"/>
          <w:lang w:eastAsia="fr-FR"/>
        </w:rPr>
        <w:t xml:space="preserve">bles </w:t>
      </w:r>
    </w:p>
    <w:p w14:paraId="52118665" w14:textId="3348CA96" w:rsidR="00F86833" w:rsidRPr="00015467" w:rsidRDefault="001100A8" w:rsidP="00521070">
      <w:pPr>
        <w:pStyle w:val="APSliste"/>
        <w:numPr>
          <w:ilvl w:val="0"/>
          <w:numId w:val="19"/>
        </w:numPr>
        <w:rPr>
          <w:rFonts w:ascii="Calibri" w:hAnsi="Calibri" w:cs="Calibri"/>
          <w:szCs w:val="22"/>
          <w:lang w:eastAsia="fr-FR"/>
        </w:rPr>
      </w:pPr>
      <w:r w:rsidRPr="00015467">
        <w:rPr>
          <w:rFonts w:ascii="Calibri" w:hAnsi="Calibri" w:cs="Calibri"/>
          <w:szCs w:val="22"/>
          <w:lang w:eastAsia="fr-FR"/>
        </w:rPr>
        <w:t>Assurer en permanence la surveillance du chantier, y compris pendant les heures de repas</w:t>
      </w:r>
      <w:r w:rsidR="00F86833" w:rsidRPr="00015467">
        <w:rPr>
          <w:rFonts w:ascii="Calibri" w:hAnsi="Calibri" w:cs="Calibri"/>
          <w:szCs w:val="22"/>
          <w:lang w:eastAsia="fr-FR"/>
        </w:rPr>
        <w:t>.</w:t>
      </w:r>
    </w:p>
    <w:p w14:paraId="055DA8BC" w14:textId="77777777" w:rsidR="00F86833" w:rsidRPr="00A75176" w:rsidRDefault="00F86833" w:rsidP="00521070"/>
    <w:p w14:paraId="751EF82E" w14:textId="35DAFDE4" w:rsidR="00F86833" w:rsidRPr="00015467" w:rsidRDefault="00D77842" w:rsidP="007852AD">
      <w:pPr>
        <w:pStyle w:val="APSPUCES"/>
        <w:spacing w:after="0"/>
        <w:ind w:hanging="75"/>
        <w:rPr>
          <w:rFonts w:ascii="Calibri" w:hAnsi="Calibri" w:cs="Calibri"/>
          <w:b w:val="0"/>
          <w:bCs w:val="0"/>
          <w:caps w:val="0"/>
          <w:szCs w:val="22"/>
        </w:rPr>
      </w:pPr>
      <w:r>
        <w:rPr>
          <w:rFonts w:ascii="Calibri" w:hAnsi="Calibri" w:cs="Calibri"/>
          <w:b w:val="0"/>
          <w:bCs w:val="0"/>
          <w:caps w:val="0"/>
          <w:szCs w:val="22"/>
        </w:rPr>
        <w:t>Après l’exécution des travaux</w:t>
      </w:r>
    </w:p>
    <w:p w14:paraId="4023EC48" w14:textId="15ABF6C2" w:rsidR="00F86833" w:rsidRDefault="001100A8" w:rsidP="00521070">
      <w:pPr>
        <w:pStyle w:val="APSliste"/>
        <w:numPr>
          <w:ilvl w:val="0"/>
          <w:numId w:val="20"/>
        </w:numPr>
        <w:rPr>
          <w:rFonts w:ascii="Calibri" w:hAnsi="Calibri" w:cs="Calibri"/>
          <w:szCs w:val="22"/>
          <w:lang w:eastAsia="fr-FR"/>
        </w:rPr>
      </w:pPr>
      <w:r w:rsidRPr="00015467">
        <w:rPr>
          <w:rFonts w:ascii="Calibri" w:hAnsi="Calibri" w:cs="Calibri"/>
          <w:szCs w:val="22"/>
          <w:lang w:eastAsia="fr-FR"/>
        </w:rPr>
        <w:t xml:space="preserve">Arrêter les travaux par points chauds deux heures avant la cessation du travail et maintenir une surveillance rigoureuse </w:t>
      </w:r>
      <w:r w:rsidR="00F86833" w:rsidRPr="00015467">
        <w:rPr>
          <w:rFonts w:ascii="Calibri" w:hAnsi="Calibri" w:cs="Calibri"/>
          <w:szCs w:val="22"/>
          <w:lang w:eastAsia="fr-FR"/>
        </w:rPr>
        <w:t>des lieux ;</w:t>
      </w:r>
    </w:p>
    <w:p w14:paraId="01263B09" w14:textId="421EF31D" w:rsidR="00A0432A" w:rsidRPr="00E25D1A" w:rsidRDefault="00A0432A" w:rsidP="00521070">
      <w:pPr>
        <w:pStyle w:val="APSliste"/>
        <w:numPr>
          <w:ilvl w:val="0"/>
          <w:numId w:val="20"/>
        </w:numPr>
        <w:rPr>
          <w:rFonts w:ascii="Calibri" w:hAnsi="Calibri" w:cs="Calibri"/>
          <w:color w:val="auto"/>
          <w:szCs w:val="22"/>
          <w:lang w:eastAsia="fr-FR"/>
        </w:rPr>
      </w:pPr>
      <w:r w:rsidRPr="00E25D1A">
        <w:rPr>
          <w:rFonts w:ascii="Calibri" w:hAnsi="Calibri" w:cs="Calibri"/>
          <w:color w:val="auto"/>
          <w:szCs w:val="22"/>
          <w:lang w:eastAsia="fr-FR"/>
        </w:rPr>
        <w:t>Informer le SPSI de la fin des travaux par point chauds et attendre leur contrôle sur place avec la caméra thermique ;</w:t>
      </w:r>
    </w:p>
    <w:p w14:paraId="3D2C4B77" w14:textId="16587953" w:rsidR="00F86833" w:rsidRPr="00015467" w:rsidRDefault="001100A8" w:rsidP="00521070">
      <w:pPr>
        <w:pStyle w:val="APSliste"/>
        <w:numPr>
          <w:ilvl w:val="0"/>
          <w:numId w:val="20"/>
        </w:numPr>
        <w:rPr>
          <w:rFonts w:ascii="Calibri" w:hAnsi="Calibri" w:cs="Calibri"/>
          <w:szCs w:val="22"/>
          <w:lang w:eastAsia="fr-FR"/>
        </w:rPr>
      </w:pPr>
      <w:r w:rsidRPr="00015467">
        <w:rPr>
          <w:rFonts w:ascii="Calibri" w:hAnsi="Calibri" w:cs="Calibri"/>
          <w:szCs w:val="22"/>
          <w:lang w:eastAsia="fr-FR"/>
        </w:rPr>
        <w:t>Indiquer in situ par des flèches rouges ou sur un plan affiché les points exacts des travaux par points chauds pour faciliter les rondes ;</w:t>
      </w:r>
    </w:p>
    <w:p w14:paraId="6757EEBE" w14:textId="530B013C" w:rsidR="00F86833" w:rsidRPr="00015467" w:rsidRDefault="001100A8" w:rsidP="00521070">
      <w:pPr>
        <w:pStyle w:val="APSliste"/>
        <w:numPr>
          <w:ilvl w:val="0"/>
          <w:numId w:val="20"/>
        </w:numPr>
        <w:rPr>
          <w:rFonts w:ascii="Calibri" w:hAnsi="Calibri" w:cs="Calibri"/>
          <w:szCs w:val="22"/>
          <w:lang w:eastAsia="fr-FR"/>
        </w:rPr>
      </w:pPr>
      <w:r w:rsidRPr="00015467">
        <w:rPr>
          <w:rFonts w:ascii="Calibri" w:hAnsi="Calibri" w:cs="Calibri"/>
          <w:szCs w:val="22"/>
          <w:lang w:eastAsia="fr-FR"/>
        </w:rPr>
        <w:t>Fermer les bouteilles de gaz et démonter les manomètres des bouteilles ;</w:t>
      </w:r>
    </w:p>
    <w:p w14:paraId="336ED90C" w14:textId="45AF1CBC" w:rsidR="00F86833" w:rsidRPr="00015467" w:rsidRDefault="001100A8" w:rsidP="00521070">
      <w:pPr>
        <w:pStyle w:val="APSliste"/>
        <w:numPr>
          <w:ilvl w:val="0"/>
          <w:numId w:val="20"/>
        </w:numPr>
        <w:rPr>
          <w:rFonts w:ascii="Calibri" w:hAnsi="Calibri" w:cs="Calibri"/>
          <w:szCs w:val="22"/>
          <w:lang w:eastAsia="fr-FR"/>
        </w:rPr>
      </w:pPr>
      <w:r w:rsidRPr="00015467">
        <w:rPr>
          <w:rFonts w:ascii="Calibri" w:hAnsi="Calibri" w:cs="Calibri"/>
          <w:szCs w:val="22"/>
          <w:lang w:eastAsia="fr-FR"/>
        </w:rPr>
        <w:t xml:space="preserve">Inspecter les lieux </w:t>
      </w:r>
      <w:r w:rsidR="00F86833" w:rsidRPr="00015467">
        <w:rPr>
          <w:rFonts w:ascii="Calibri" w:hAnsi="Calibri" w:cs="Calibri"/>
          <w:szCs w:val="22"/>
          <w:lang w:eastAsia="fr-FR"/>
        </w:rPr>
        <w:t>des travaux, les locaux et espaces adjacents.</w:t>
      </w:r>
    </w:p>
    <w:p w14:paraId="3E897C06" w14:textId="77777777" w:rsidR="00F86833" w:rsidRPr="00A75176" w:rsidRDefault="00F86833" w:rsidP="00521070"/>
    <w:p w14:paraId="3B67C3C7" w14:textId="77777777" w:rsidR="00F86833" w:rsidRPr="00A75176" w:rsidRDefault="00F86833" w:rsidP="00521070">
      <w:pPr>
        <w:pStyle w:val="Commentaire"/>
      </w:pPr>
    </w:p>
    <w:p w14:paraId="16CE7BB8" w14:textId="77777777" w:rsidR="00C33BD7" w:rsidRPr="00A75176" w:rsidRDefault="0011417B" w:rsidP="00661633">
      <w:pPr>
        <w:pStyle w:val="Titre2"/>
      </w:pPr>
      <w:bookmarkStart w:id="29" w:name="_Toc200031547"/>
      <w:r w:rsidRPr="00A75176">
        <w:t>Contrôle</w:t>
      </w:r>
      <w:bookmarkEnd w:id="29"/>
      <w:r w:rsidRPr="00A75176">
        <w:t xml:space="preserve"> </w:t>
      </w:r>
    </w:p>
    <w:p w14:paraId="0A6CEDD5" w14:textId="77777777" w:rsidR="009D242E" w:rsidRPr="00A75176" w:rsidRDefault="009D242E" w:rsidP="00015467">
      <w:pPr>
        <w:spacing w:before="240"/>
      </w:pPr>
      <w:r w:rsidRPr="00A75176">
        <w:t>Par contrôle, on entend les contrôles, essais, épreuves et vérifications qualitatives qui s’appliquent aussi bien aux matériaux et aux produits qu’aux ouvrages et matériels fabriqués ou mis en œuvre.</w:t>
      </w:r>
    </w:p>
    <w:p w14:paraId="0FECA966" w14:textId="77777777" w:rsidR="009D242E" w:rsidRPr="00A75176" w:rsidRDefault="009D242E" w:rsidP="00521070"/>
    <w:p w14:paraId="052B5732" w14:textId="77777777" w:rsidR="009D242E" w:rsidRPr="00A75176" w:rsidRDefault="009D242E" w:rsidP="00521070">
      <w:r w:rsidRPr="00A75176">
        <w:t xml:space="preserve">En plus des contrôles effectués par le maître d’œuvre, conformément à l’article </w:t>
      </w:r>
      <w:r w:rsidR="009E5D96" w:rsidRPr="00A75176">
        <w:t>24.4 du CCAG-travaux, le titulaire doit réaliser à sa charge les essais de fonctionnement de ses installations et communiquer les attestations d’essais de fonctionnement de l’Agence Qualité Construction (AQC) au représentant du pouvoir adjudicateur, au maître d’œuvre ainsi qu’au contrôleur technique pour avis.</w:t>
      </w:r>
    </w:p>
    <w:p w14:paraId="6ABCC1EC" w14:textId="77777777" w:rsidR="009E5D96" w:rsidRPr="00A75176" w:rsidRDefault="009E5D96" w:rsidP="00521070"/>
    <w:p w14:paraId="666873BE" w14:textId="77777777" w:rsidR="00C33BD7" w:rsidRPr="00A75176" w:rsidRDefault="00C33BD7" w:rsidP="00A36EBD">
      <w:pPr>
        <w:pStyle w:val="Titre3"/>
        <w:rPr>
          <w:rFonts w:asciiTheme="minorHAnsi" w:hAnsiTheme="minorHAnsi" w:cs="Arial"/>
          <w:szCs w:val="20"/>
        </w:rPr>
      </w:pPr>
      <w:bookmarkStart w:id="30" w:name="_Toc200031548"/>
      <w:r w:rsidRPr="00A75176">
        <w:rPr>
          <w:rFonts w:asciiTheme="minorHAnsi" w:hAnsiTheme="minorHAnsi" w:cs="Arial"/>
          <w:szCs w:val="20"/>
        </w:rPr>
        <w:t>Contrôles des ouvrages et / ou parties d’ouvrages</w:t>
      </w:r>
      <w:bookmarkEnd w:id="30"/>
    </w:p>
    <w:p w14:paraId="502D2746" w14:textId="77777777" w:rsidR="009D242E" w:rsidRPr="00A75176" w:rsidRDefault="009D242E" w:rsidP="002A1D35">
      <w:pPr>
        <w:spacing w:before="240"/>
      </w:pPr>
      <w:r w:rsidRPr="00A75176">
        <w:t>Tous les contrôles des ouvrages et/ou parties définis dans le marché sont à la charge exclusive du titulaire</w:t>
      </w:r>
      <w:r w:rsidR="009E5D96" w:rsidRPr="00A75176">
        <w:t>. Ces contrôles doivent être exécutées par le contrôleur technique et/ou laboratoire notoirement compétent que le titulaire soumettra à l’agrément du maître d’œuvre.</w:t>
      </w:r>
    </w:p>
    <w:p w14:paraId="6F488DCE" w14:textId="77777777" w:rsidR="009E5D96" w:rsidRPr="00A75176" w:rsidRDefault="009E5D96" w:rsidP="00521070"/>
    <w:p w14:paraId="4D750ED2" w14:textId="77777777" w:rsidR="00C33BD7" w:rsidRPr="00A75176" w:rsidRDefault="00C33BD7" w:rsidP="00A36EBD">
      <w:pPr>
        <w:pStyle w:val="Titre3"/>
        <w:rPr>
          <w:rFonts w:asciiTheme="minorHAnsi" w:hAnsiTheme="minorHAnsi" w:cs="Arial"/>
          <w:szCs w:val="20"/>
        </w:rPr>
      </w:pPr>
      <w:bookmarkStart w:id="31" w:name="_Toc200031549"/>
      <w:r w:rsidRPr="00A75176">
        <w:rPr>
          <w:rFonts w:asciiTheme="minorHAnsi" w:hAnsiTheme="minorHAnsi" w:cs="Arial"/>
          <w:szCs w:val="20"/>
        </w:rPr>
        <w:lastRenderedPageBreak/>
        <w:t>Contrôles en usine ou en atelier</w:t>
      </w:r>
      <w:bookmarkEnd w:id="31"/>
    </w:p>
    <w:p w14:paraId="1EC67937" w14:textId="77777777" w:rsidR="009E5D96" w:rsidRPr="00A75176" w:rsidRDefault="009E5D96" w:rsidP="002A1D35">
      <w:pPr>
        <w:spacing w:before="240"/>
      </w:pPr>
      <w:r w:rsidRPr="00A75176">
        <w:t xml:space="preserve">Le maitre d’œuvre peut se faire représenter dans les usines, magasins, ateliers et carrières du titulaire et de ses </w:t>
      </w:r>
      <w:r w:rsidR="00B119B0" w:rsidRPr="00A75176">
        <w:t>fournisseurs pour d’éventuelles opérations de vérification et d’essais des matières premières avant usinage, de contrôle de la fabrication et d’exécution des fournitures destinées aux travaux du marché.</w:t>
      </w:r>
    </w:p>
    <w:p w14:paraId="3F24EE2D" w14:textId="77777777" w:rsidR="00B119B0" w:rsidRPr="00A75176" w:rsidRDefault="00B119B0" w:rsidP="00521070"/>
    <w:p w14:paraId="06D1FADC" w14:textId="77777777" w:rsidR="00B119B0" w:rsidRPr="00A75176" w:rsidRDefault="00B119B0" w:rsidP="00521070">
      <w:r w:rsidRPr="00A75176">
        <w:t>Les diligences nécessaires pour permettre cette représentation auprès des fournisseurs incombent au titulaire.</w:t>
      </w:r>
    </w:p>
    <w:p w14:paraId="40917A7A" w14:textId="77777777" w:rsidR="00B119B0" w:rsidRPr="00A75176" w:rsidRDefault="00B119B0" w:rsidP="00521070"/>
    <w:p w14:paraId="281468C6" w14:textId="3F4E3AE5" w:rsidR="00B119B0" w:rsidRDefault="00B119B0" w:rsidP="00521070">
      <w:r w:rsidRPr="00A75176">
        <w:t>Le fait que le maitre d’œuvre n’use pas de cette faculté ne dégage en rien le titulaire des responsabilités découlant de ses obligations d’autocontrôle de la qualité des matériaux qu’il emploie.</w:t>
      </w:r>
    </w:p>
    <w:p w14:paraId="3736268E" w14:textId="77777777" w:rsidR="00BD3195" w:rsidRPr="00A75176" w:rsidRDefault="00BD3195" w:rsidP="00521070"/>
    <w:p w14:paraId="4DCEE994" w14:textId="77777777" w:rsidR="00C33BD7" w:rsidRPr="00A75176" w:rsidRDefault="00C33BD7" w:rsidP="00A36EBD">
      <w:pPr>
        <w:pStyle w:val="Titre3"/>
        <w:rPr>
          <w:rFonts w:asciiTheme="minorHAnsi" w:hAnsiTheme="minorHAnsi" w:cs="Arial"/>
          <w:szCs w:val="20"/>
        </w:rPr>
      </w:pPr>
      <w:bookmarkStart w:id="32" w:name="_Toc200031550"/>
      <w:r w:rsidRPr="00A75176">
        <w:rPr>
          <w:rFonts w:asciiTheme="minorHAnsi" w:hAnsiTheme="minorHAnsi" w:cs="Arial"/>
          <w:szCs w:val="20"/>
        </w:rPr>
        <w:t>Autocontrôle</w:t>
      </w:r>
      <w:bookmarkEnd w:id="32"/>
    </w:p>
    <w:p w14:paraId="5DBFE12E" w14:textId="77777777" w:rsidR="00EE61A5" w:rsidRPr="00A75176" w:rsidRDefault="00EE61A5" w:rsidP="00401DCE">
      <w:pPr>
        <w:spacing w:before="240"/>
      </w:pPr>
      <w:r w:rsidRPr="00A75176">
        <w:t>Le titulaire dans le cadre de sa</w:t>
      </w:r>
      <w:r w:rsidR="00B119B0" w:rsidRPr="00A75176">
        <w:t xml:space="preserve"> responsabilité </w:t>
      </w:r>
      <w:r w:rsidRPr="00A75176">
        <w:t>doit assurer son</w:t>
      </w:r>
      <w:r w:rsidR="00B119B0" w:rsidRPr="00A75176">
        <w:t xml:space="preserve"> propre autocontrôle, ce qui inclut entre autres : </w:t>
      </w:r>
    </w:p>
    <w:p w14:paraId="252E98C6" w14:textId="77777777" w:rsidR="00EE61A5" w:rsidRPr="00691D40" w:rsidRDefault="00EE61A5" w:rsidP="00401DCE">
      <w:pPr>
        <w:pStyle w:val="Commentaire"/>
        <w:spacing w:line="250" w:lineRule="auto"/>
      </w:pPr>
      <w:r w:rsidRPr="00691D40">
        <w:rPr>
          <w:szCs w:val="22"/>
        </w:rPr>
        <w:t>-     Des</w:t>
      </w:r>
      <w:r w:rsidR="00B119B0" w:rsidRPr="00691D40">
        <w:rPr>
          <w:szCs w:val="22"/>
        </w:rPr>
        <w:t xml:space="preserve"> essais de </w:t>
      </w:r>
      <w:r w:rsidRPr="00691D40">
        <w:rPr>
          <w:szCs w:val="22"/>
        </w:rPr>
        <w:t>conformité et de fonctionnement ;</w:t>
      </w:r>
    </w:p>
    <w:p w14:paraId="07A7AF76" w14:textId="77777777" w:rsidR="00EE61A5" w:rsidRPr="00A75176" w:rsidRDefault="00EE61A5" w:rsidP="00521070">
      <w:r w:rsidRPr="00A75176">
        <w:t>-     L</w:t>
      </w:r>
      <w:r w:rsidR="00B119B0" w:rsidRPr="00A75176">
        <w:t xml:space="preserve">a transmission systématique des </w:t>
      </w:r>
      <w:r w:rsidRPr="00A75176">
        <w:t>comptes rendus</w:t>
      </w:r>
      <w:r w:rsidR="00B119B0" w:rsidRPr="00A75176">
        <w:t xml:space="preserve"> exhaustifs des essais, tant au </w:t>
      </w:r>
      <w:r w:rsidRPr="00A75176">
        <w:t xml:space="preserve">maitre d’œuvre </w:t>
      </w:r>
      <w:r w:rsidR="00B119B0" w:rsidRPr="00A75176">
        <w:t xml:space="preserve">qu’au </w:t>
      </w:r>
      <w:r w:rsidRPr="00A75176">
        <w:t>contrôleur technique.</w:t>
      </w:r>
    </w:p>
    <w:p w14:paraId="4702F8F0" w14:textId="77777777" w:rsidR="00EE61A5" w:rsidRPr="00A75176" w:rsidRDefault="00EE61A5" w:rsidP="00521070"/>
    <w:p w14:paraId="5814FC6F" w14:textId="77777777" w:rsidR="00B119B0" w:rsidRPr="00A75176" w:rsidRDefault="00B119B0" w:rsidP="00521070">
      <w:r w:rsidRPr="00A75176">
        <w:t xml:space="preserve">La procédure suivante est à appliquer aux matériaux et équipements, ainsi qu’aux modes d’exécution et de montage : </w:t>
      </w:r>
    </w:p>
    <w:p w14:paraId="382501B8" w14:textId="77777777" w:rsidR="00EE61A5" w:rsidRPr="00A75176" w:rsidRDefault="00B119B0" w:rsidP="00401DCE">
      <w:pPr>
        <w:pStyle w:val="Paragraphedeliste"/>
        <w:numPr>
          <w:ilvl w:val="0"/>
          <w:numId w:val="4"/>
        </w:numPr>
      </w:pPr>
      <w:r w:rsidRPr="00A75176">
        <w:t>Identification de chaque matériau ou équipement sur une fiche d’</w:t>
      </w:r>
      <w:r w:rsidR="00EE61A5" w:rsidRPr="00A75176">
        <w:t>autocontrôle</w:t>
      </w:r>
      <w:r w:rsidRPr="00A75176">
        <w:t xml:space="preserve"> numérotée, com</w:t>
      </w:r>
      <w:r w:rsidR="00EE61A5" w:rsidRPr="00A75176">
        <w:t>portant les champs suivants ;</w:t>
      </w:r>
    </w:p>
    <w:p w14:paraId="7EBFD00C" w14:textId="77777777" w:rsidR="00EE61A5" w:rsidRPr="00A75176" w:rsidRDefault="00B119B0" w:rsidP="00521070">
      <w:pPr>
        <w:pStyle w:val="Paragraphedeliste"/>
        <w:numPr>
          <w:ilvl w:val="0"/>
          <w:numId w:val="4"/>
        </w:numPr>
      </w:pPr>
      <w:r w:rsidRPr="00A75176">
        <w:t>Le m</w:t>
      </w:r>
      <w:r w:rsidR="00EE61A5" w:rsidRPr="00A75176">
        <w:t>ode d’exécution de l’ouvrage ;</w:t>
      </w:r>
    </w:p>
    <w:p w14:paraId="1F9D6541" w14:textId="77777777" w:rsidR="00EE61A5" w:rsidRPr="00A75176" w:rsidRDefault="00B119B0" w:rsidP="00521070">
      <w:pPr>
        <w:pStyle w:val="Paragraphedeliste"/>
        <w:numPr>
          <w:ilvl w:val="0"/>
          <w:numId w:val="4"/>
        </w:numPr>
      </w:pPr>
      <w:r w:rsidRPr="00A75176">
        <w:t>Les précautions à prendre (compléme</w:t>
      </w:r>
      <w:r w:rsidR="00EE61A5" w:rsidRPr="00A75176">
        <w:t>nts éventuels au P.P.S.P.S.) ;</w:t>
      </w:r>
    </w:p>
    <w:p w14:paraId="7442430E" w14:textId="77777777" w:rsidR="00EE61A5" w:rsidRPr="00A75176" w:rsidRDefault="00B119B0" w:rsidP="00521070">
      <w:pPr>
        <w:pStyle w:val="Paragraphedeliste"/>
        <w:numPr>
          <w:ilvl w:val="0"/>
          <w:numId w:val="4"/>
        </w:numPr>
      </w:pPr>
      <w:r w:rsidRPr="00A75176">
        <w:t>L’o</w:t>
      </w:r>
      <w:r w:rsidR="00EE61A5" w:rsidRPr="00A75176">
        <w:t>bjectif qualitatif recherché ;</w:t>
      </w:r>
    </w:p>
    <w:p w14:paraId="2D136520" w14:textId="77777777" w:rsidR="00EE61A5" w:rsidRPr="00A75176" w:rsidRDefault="00EE61A5" w:rsidP="00521070">
      <w:pPr>
        <w:pStyle w:val="Paragraphedeliste"/>
        <w:numPr>
          <w:ilvl w:val="0"/>
          <w:numId w:val="4"/>
        </w:numPr>
      </w:pPr>
      <w:r w:rsidRPr="00A75176">
        <w:t>Les tolérances à respecter ;</w:t>
      </w:r>
    </w:p>
    <w:p w14:paraId="5C1B4BF9" w14:textId="77777777" w:rsidR="00EE61A5" w:rsidRPr="00A75176" w:rsidRDefault="00B119B0" w:rsidP="00521070">
      <w:pPr>
        <w:pStyle w:val="Paragraphedeliste"/>
        <w:numPr>
          <w:ilvl w:val="0"/>
          <w:numId w:val="4"/>
        </w:numPr>
      </w:pPr>
      <w:r w:rsidRPr="00A75176">
        <w:t>Les contrôles à effectuer.</w:t>
      </w:r>
    </w:p>
    <w:p w14:paraId="1E3E7703" w14:textId="77777777" w:rsidR="00EE61A5" w:rsidRPr="00A75176" w:rsidRDefault="00EE61A5" w:rsidP="00521070">
      <w:pPr>
        <w:pStyle w:val="Paragraphedeliste"/>
        <w:numPr>
          <w:ilvl w:val="0"/>
          <w:numId w:val="4"/>
        </w:numPr>
      </w:pPr>
      <w:r w:rsidRPr="00A75176">
        <w:t xml:space="preserve">Avant le début de la prestation </w:t>
      </w:r>
      <w:r w:rsidR="00B119B0" w:rsidRPr="00A75176">
        <w:t>concernée, le conducteur de travaux remplit la fiche d’</w:t>
      </w:r>
      <w:r w:rsidRPr="00A75176">
        <w:t>autocontrôle</w:t>
      </w:r>
      <w:r w:rsidR="00B119B0" w:rsidRPr="00A75176">
        <w:t xml:space="preserve"> en concertation avec les chefs d’éq</w:t>
      </w:r>
      <w:r w:rsidRPr="00A75176">
        <w:t>uipes ou compagnons concernés.</w:t>
      </w:r>
    </w:p>
    <w:p w14:paraId="5D68629D" w14:textId="2E94D97D" w:rsidR="00B119B0" w:rsidRPr="00A75176" w:rsidRDefault="00B119B0" w:rsidP="00521070">
      <w:pPr>
        <w:pStyle w:val="Paragraphedeliste"/>
        <w:numPr>
          <w:ilvl w:val="0"/>
          <w:numId w:val="4"/>
        </w:numPr>
      </w:pPr>
      <w:r w:rsidRPr="00A75176">
        <w:t>Les fiches remplies et faisant apparaître l’</w:t>
      </w:r>
      <w:r w:rsidR="00EE61A5" w:rsidRPr="00A75176">
        <w:t>autocontrôle</w:t>
      </w:r>
      <w:r w:rsidRPr="00A75176">
        <w:t xml:space="preserve"> sont regroupées dans un classeur spécifique à disposition du Maître </w:t>
      </w:r>
      <w:r w:rsidR="00EE61A5" w:rsidRPr="00A75176">
        <w:t>d’</w:t>
      </w:r>
      <w:r w:rsidR="002D50F9" w:rsidRPr="00A75176">
        <w:t>Œuvre</w:t>
      </w:r>
      <w:r w:rsidRPr="00A75176">
        <w:t xml:space="preserve"> et du Contrôleur technique.</w:t>
      </w:r>
    </w:p>
    <w:p w14:paraId="089C078A" w14:textId="77777777" w:rsidR="00B119B0" w:rsidRPr="00A75176" w:rsidRDefault="00B119B0" w:rsidP="00521070"/>
    <w:p w14:paraId="1A1FCE46" w14:textId="77777777" w:rsidR="00C33BD7" w:rsidRPr="00A75176" w:rsidRDefault="00C33BD7" w:rsidP="001100A8">
      <w:pPr>
        <w:pStyle w:val="Titre3"/>
        <w:rPr>
          <w:rFonts w:asciiTheme="minorHAnsi" w:hAnsiTheme="minorHAnsi" w:cs="Arial"/>
          <w:szCs w:val="20"/>
        </w:rPr>
      </w:pPr>
      <w:bookmarkStart w:id="33" w:name="_Toc200031551"/>
      <w:r w:rsidRPr="00A75176">
        <w:rPr>
          <w:rFonts w:asciiTheme="minorHAnsi" w:hAnsiTheme="minorHAnsi" w:cs="Arial"/>
          <w:szCs w:val="20"/>
        </w:rPr>
        <w:t>Autres contrôles et essais</w:t>
      </w:r>
      <w:bookmarkEnd w:id="33"/>
      <w:r w:rsidRPr="00A75176">
        <w:rPr>
          <w:rFonts w:asciiTheme="minorHAnsi" w:hAnsiTheme="minorHAnsi" w:cs="Arial"/>
          <w:szCs w:val="20"/>
        </w:rPr>
        <w:t xml:space="preserve"> </w:t>
      </w:r>
    </w:p>
    <w:p w14:paraId="5139143E" w14:textId="77777777" w:rsidR="00EE61A5" w:rsidRPr="00A75176" w:rsidRDefault="00EE61A5" w:rsidP="00521070"/>
    <w:p w14:paraId="15CA6CF0" w14:textId="77777777" w:rsidR="00EE61A5" w:rsidRPr="00A75176" w:rsidRDefault="00EE61A5" w:rsidP="00521070">
      <w:r w:rsidRPr="00A75176">
        <w:t>Le maitre d’œuvre se réserve le droit d’effectuer des essais et contrôles en sus de ceux définis par le marché.</w:t>
      </w:r>
    </w:p>
    <w:p w14:paraId="11C1E192" w14:textId="77777777" w:rsidR="00EE61A5" w:rsidRPr="00A75176" w:rsidRDefault="00EE61A5" w:rsidP="00521070"/>
    <w:p w14:paraId="5E960EDE" w14:textId="77777777" w:rsidR="00F102D1" w:rsidRPr="00A75176" w:rsidRDefault="00F102D1" w:rsidP="00521070"/>
    <w:p w14:paraId="3DC535C3" w14:textId="77777777" w:rsidR="00F102D1" w:rsidRPr="00A75176" w:rsidRDefault="00F102D1" w:rsidP="00661633">
      <w:pPr>
        <w:pStyle w:val="Titre2"/>
      </w:pPr>
      <w:bookmarkStart w:id="34" w:name="_Toc200031552"/>
      <w:r w:rsidRPr="00A75176">
        <w:t>Qualité environnementale</w:t>
      </w:r>
      <w:bookmarkEnd w:id="34"/>
      <w:r w:rsidRPr="00A75176">
        <w:t xml:space="preserve"> </w:t>
      </w:r>
    </w:p>
    <w:p w14:paraId="51AC4EE2" w14:textId="77777777" w:rsidR="00F102D1" w:rsidRPr="00A75176" w:rsidRDefault="00F102D1" w:rsidP="00521070"/>
    <w:p w14:paraId="5A5B1429" w14:textId="782B8B23" w:rsidR="00F102D1" w:rsidRPr="00A75176" w:rsidRDefault="00F102D1" w:rsidP="00521070">
      <w:r w:rsidRPr="00A75176">
        <w:t>Il est attendu du titulaire dans le cadre de la qualité environnementale :</w:t>
      </w:r>
    </w:p>
    <w:p w14:paraId="35E7CF01" w14:textId="77777777" w:rsidR="0098274B" w:rsidRDefault="00F102D1" w:rsidP="00706DC0">
      <w:pPr>
        <w:pStyle w:val="APSliste"/>
        <w:numPr>
          <w:ilvl w:val="0"/>
          <w:numId w:val="4"/>
        </w:numPr>
        <w:spacing w:before="120"/>
        <w:rPr>
          <w:rFonts w:ascii="Calibri" w:hAnsi="Calibri" w:cs="Calibri"/>
          <w:szCs w:val="22"/>
          <w:lang w:eastAsia="fr-FR"/>
        </w:rPr>
      </w:pPr>
      <w:r w:rsidRPr="0098274B">
        <w:rPr>
          <w:rFonts w:ascii="Calibri" w:hAnsi="Calibri" w:cs="Calibri"/>
          <w:szCs w:val="22"/>
          <w:lang w:eastAsia="fr-FR"/>
        </w:rPr>
        <w:t>Qu’il réalise la qualité environnementale projetée en mettant en œuvre des matériaux, des produits, des équipements de qualité au moins égale à celle préconisée. De ce fait, tout changement devra faire l’objet d’une demande de visa accompagnée d’une fiche environnementale avec la documentation concernant le remplacement proposé.</w:t>
      </w:r>
    </w:p>
    <w:p w14:paraId="5D40C105" w14:textId="0A994B3B" w:rsidR="00F102D1" w:rsidRPr="0098274B" w:rsidRDefault="00F102D1" w:rsidP="0098274B">
      <w:pPr>
        <w:pStyle w:val="APSliste"/>
        <w:numPr>
          <w:ilvl w:val="0"/>
          <w:numId w:val="4"/>
        </w:numPr>
        <w:spacing w:before="240"/>
        <w:rPr>
          <w:rFonts w:ascii="Calibri" w:hAnsi="Calibri" w:cs="Calibri"/>
          <w:szCs w:val="22"/>
          <w:lang w:eastAsia="fr-FR"/>
        </w:rPr>
      </w:pPr>
      <w:r w:rsidRPr="0098274B">
        <w:rPr>
          <w:rFonts w:ascii="Calibri" w:hAnsi="Calibri" w:cs="Calibri"/>
          <w:szCs w:val="22"/>
          <w:lang w:eastAsia="fr-FR"/>
        </w:rPr>
        <w:t>Que leur mise en œuvre soit respectueuse de l’environnement.</w:t>
      </w:r>
    </w:p>
    <w:p w14:paraId="1839CA24" w14:textId="7AC6EED3" w:rsidR="00F102D1" w:rsidRPr="0098274B" w:rsidRDefault="00F102D1" w:rsidP="0098274B">
      <w:pPr>
        <w:pStyle w:val="APSliste"/>
        <w:numPr>
          <w:ilvl w:val="0"/>
          <w:numId w:val="4"/>
        </w:numPr>
        <w:rPr>
          <w:rFonts w:ascii="Calibri" w:hAnsi="Calibri" w:cs="Calibri"/>
          <w:szCs w:val="22"/>
          <w:lang w:eastAsia="fr-FR"/>
        </w:rPr>
      </w:pPr>
      <w:r w:rsidRPr="0098274B">
        <w:rPr>
          <w:rFonts w:ascii="Calibri" w:hAnsi="Calibri" w:cs="Calibri"/>
          <w:szCs w:val="22"/>
          <w:lang w:eastAsia="fr-FR"/>
        </w:rPr>
        <w:t>Qu’il contribue à faciliter l’exploitation du bâtiment en donnant des renseignements précis sur l’entretien à prévoir pour chaque ouvrage réalisé ou chaque équipement installé.</w:t>
      </w:r>
    </w:p>
    <w:p w14:paraId="7C0C7B13" w14:textId="77777777" w:rsidR="00F102D1" w:rsidRPr="00A75176" w:rsidRDefault="00F102D1" w:rsidP="00521070"/>
    <w:p w14:paraId="4DC6D9BA" w14:textId="77777777" w:rsidR="000802E0" w:rsidRPr="00A75176" w:rsidRDefault="000802E0" w:rsidP="00521070"/>
    <w:p w14:paraId="444DA1AA" w14:textId="77777777" w:rsidR="00C267A7" w:rsidRPr="00A75176" w:rsidRDefault="00C267A7" w:rsidP="00661633">
      <w:pPr>
        <w:pStyle w:val="Titre2"/>
      </w:pPr>
      <w:bookmarkStart w:id="35" w:name="_Toc200031553"/>
      <w:r w:rsidRPr="00A75176">
        <w:t>Documents à fournir avant, pendant et en fin de chantier</w:t>
      </w:r>
      <w:bookmarkEnd w:id="35"/>
    </w:p>
    <w:p w14:paraId="713FCC19" w14:textId="77777777" w:rsidR="00D85D5E" w:rsidRPr="00A75176" w:rsidRDefault="00D85D5E" w:rsidP="00521070"/>
    <w:p w14:paraId="3785D704" w14:textId="77777777" w:rsidR="00C33BD7" w:rsidRPr="00A75176" w:rsidRDefault="00C267A7" w:rsidP="00A36EBD">
      <w:pPr>
        <w:pStyle w:val="Titre3"/>
        <w:rPr>
          <w:rFonts w:asciiTheme="minorHAnsi" w:hAnsiTheme="minorHAnsi" w:cs="Arial"/>
          <w:szCs w:val="20"/>
        </w:rPr>
      </w:pPr>
      <w:bookmarkStart w:id="36" w:name="_Toc200031554"/>
      <w:r w:rsidRPr="00A75176">
        <w:rPr>
          <w:rFonts w:asciiTheme="minorHAnsi" w:hAnsiTheme="minorHAnsi" w:cs="Arial"/>
          <w:szCs w:val="20"/>
        </w:rPr>
        <w:t>Pendant la période de préparation</w:t>
      </w:r>
      <w:bookmarkEnd w:id="36"/>
    </w:p>
    <w:p w14:paraId="249678B7" w14:textId="77777777" w:rsidR="00C76EFF" w:rsidRPr="00A75176" w:rsidRDefault="00C76EFF" w:rsidP="00521070"/>
    <w:p w14:paraId="3BA1CA2A" w14:textId="77777777" w:rsidR="00C76EFF" w:rsidRPr="00A75176" w:rsidRDefault="00C76EFF" w:rsidP="00521070">
      <w:pPr>
        <w:pStyle w:val="En-tte"/>
      </w:pPr>
      <w:r w:rsidRPr="00A75176">
        <w:t>Il est procédé, avant tout commencement d’exécution des travaux et au cours de cette période, et conformément aux articles 28.2, 28.3, 28.5 et 29 du CCAG-TVX, aux opérations énoncées suivantes :</w:t>
      </w:r>
    </w:p>
    <w:p w14:paraId="48D58440" w14:textId="77777777" w:rsidR="00C76EFF" w:rsidRPr="00A75176" w:rsidRDefault="00C76EFF" w:rsidP="00521070">
      <w:pPr>
        <w:pStyle w:val="En-tte"/>
      </w:pPr>
    </w:p>
    <w:tbl>
      <w:tblPr>
        <w:tblStyle w:val="Grilledutableau"/>
        <w:tblW w:w="0" w:type="auto"/>
        <w:tblInd w:w="988" w:type="dxa"/>
        <w:tblLook w:val="04A0" w:firstRow="1" w:lastRow="0" w:firstColumn="1" w:lastColumn="0" w:noHBand="0" w:noVBand="1"/>
      </w:tblPr>
      <w:tblGrid>
        <w:gridCol w:w="7087"/>
        <w:gridCol w:w="2546"/>
      </w:tblGrid>
      <w:tr w:rsidR="00C76EFF" w:rsidRPr="00A75176" w14:paraId="1C2B7F63" w14:textId="77777777" w:rsidTr="00C7445D">
        <w:tc>
          <w:tcPr>
            <w:tcW w:w="7087" w:type="dxa"/>
            <w:shd w:val="clear" w:color="auto" w:fill="E7E6E6" w:themeFill="background2"/>
          </w:tcPr>
          <w:p w14:paraId="423F60AB" w14:textId="77777777" w:rsidR="00C76EFF" w:rsidRPr="00A75176" w:rsidRDefault="00C76EFF" w:rsidP="00521070">
            <w:pPr>
              <w:pStyle w:val="En-tte"/>
            </w:pPr>
            <w:r w:rsidRPr="00A75176">
              <w:t>Prestations</w:t>
            </w:r>
          </w:p>
        </w:tc>
        <w:tc>
          <w:tcPr>
            <w:tcW w:w="2546" w:type="dxa"/>
            <w:shd w:val="clear" w:color="auto" w:fill="E7E6E6" w:themeFill="background2"/>
          </w:tcPr>
          <w:p w14:paraId="146C5CA9" w14:textId="77777777" w:rsidR="00C76EFF" w:rsidRPr="00A75176" w:rsidRDefault="00C76EFF" w:rsidP="0098274B">
            <w:pPr>
              <w:pStyle w:val="En-tte"/>
              <w:ind w:left="0"/>
              <w:jc w:val="center"/>
            </w:pPr>
            <w:r w:rsidRPr="00A75176">
              <w:t>Délais</w:t>
            </w:r>
          </w:p>
        </w:tc>
      </w:tr>
      <w:tr w:rsidR="00C76EFF" w:rsidRPr="00A75176" w14:paraId="1D5A03D2" w14:textId="77777777" w:rsidTr="00C7445D">
        <w:tc>
          <w:tcPr>
            <w:tcW w:w="7087" w:type="dxa"/>
            <w:shd w:val="clear" w:color="auto" w:fill="auto"/>
          </w:tcPr>
          <w:p w14:paraId="4BC2B116" w14:textId="57B8045A" w:rsidR="00C76EFF" w:rsidRPr="00606E0C" w:rsidRDefault="00C76EFF" w:rsidP="00C7445D">
            <w:pPr>
              <w:pStyle w:val="En-tte"/>
              <w:ind w:left="-107"/>
            </w:pPr>
            <w:r w:rsidRPr="00606E0C">
              <w:t>Établissement et remise au maître d’œuvre du programme d’exécution et de ses annexes</w:t>
            </w:r>
            <w:r w:rsidR="00606E0C">
              <w:t xml:space="preserve"> </w:t>
            </w:r>
          </w:p>
        </w:tc>
        <w:tc>
          <w:tcPr>
            <w:tcW w:w="2546" w:type="dxa"/>
          </w:tcPr>
          <w:p w14:paraId="071074B5" w14:textId="512C69F4" w:rsidR="00C76EFF" w:rsidRPr="00A75176" w:rsidRDefault="00C7445D" w:rsidP="00C7445D">
            <w:pPr>
              <w:pStyle w:val="En-tte"/>
              <w:ind w:left="-107"/>
            </w:pPr>
            <w:r w:rsidRPr="00A75176">
              <w:t>15 jours</w:t>
            </w:r>
            <w:r>
              <w:t xml:space="preserve"> à compter de l’ordre de service de démarrage</w:t>
            </w:r>
          </w:p>
        </w:tc>
      </w:tr>
      <w:tr w:rsidR="00C76EFF" w:rsidRPr="00A75176" w14:paraId="5DC136F4" w14:textId="77777777" w:rsidTr="00C7445D">
        <w:tc>
          <w:tcPr>
            <w:tcW w:w="7087" w:type="dxa"/>
            <w:shd w:val="clear" w:color="auto" w:fill="auto"/>
          </w:tcPr>
          <w:p w14:paraId="2FAD38DC" w14:textId="77777777" w:rsidR="00C76EFF" w:rsidRPr="00606E0C" w:rsidRDefault="00C76EFF" w:rsidP="00C7445D">
            <w:pPr>
              <w:pStyle w:val="En-tte"/>
              <w:ind w:left="-107"/>
            </w:pPr>
            <w:r w:rsidRPr="00606E0C">
              <w:t>Élaboration par le titulaire du calendrier détaillé d’exécution </w:t>
            </w:r>
          </w:p>
        </w:tc>
        <w:tc>
          <w:tcPr>
            <w:tcW w:w="2546" w:type="dxa"/>
          </w:tcPr>
          <w:p w14:paraId="236B12E9" w14:textId="51092368" w:rsidR="00C76EFF" w:rsidRPr="00A75176" w:rsidRDefault="00C7445D" w:rsidP="00C7445D">
            <w:pPr>
              <w:pStyle w:val="En-tte"/>
              <w:ind w:left="-107"/>
            </w:pPr>
            <w:r w:rsidRPr="00A75176">
              <w:t>15 jours</w:t>
            </w:r>
            <w:r>
              <w:t xml:space="preserve"> à compter de l’ordre de service de démarrage</w:t>
            </w:r>
          </w:p>
        </w:tc>
      </w:tr>
      <w:tr w:rsidR="00C76EFF" w:rsidRPr="00A75176" w14:paraId="24DE445B" w14:textId="77777777" w:rsidTr="00C7445D">
        <w:tc>
          <w:tcPr>
            <w:tcW w:w="7087" w:type="dxa"/>
            <w:shd w:val="clear" w:color="auto" w:fill="auto"/>
          </w:tcPr>
          <w:p w14:paraId="58662553" w14:textId="77777777" w:rsidR="00C76EFF" w:rsidRPr="00606E0C" w:rsidRDefault="00C76EFF" w:rsidP="00C7445D">
            <w:pPr>
              <w:pStyle w:val="En-tte"/>
              <w:ind w:left="-107"/>
            </w:pPr>
            <w:r w:rsidRPr="00606E0C">
              <w:t>Établissement et remise au CSPS du plan particulier de sécurité et de protection de la santé (PPSPS)</w:t>
            </w:r>
          </w:p>
        </w:tc>
        <w:tc>
          <w:tcPr>
            <w:tcW w:w="2546" w:type="dxa"/>
          </w:tcPr>
          <w:p w14:paraId="61B2D690" w14:textId="0FCF190E" w:rsidR="00C76EFF" w:rsidRPr="00A75176" w:rsidRDefault="00C76EFF" w:rsidP="00C7445D">
            <w:pPr>
              <w:pStyle w:val="En-tte"/>
              <w:ind w:left="-107"/>
            </w:pPr>
            <w:r w:rsidRPr="00A75176">
              <w:t>15 jours</w:t>
            </w:r>
            <w:r w:rsidR="00C7445D">
              <w:t xml:space="preserve"> à compter de l’ordre de service de démarrage</w:t>
            </w:r>
          </w:p>
        </w:tc>
      </w:tr>
      <w:tr w:rsidR="00C76EFF" w:rsidRPr="00A75176" w14:paraId="0270C1DC" w14:textId="77777777" w:rsidTr="00C7445D">
        <w:tc>
          <w:tcPr>
            <w:tcW w:w="7087" w:type="dxa"/>
            <w:shd w:val="clear" w:color="auto" w:fill="auto"/>
          </w:tcPr>
          <w:p w14:paraId="7DF11C10" w14:textId="446268E1" w:rsidR="00C76EFF" w:rsidRPr="00606E0C" w:rsidRDefault="00C76EFF" w:rsidP="00C7445D">
            <w:pPr>
              <w:pStyle w:val="En-tte"/>
              <w:ind w:left="-107"/>
            </w:pPr>
            <w:r w:rsidRPr="00606E0C">
              <w:t xml:space="preserve">Établissement et remise au maître d’œuvre </w:t>
            </w:r>
            <w:r w:rsidR="00C7445D">
              <w:t xml:space="preserve">et au contrôleur technique </w:t>
            </w:r>
            <w:r w:rsidRPr="00606E0C">
              <w:t>des</w:t>
            </w:r>
            <w:r w:rsidR="00C7445D">
              <w:t xml:space="preserve"> études d’exécution, des </w:t>
            </w:r>
            <w:r w:rsidR="005325C8">
              <w:t>procès-verbaux</w:t>
            </w:r>
            <w:r w:rsidR="00C7445D">
              <w:t xml:space="preserve"> et/ou des attestations de matériaux .</w:t>
            </w:r>
          </w:p>
        </w:tc>
        <w:tc>
          <w:tcPr>
            <w:tcW w:w="2546" w:type="dxa"/>
          </w:tcPr>
          <w:p w14:paraId="25CE9D2E" w14:textId="2C502A9B" w:rsidR="00C76EFF" w:rsidRPr="00A75176" w:rsidRDefault="00C7445D" w:rsidP="00C7445D">
            <w:pPr>
              <w:pStyle w:val="En-tte"/>
              <w:ind w:left="-107"/>
            </w:pPr>
            <w:r w:rsidRPr="00A75176">
              <w:t>15 jours</w:t>
            </w:r>
            <w:r>
              <w:t xml:space="preserve"> à compter de l’ordre de service de démarrage</w:t>
            </w:r>
          </w:p>
        </w:tc>
      </w:tr>
      <w:tr w:rsidR="00C76EFF" w:rsidRPr="00A75176" w14:paraId="18D690F3" w14:textId="77777777" w:rsidTr="00C7445D">
        <w:tc>
          <w:tcPr>
            <w:tcW w:w="7087" w:type="dxa"/>
            <w:shd w:val="clear" w:color="auto" w:fill="auto"/>
          </w:tcPr>
          <w:p w14:paraId="3AC9C7B9" w14:textId="77777777" w:rsidR="00C76EFF" w:rsidRPr="00606E0C" w:rsidRDefault="00C76EFF" w:rsidP="00C7445D">
            <w:pPr>
              <w:pStyle w:val="En-tte"/>
              <w:ind w:left="-107"/>
            </w:pPr>
            <w:r w:rsidRPr="00606E0C">
              <w:t>Établissement et remise au maître d’œuvre du plan d’assurance qualité</w:t>
            </w:r>
          </w:p>
        </w:tc>
        <w:tc>
          <w:tcPr>
            <w:tcW w:w="2546" w:type="dxa"/>
          </w:tcPr>
          <w:p w14:paraId="69FFE3E4" w14:textId="77777777" w:rsidR="00C76EFF" w:rsidRPr="00A75176" w:rsidRDefault="00DB0182" w:rsidP="0058208B">
            <w:pPr>
              <w:pStyle w:val="En-tte"/>
              <w:ind w:left="-108"/>
            </w:pPr>
            <w:r w:rsidRPr="00A75176">
              <w:t>15 jours</w:t>
            </w:r>
          </w:p>
        </w:tc>
      </w:tr>
      <w:tr w:rsidR="00C76EFF" w:rsidRPr="00A75176" w14:paraId="7D953799" w14:textId="77777777" w:rsidTr="00C7445D">
        <w:tc>
          <w:tcPr>
            <w:tcW w:w="7087" w:type="dxa"/>
            <w:shd w:val="clear" w:color="auto" w:fill="auto"/>
          </w:tcPr>
          <w:p w14:paraId="7A837C10" w14:textId="77777777" w:rsidR="00C76EFF" w:rsidRPr="00606E0C" w:rsidRDefault="00C76EFF" w:rsidP="00C7445D">
            <w:pPr>
              <w:pStyle w:val="En-tte"/>
              <w:ind w:left="-107"/>
            </w:pPr>
            <w:r w:rsidRPr="00606E0C">
              <w:t xml:space="preserve">Remise des procès-verbaux </w:t>
            </w:r>
            <w:r w:rsidR="00D85D5E" w:rsidRPr="00606E0C">
              <w:t xml:space="preserve">et/ ou des attestations </w:t>
            </w:r>
            <w:r w:rsidRPr="00606E0C">
              <w:t>de matériaux par les entreprises au maître d’œuvre et au contrôleur technique</w:t>
            </w:r>
          </w:p>
        </w:tc>
        <w:tc>
          <w:tcPr>
            <w:tcW w:w="2546" w:type="dxa"/>
          </w:tcPr>
          <w:p w14:paraId="213B5E16" w14:textId="09E7146B" w:rsidR="00C76EFF" w:rsidRPr="00A75176" w:rsidRDefault="00606E0C" w:rsidP="00C7445D">
            <w:pPr>
              <w:pStyle w:val="En-tte"/>
              <w:ind w:left="-107"/>
            </w:pPr>
            <w:r w:rsidRPr="00C7445D">
              <w:t>Durant la période d’exécution et au moins 2 mois avant mise en œuvre</w:t>
            </w:r>
          </w:p>
        </w:tc>
      </w:tr>
      <w:tr w:rsidR="00C76EFF" w:rsidRPr="00A75176" w14:paraId="6F688803" w14:textId="77777777" w:rsidTr="00C7445D">
        <w:tc>
          <w:tcPr>
            <w:tcW w:w="7087" w:type="dxa"/>
            <w:shd w:val="clear" w:color="auto" w:fill="auto"/>
          </w:tcPr>
          <w:p w14:paraId="6082DEF8" w14:textId="77777777" w:rsidR="00C76EFF" w:rsidRPr="00606E0C" w:rsidRDefault="00C76EFF" w:rsidP="00C7445D">
            <w:pPr>
              <w:pStyle w:val="En-tte"/>
              <w:ind w:left="-107"/>
            </w:pPr>
            <w:r w:rsidRPr="00606E0C">
              <w:t>Établissement de la convention d’utilisation des échafaudages le cas échéant </w:t>
            </w:r>
          </w:p>
        </w:tc>
        <w:tc>
          <w:tcPr>
            <w:tcW w:w="2546" w:type="dxa"/>
          </w:tcPr>
          <w:p w14:paraId="17B0A9A3" w14:textId="54007AB6" w:rsidR="00C76EFF" w:rsidRPr="00A75176" w:rsidRDefault="00DB0182" w:rsidP="00CE1050">
            <w:pPr>
              <w:pStyle w:val="En-tte"/>
              <w:ind w:left="-107"/>
            </w:pPr>
            <w:r w:rsidRPr="00A75176">
              <w:t>15 jours</w:t>
            </w:r>
            <w:r w:rsidR="00C7445D">
              <w:t xml:space="preserve"> avant le démarrage des trav</w:t>
            </w:r>
            <w:r w:rsidR="00CE1050">
              <w:t>au</w:t>
            </w:r>
            <w:r w:rsidR="00C7445D">
              <w:t>x d’exécution</w:t>
            </w:r>
          </w:p>
        </w:tc>
      </w:tr>
      <w:tr w:rsidR="00C76EFF" w:rsidRPr="00A75176" w14:paraId="0ECDB638" w14:textId="77777777" w:rsidTr="00C7445D">
        <w:tc>
          <w:tcPr>
            <w:tcW w:w="7087" w:type="dxa"/>
            <w:shd w:val="clear" w:color="auto" w:fill="auto"/>
          </w:tcPr>
          <w:p w14:paraId="1836C4F7" w14:textId="77777777" w:rsidR="00C76EFF" w:rsidRPr="00606E0C" w:rsidRDefault="00C76EFF" w:rsidP="00C7445D">
            <w:pPr>
              <w:pStyle w:val="En-tte"/>
              <w:ind w:left="-107"/>
            </w:pPr>
            <w:r w:rsidRPr="00606E0C">
              <w:t>Etablissement du schéma d’organisation et de gestion des déchets (SOGED)</w:t>
            </w:r>
          </w:p>
        </w:tc>
        <w:tc>
          <w:tcPr>
            <w:tcW w:w="2546" w:type="dxa"/>
          </w:tcPr>
          <w:p w14:paraId="082F0489" w14:textId="440D8E88" w:rsidR="00C76EFF" w:rsidRPr="00A75176" w:rsidRDefault="00C7445D" w:rsidP="00C7445D">
            <w:pPr>
              <w:pStyle w:val="En-tte"/>
              <w:ind w:left="-107"/>
            </w:pPr>
            <w:r w:rsidRPr="00A75176">
              <w:t>15 jours</w:t>
            </w:r>
            <w:r>
              <w:t xml:space="preserve"> à compter de l’ordre de service de démarrage</w:t>
            </w:r>
          </w:p>
        </w:tc>
      </w:tr>
    </w:tbl>
    <w:p w14:paraId="04D42989" w14:textId="77777777" w:rsidR="00C76EFF" w:rsidRPr="00A75176" w:rsidRDefault="00C76EFF" w:rsidP="00521070">
      <w:pPr>
        <w:pStyle w:val="En-tte"/>
      </w:pPr>
    </w:p>
    <w:p w14:paraId="5A4A202B" w14:textId="77777777" w:rsidR="00C76EFF" w:rsidRPr="00A75176" w:rsidRDefault="00DB0182" w:rsidP="00521070">
      <w:pPr>
        <w:rPr>
          <w:lang w:eastAsia="en-US"/>
        </w:rPr>
      </w:pPr>
      <w:r w:rsidRPr="00A75176">
        <w:rPr>
          <w:lang w:eastAsia="en-US"/>
        </w:rPr>
        <w:t xml:space="preserve">Les rectifications qui seraient demandées au titulaire devront être faites dans un délai de </w:t>
      </w:r>
      <w:r w:rsidRPr="00CE1050">
        <w:rPr>
          <w:lang w:eastAsia="en-US"/>
        </w:rPr>
        <w:t>trois (3) jours.</w:t>
      </w:r>
    </w:p>
    <w:p w14:paraId="68C102B0" w14:textId="77777777" w:rsidR="00DB0182" w:rsidRPr="00A75176" w:rsidRDefault="00DB0182" w:rsidP="00521070">
      <w:pPr>
        <w:rPr>
          <w:lang w:eastAsia="en-US"/>
        </w:rPr>
      </w:pPr>
    </w:p>
    <w:p w14:paraId="4F90F773" w14:textId="69389AD6" w:rsidR="00A71463" w:rsidRPr="00A75176" w:rsidRDefault="00A71463" w:rsidP="00521070">
      <w:pPr>
        <w:pStyle w:val="En-tte"/>
      </w:pPr>
      <w:r w:rsidRPr="00A75176">
        <w:t xml:space="preserve">En cas de retard dans l’établissement, la remise ou la rectification de ces pièces, il sera fait application de la pénalité fixée à l’article </w:t>
      </w:r>
      <w:r w:rsidR="00AA06A4" w:rsidRPr="00AA06A4">
        <w:t>17</w:t>
      </w:r>
      <w:r w:rsidRPr="00A75176">
        <w:t xml:space="preserve"> du présent CCAP.</w:t>
      </w:r>
    </w:p>
    <w:p w14:paraId="0771C4A2" w14:textId="77777777" w:rsidR="00DB0182" w:rsidRPr="00A75176" w:rsidRDefault="00DB0182" w:rsidP="00521070"/>
    <w:p w14:paraId="329123C3" w14:textId="77777777" w:rsidR="00C33BD7" w:rsidRPr="00A75176" w:rsidRDefault="00C267A7" w:rsidP="00A36EBD">
      <w:pPr>
        <w:pStyle w:val="Titre3"/>
        <w:rPr>
          <w:rFonts w:asciiTheme="minorHAnsi" w:hAnsiTheme="minorHAnsi" w:cs="Arial"/>
          <w:szCs w:val="20"/>
        </w:rPr>
      </w:pPr>
      <w:bookmarkStart w:id="37" w:name="_Toc200031555"/>
      <w:r w:rsidRPr="00A75176">
        <w:rPr>
          <w:rFonts w:asciiTheme="minorHAnsi" w:hAnsiTheme="minorHAnsi" w:cs="Arial"/>
          <w:szCs w:val="20"/>
        </w:rPr>
        <w:t>Relev</w:t>
      </w:r>
      <w:r w:rsidR="0011417B" w:rsidRPr="00A75176">
        <w:rPr>
          <w:rFonts w:asciiTheme="minorHAnsi" w:hAnsiTheme="minorHAnsi" w:cs="Arial"/>
          <w:szCs w:val="20"/>
        </w:rPr>
        <w:t>és des existants</w:t>
      </w:r>
      <w:bookmarkEnd w:id="37"/>
    </w:p>
    <w:p w14:paraId="0515D06D" w14:textId="77777777" w:rsidR="00364C4C" w:rsidRPr="00A75176" w:rsidRDefault="00364C4C" w:rsidP="00521070"/>
    <w:p w14:paraId="6819E87C" w14:textId="77777777" w:rsidR="003D0A53" w:rsidRPr="00A75176" w:rsidRDefault="003D0A53" w:rsidP="00521070">
      <w:pPr>
        <w:pStyle w:val="En-tte"/>
      </w:pPr>
      <w:r w:rsidRPr="00A75176">
        <w:t>Le titulaire doit avant d’effectuer leur étude, prendre connaissance de l’ensemble des travaux tous corps d’état et reconnaître avoir une parfaite connaissance du projet.</w:t>
      </w:r>
    </w:p>
    <w:p w14:paraId="44F8BE74" w14:textId="77777777" w:rsidR="003D0A53" w:rsidRPr="00A75176" w:rsidRDefault="003D0A53" w:rsidP="00521070">
      <w:pPr>
        <w:pStyle w:val="En-tte"/>
      </w:pPr>
    </w:p>
    <w:p w14:paraId="15AF4714" w14:textId="71E4DF47" w:rsidR="003D0A53" w:rsidRDefault="003D0A53" w:rsidP="00521070">
      <w:pPr>
        <w:pStyle w:val="En-tte"/>
      </w:pPr>
      <w:r w:rsidRPr="00A75176">
        <w:t>Le titulaire est réputé connaître parfaitement les lieux et les ouvrages existants conservés ou non pour les avoi</w:t>
      </w:r>
      <w:r w:rsidR="009D7187">
        <w:t>r visités autant que nécessaire.</w:t>
      </w:r>
      <w:r w:rsidR="00AF336A" w:rsidRPr="00A75176">
        <w:t xml:space="preserve"> </w:t>
      </w:r>
    </w:p>
    <w:p w14:paraId="0CFD2234" w14:textId="77777777" w:rsidR="00D04452" w:rsidRPr="00A75176" w:rsidRDefault="00D04452" w:rsidP="00521070">
      <w:pPr>
        <w:pStyle w:val="En-tte"/>
      </w:pPr>
    </w:p>
    <w:p w14:paraId="00468311" w14:textId="77777777" w:rsidR="003D0A53" w:rsidRPr="00A75176" w:rsidRDefault="003D0A53" w:rsidP="00521070">
      <w:pPr>
        <w:pStyle w:val="En-tte"/>
      </w:pPr>
      <w:r w:rsidRPr="00A75176">
        <w:t>De ce fait, le titulaire ne peut arguer d’un manque d’information ou d’imprécision pour ne pas exécuter les travaux qui sont nécessaires à la finition complète des travaux qui lui incombent conformément aux règles de l’art.</w:t>
      </w:r>
    </w:p>
    <w:p w14:paraId="2C1ECA84" w14:textId="77777777" w:rsidR="003D0A53" w:rsidRPr="00A75176" w:rsidRDefault="003D0A53" w:rsidP="00521070">
      <w:pPr>
        <w:pStyle w:val="En-tte"/>
      </w:pPr>
    </w:p>
    <w:p w14:paraId="344BEB4B" w14:textId="77777777" w:rsidR="003D0A53" w:rsidRPr="00A75176" w:rsidRDefault="003D0A53" w:rsidP="00521070">
      <w:pPr>
        <w:pStyle w:val="En-tte"/>
      </w:pPr>
      <w:r w:rsidRPr="00A75176">
        <w:t>Le titulaire est réputé s’être engagé à fournir toutes prestations de sa spécialité nécessaire au parfait achèvement des ouvrages même si ceux-ci ne sont pas explicitement décrits ou dessinés.</w:t>
      </w:r>
    </w:p>
    <w:p w14:paraId="5F8E6D18" w14:textId="77777777" w:rsidR="003D0A53" w:rsidRPr="00A75176" w:rsidRDefault="003D0A53" w:rsidP="00521070"/>
    <w:p w14:paraId="48DAF8AC" w14:textId="4E8A63A9" w:rsidR="00364C4C" w:rsidRPr="00A75176" w:rsidRDefault="003D0A53" w:rsidP="00827FE4">
      <w:pPr>
        <w:pStyle w:val="En-tte"/>
      </w:pPr>
      <w:r w:rsidRPr="00A75176">
        <w:t>Après curage, le titulaire doit réaliser les relevés de l’existant</w:t>
      </w:r>
      <w:r w:rsidR="00AF336A" w:rsidRPr="00A75176">
        <w:t xml:space="preserve"> et les</w:t>
      </w:r>
      <w:r w:rsidRPr="00A75176">
        <w:t xml:space="preserve"> </w:t>
      </w:r>
      <w:r w:rsidR="00AF336A" w:rsidRPr="00A75176">
        <w:rPr>
          <w:rFonts w:eastAsiaTheme="minorHAnsi"/>
          <w:color w:val="auto"/>
          <w:lang w:eastAsia="en-US"/>
        </w:rPr>
        <w:t xml:space="preserve">côtes nécessaires à l’exécution de ses ouvrages et </w:t>
      </w:r>
      <w:r w:rsidRPr="00A75176">
        <w:t>lui p</w:t>
      </w:r>
      <w:r w:rsidR="00CE1050">
        <w:t>ermettent de réaliser ses plans,</w:t>
      </w:r>
      <w:r w:rsidR="00D04452">
        <w:t xml:space="preserve"> coupes </w:t>
      </w:r>
      <w:r w:rsidR="00CE1050">
        <w:t xml:space="preserve">et détails </w:t>
      </w:r>
      <w:r w:rsidRPr="00A75176">
        <w:t>d’exécution</w:t>
      </w:r>
      <w:r w:rsidR="00D04452">
        <w:t>s</w:t>
      </w:r>
      <w:r w:rsidRPr="00A75176">
        <w:t>.</w:t>
      </w:r>
    </w:p>
    <w:p w14:paraId="535B1703" w14:textId="77777777" w:rsidR="00FE0BE7" w:rsidRPr="00A75176" w:rsidRDefault="00FE0BE7" w:rsidP="00521070"/>
    <w:p w14:paraId="688EBE55" w14:textId="77777777" w:rsidR="00C33BD7" w:rsidRPr="00A75176" w:rsidRDefault="0011417B" w:rsidP="00A36EBD">
      <w:pPr>
        <w:pStyle w:val="Titre3"/>
        <w:rPr>
          <w:rFonts w:asciiTheme="minorHAnsi" w:hAnsiTheme="minorHAnsi" w:cs="Arial"/>
          <w:szCs w:val="20"/>
        </w:rPr>
      </w:pPr>
      <w:bookmarkStart w:id="38" w:name="_Toc200031556"/>
      <w:r w:rsidRPr="00A75176">
        <w:rPr>
          <w:rFonts w:asciiTheme="minorHAnsi" w:hAnsiTheme="minorHAnsi" w:cs="Arial"/>
          <w:szCs w:val="20"/>
        </w:rPr>
        <w:t xml:space="preserve">Etudes et dessins d’exécution </w:t>
      </w:r>
      <w:r w:rsidR="00120BAA" w:rsidRPr="00A75176">
        <w:rPr>
          <w:rFonts w:asciiTheme="minorHAnsi" w:hAnsiTheme="minorHAnsi" w:cs="Arial"/>
          <w:szCs w:val="20"/>
        </w:rPr>
        <w:t>(réalisation et visa)</w:t>
      </w:r>
      <w:bookmarkEnd w:id="38"/>
    </w:p>
    <w:p w14:paraId="4728AEDA" w14:textId="77777777" w:rsidR="000C2C7E" w:rsidRPr="00A75176" w:rsidRDefault="000C2C7E" w:rsidP="00521070"/>
    <w:p w14:paraId="74438AE1" w14:textId="5CEFF510" w:rsidR="000C2C7E" w:rsidRPr="00A75176" w:rsidRDefault="000C2C7E" w:rsidP="00884EEA">
      <w:pPr>
        <w:spacing w:after="120"/>
      </w:pPr>
      <w:r w:rsidRPr="00A75176">
        <w:t>Conformément à l’article 29.1 du CCAG-Travaux, le titulaire doit réaliser avant le commencement de la phase fabrication, l’ensemble des études d’exécution pour la conception de ses ouvrages, comprenant :</w:t>
      </w:r>
    </w:p>
    <w:p w14:paraId="5E33DC56" w14:textId="77777777" w:rsidR="000C2C7E" w:rsidRPr="00A75176" w:rsidRDefault="000C2C7E" w:rsidP="00521070">
      <w:pPr>
        <w:pStyle w:val="Paragraphedeliste"/>
        <w:numPr>
          <w:ilvl w:val="0"/>
          <w:numId w:val="4"/>
        </w:numPr>
      </w:pPr>
      <w:r w:rsidRPr="00A75176">
        <w:t xml:space="preserve">Plans, </w:t>
      </w:r>
    </w:p>
    <w:p w14:paraId="0698C02A" w14:textId="77777777" w:rsidR="000C2C7E" w:rsidRPr="00A75176" w:rsidRDefault="000C2C7E" w:rsidP="00521070">
      <w:pPr>
        <w:pStyle w:val="Paragraphedeliste"/>
        <w:numPr>
          <w:ilvl w:val="0"/>
          <w:numId w:val="4"/>
        </w:numPr>
      </w:pPr>
      <w:r w:rsidRPr="00A75176">
        <w:t>Coupes</w:t>
      </w:r>
      <w:r w:rsidR="00D85D5E" w:rsidRPr="00A75176">
        <w:t>,</w:t>
      </w:r>
    </w:p>
    <w:p w14:paraId="2D10B478" w14:textId="77777777" w:rsidR="000C2C7E" w:rsidRPr="00A75176" w:rsidRDefault="000C2C7E" w:rsidP="00521070">
      <w:pPr>
        <w:pStyle w:val="Paragraphedeliste"/>
        <w:numPr>
          <w:ilvl w:val="0"/>
          <w:numId w:val="4"/>
        </w:numPr>
      </w:pPr>
      <w:r w:rsidRPr="00A75176">
        <w:t>Détails d’exécution,</w:t>
      </w:r>
    </w:p>
    <w:p w14:paraId="74E835AF" w14:textId="77777777" w:rsidR="000C2C7E" w:rsidRPr="00A75176" w:rsidRDefault="000C2C7E" w:rsidP="00521070">
      <w:pPr>
        <w:pStyle w:val="Paragraphedeliste"/>
        <w:numPr>
          <w:ilvl w:val="0"/>
          <w:numId w:val="4"/>
        </w:numPr>
      </w:pPr>
      <w:r w:rsidRPr="00A75176">
        <w:t>Notes de calculs,</w:t>
      </w:r>
    </w:p>
    <w:p w14:paraId="0B606F77" w14:textId="77777777" w:rsidR="000C2C7E" w:rsidRPr="00A75176" w:rsidRDefault="000C2C7E" w:rsidP="00521070">
      <w:pPr>
        <w:pStyle w:val="Paragraphedeliste"/>
        <w:numPr>
          <w:ilvl w:val="0"/>
          <w:numId w:val="4"/>
        </w:numPr>
      </w:pPr>
      <w:r w:rsidRPr="00A75176">
        <w:t>Toutes les fiches techniques,</w:t>
      </w:r>
    </w:p>
    <w:p w14:paraId="0DA0E97F" w14:textId="77777777" w:rsidR="00D85D5E" w:rsidRPr="00A75176" w:rsidRDefault="00D85D5E" w:rsidP="00521070">
      <w:pPr>
        <w:pStyle w:val="Paragraphedeliste"/>
        <w:numPr>
          <w:ilvl w:val="0"/>
          <w:numId w:val="4"/>
        </w:numPr>
      </w:pPr>
      <w:r w:rsidRPr="00A75176">
        <w:t>Tous les avis techniques,</w:t>
      </w:r>
    </w:p>
    <w:p w14:paraId="712A68A1" w14:textId="479BBE1B" w:rsidR="000C2C7E" w:rsidRDefault="000C2C7E" w:rsidP="00827FE4">
      <w:pPr>
        <w:pStyle w:val="Paragraphedeliste"/>
        <w:numPr>
          <w:ilvl w:val="0"/>
          <w:numId w:val="4"/>
        </w:numPr>
        <w:spacing w:after="120"/>
      </w:pPr>
      <w:r w:rsidRPr="00A75176">
        <w:t>Attestations et/ou PV d’essais.</w:t>
      </w:r>
    </w:p>
    <w:p w14:paraId="677E55E0" w14:textId="40605FE6" w:rsidR="00D04452" w:rsidRPr="00A75176" w:rsidRDefault="00D04452" w:rsidP="00D04452">
      <w:r>
        <w:t>La liste n’est pas exhaustive.</w:t>
      </w:r>
    </w:p>
    <w:p w14:paraId="67BE8FFA" w14:textId="77777777" w:rsidR="00AF336A" w:rsidRPr="00A75176" w:rsidRDefault="00AF336A" w:rsidP="00521070">
      <w:pPr>
        <w:rPr>
          <w:lang w:eastAsia="en-US"/>
        </w:rPr>
      </w:pPr>
      <w:r w:rsidRPr="00A75176">
        <w:rPr>
          <w:lang w:eastAsia="en-US"/>
        </w:rPr>
        <w:t>Les plans d’exécution ou calepin seront cotés avec le plus grand soin et doivent nettement distinguer les diverses natures d’ouvrages et les qualités de matériaux à mettre en œuvre.</w:t>
      </w:r>
    </w:p>
    <w:p w14:paraId="14A6600F" w14:textId="77777777" w:rsidR="00AF336A" w:rsidRPr="00A75176" w:rsidRDefault="00AF336A" w:rsidP="00521070">
      <w:pPr>
        <w:rPr>
          <w:lang w:eastAsia="en-US"/>
        </w:rPr>
      </w:pPr>
      <w:r w:rsidRPr="00A75176">
        <w:rPr>
          <w:lang w:eastAsia="en-US"/>
        </w:rPr>
        <w:lastRenderedPageBreak/>
        <w:t>Les calepins, les études de détails et autres documents sont établis par les soins de titulaire et soumis à l’approbation du maitre d’œuvre.</w:t>
      </w:r>
    </w:p>
    <w:p w14:paraId="4605CE0D" w14:textId="77777777" w:rsidR="00AF336A" w:rsidRPr="00A75176" w:rsidRDefault="00AF336A" w:rsidP="00521070"/>
    <w:p w14:paraId="36FF9385" w14:textId="142F1C8B" w:rsidR="000C2C7E" w:rsidRPr="00A75176" w:rsidRDefault="000C2C7E" w:rsidP="00521070">
      <w:r w:rsidRPr="00A75176">
        <w:t>Le titulaire doit fournir l’ensemble au maitre d’</w:t>
      </w:r>
      <w:r w:rsidR="003E56AF" w:rsidRPr="00A75176">
        <w:t>œuvre et au contrôleur technique pour validation préalable, avant toute mise en fabricat</w:t>
      </w:r>
      <w:r w:rsidR="00065CCB">
        <w:t>ion ou début des travaux, et ce</w:t>
      </w:r>
      <w:r w:rsidR="003E56AF" w:rsidRPr="00A75176">
        <w:t xml:space="preserve"> dans un délai permettant des corrections éventuelles.</w:t>
      </w:r>
    </w:p>
    <w:p w14:paraId="05CB2C3D" w14:textId="77777777" w:rsidR="003E56AF" w:rsidRPr="00A75176" w:rsidRDefault="003E56AF" w:rsidP="00521070"/>
    <w:p w14:paraId="5E6CDF40" w14:textId="55A65B22" w:rsidR="003E56AF" w:rsidRPr="00A75176" w:rsidRDefault="003E56AF" w:rsidP="00521070">
      <w:r w:rsidRPr="00A75176">
        <w:t>Le titulaire doit indiquer les dimensions des ouvrages sur les pièces graphiques et écrites, y compris sur les notices techniques de fabrication et de façonnage jointes. Les dimensions doivent être validées par le Maitre d’œuvre, le contrôleur technique.</w:t>
      </w:r>
    </w:p>
    <w:p w14:paraId="11BD71D8" w14:textId="77777777" w:rsidR="003E56AF" w:rsidRPr="00A75176" w:rsidRDefault="003E56AF" w:rsidP="00521070"/>
    <w:p w14:paraId="46324536" w14:textId="17A5856D" w:rsidR="003E56AF" w:rsidRPr="00A75176" w:rsidRDefault="003E56AF" w:rsidP="00266B68">
      <w:pPr>
        <w:spacing w:after="120"/>
      </w:pPr>
      <w:r w:rsidRPr="00A75176">
        <w:t>Les plans doivent être accompagnés autant que nécessaire :</w:t>
      </w:r>
    </w:p>
    <w:p w14:paraId="119611F8" w14:textId="77777777" w:rsidR="003E56AF" w:rsidRPr="00A75176" w:rsidRDefault="003E56AF" w:rsidP="00521070">
      <w:pPr>
        <w:pStyle w:val="Paragraphedeliste"/>
        <w:numPr>
          <w:ilvl w:val="0"/>
          <w:numId w:val="4"/>
        </w:numPr>
      </w:pPr>
      <w:r w:rsidRPr="00A75176">
        <w:t>Des notices explicatives et justificatives</w:t>
      </w:r>
      <w:r w:rsidR="00D85D5E" w:rsidRPr="00A75176">
        <w:t>,</w:t>
      </w:r>
    </w:p>
    <w:p w14:paraId="453C1968" w14:textId="77777777" w:rsidR="003E56AF" w:rsidRPr="00A75176" w:rsidRDefault="003E56AF" w:rsidP="00521070">
      <w:pPr>
        <w:pStyle w:val="Paragraphedeliste"/>
        <w:numPr>
          <w:ilvl w:val="0"/>
          <w:numId w:val="4"/>
        </w:numPr>
      </w:pPr>
      <w:r w:rsidRPr="00A75176">
        <w:t>Des notices et caractéristiques des matériaux et matériels utilisés ;</w:t>
      </w:r>
    </w:p>
    <w:p w14:paraId="2DA77B1B" w14:textId="77777777" w:rsidR="003E56AF" w:rsidRPr="00A75176" w:rsidRDefault="003E56AF" w:rsidP="00521070">
      <w:pPr>
        <w:pStyle w:val="Paragraphedeliste"/>
        <w:numPr>
          <w:ilvl w:val="0"/>
          <w:numId w:val="4"/>
        </w:numPr>
      </w:pPr>
      <w:r w:rsidRPr="00A75176">
        <w:t>Des méthodes d’essais éventuels</w:t>
      </w:r>
      <w:r w:rsidR="00D85D5E" w:rsidRPr="00A75176">
        <w:t> ;</w:t>
      </w:r>
    </w:p>
    <w:p w14:paraId="0D2A89DD" w14:textId="77777777" w:rsidR="003E56AF" w:rsidRPr="00A75176" w:rsidRDefault="003E56AF" w:rsidP="00521070">
      <w:pPr>
        <w:pStyle w:val="Paragraphedeliste"/>
        <w:numPr>
          <w:ilvl w:val="0"/>
          <w:numId w:val="4"/>
        </w:numPr>
      </w:pPr>
      <w:r w:rsidRPr="00A75176">
        <w:t>Du mode d’exécution et phasage</w:t>
      </w:r>
      <w:r w:rsidR="00D85D5E" w:rsidRPr="00A75176">
        <w:t> ;</w:t>
      </w:r>
    </w:p>
    <w:p w14:paraId="33F7889A" w14:textId="77777777" w:rsidR="00D85D5E" w:rsidRPr="00A75176" w:rsidRDefault="00D85D5E" w:rsidP="00521070">
      <w:pPr>
        <w:pStyle w:val="Paragraphedeliste"/>
        <w:numPr>
          <w:ilvl w:val="0"/>
          <w:numId w:val="4"/>
        </w:numPr>
      </w:pPr>
      <w:r w:rsidRPr="00A75176">
        <w:t>Le détail du dimensionnement, cotation, altimétrie…</w:t>
      </w:r>
    </w:p>
    <w:p w14:paraId="5C6BED2E" w14:textId="20E5F195" w:rsidR="00D04452" w:rsidRDefault="003E56AF" w:rsidP="00266B68">
      <w:pPr>
        <w:pStyle w:val="Paragraphedeliste"/>
        <w:numPr>
          <w:ilvl w:val="0"/>
          <w:numId w:val="4"/>
        </w:numPr>
        <w:spacing w:after="120"/>
      </w:pPr>
      <w:r w:rsidRPr="00A75176">
        <w:t>De la nomenclature des composants</w:t>
      </w:r>
      <w:r w:rsidR="00D85D5E" w:rsidRPr="00A75176">
        <w:t> ;</w:t>
      </w:r>
    </w:p>
    <w:p w14:paraId="2045B1F5" w14:textId="641400C6" w:rsidR="00D04452" w:rsidRPr="00A75176" w:rsidRDefault="00D04452" w:rsidP="00D04452">
      <w:r>
        <w:t>La liste n’est pas exhaustive</w:t>
      </w:r>
      <w:r w:rsidR="00266B68">
        <w:t>.</w:t>
      </w:r>
    </w:p>
    <w:p w14:paraId="4E08B5A5" w14:textId="77777777" w:rsidR="003E56AF" w:rsidRPr="00A75176" w:rsidRDefault="003E56AF" w:rsidP="00521070"/>
    <w:p w14:paraId="3F2D4F16" w14:textId="77777777" w:rsidR="003E56AF" w:rsidRPr="00A75176" w:rsidRDefault="003E56AF" w:rsidP="00521070">
      <w:r w:rsidRPr="00A75176">
        <w:t>Les notes de calcul doivent être claires et détaillées pour en permettre une parfaire compréhension. Toute formule utilisée doit être justifiée, soit par des éléments de démonstration à partir des lois connu</w:t>
      </w:r>
      <w:r w:rsidR="00D85D5E" w:rsidRPr="00A75176">
        <w:t>e</w:t>
      </w:r>
      <w:r w:rsidRPr="00A75176">
        <w:t>s de la physique, soit par des références</w:t>
      </w:r>
      <w:r w:rsidR="00A16E53" w:rsidRPr="00A75176">
        <w:t xml:space="preserve"> très précises aux publications ou auteurs cités. Dans le cas des notes de calculs effectué</w:t>
      </w:r>
      <w:r w:rsidR="00D85D5E" w:rsidRPr="00A75176">
        <w:t>e</w:t>
      </w:r>
      <w:r w:rsidR="00A16E53" w:rsidRPr="00A75176">
        <w:t xml:space="preserve">s informatiquement, le titulaire doit fournir : </w:t>
      </w:r>
    </w:p>
    <w:p w14:paraId="483FD828" w14:textId="77777777" w:rsidR="00A16E53" w:rsidRPr="00A75176" w:rsidRDefault="00A16E53" w:rsidP="00521070">
      <w:pPr>
        <w:pStyle w:val="Paragraphedeliste"/>
        <w:numPr>
          <w:ilvl w:val="0"/>
          <w:numId w:val="4"/>
        </w:numPr>
      </w:pPr>
      <w:r w:rsidRPr="00A75176">
        <w:t>La description détaillée de la méthode de calcul et des caractéristiques du programme utilisé</w:t>
      </w:r>
    </w:p>
    <w:p w14:paraId="54545637" w14:textId="77777777" w:rsidR="00A16E53" w:rsidRPr="00A75176" w:rsidRDefault="00A16E53" w:rsidP="00521070">
      <w:pPr>
        <w:pStyle w:val="Paragraphedeliste"/>
        <w:numPr>
          <w:ilvl w:val="0"/>
          <w:numId w:val="4"/>
        </w:numPr>
      </w:pPr>
      <w:r w:rsidRPr="00A75176">
        <w:t>La liste des hypothèses de calculs</w:t>
      </w:r>
    </w:p>
    <w:p w14:paraId="427C5419" w14:textId="77777777" w:rsidR="00A16E53" w:rsidRPr="00A75176" w:rsidRDefault="00A16E53" w:rsidP="00521070">
      <w:pPr>
        <w:pStyle w:val="Paragraphedeliste"/>
        <w:numPr>
          <w:ilvl w:val="0"/>
          <w:numId w:val="4"/>
        </w:numPr>
      </w:pPr>
      <w:r w:rsidRPr="00A75176">
        <w:t>La liste des résultats</w:t>
      </w:r>
    </w:p>
    <w:p w14:paraId="36B30DF0" w14:textId="77777777" w:rsidR="003E56AF" w:rsidRPr="00A75176" w:rsidRDefault="00A16E53" w:rsidP="00521070">
      <w:pPr>
        <w:pStyle w:val="Paragraphedeliste"/>
        <w:numPr>
          <w:ilvl w:val="0"/>
          <w:numId w:val="4"/>
        </w:numPr>
      </w:pPr>
      <w:r w:rsidRPr="00A75176">
        <w:t>Une note expliquant et commentant les résultats, sans le listing informatique inutile à la compréhension du programme.</w:t>
      </w:r>
    </w:p>
    <w:p w14:paraId="0E2A7546" w14:textId="77777777" w:rsidR="00A16E53" w:rsidRPr="00A75176" w:rsidRDefault="00A16E53" w:rsidP="00521070"/>
    <w:p w14:paraId="5723F4A4" w14:textId="77777777" w:rsidR="00AF336A" w:rsidRPr="00A75176" w:rsidRDefault="00AF336A" w:rsidP="00521070"/>
    <w:p w14:paraId="0DE1C40B" w14:textId="28C98C9C" w:rsidR="00A16E53" w:rsidRPr="00A75176" w:rsidRDefault="00A16E53" w:rsidP="00521070">
      <w:r w:rsidRPr="00A75176">
        <w:t>Les délais :</w:t>
      </w:r>
    </w:p>
    <w:p w14:paraId="292A83A8" w14:textId="77777777" w:rsidR="00A16E53" w:rsidRPr="00A75176" w:rsidRDefault="00A16E53" w:rsidP="00521070"/>
    <w:p w14:paraId="5F099D92" w14:textId="72C8C1F9" w:rsidR="00A16E53" w:rsidRPr="00A75176" w:rsidRDefault="00A16E53" w:rsidP="00521070">
      <w:r w:rsidRPr="00A75176">
        <w:t xml:space="preserve">Le titulaire doit transmettre les études d’exécution dans un délai </w:t>
      </w:r>
      <w:r w:rsidRPr="00CE1050">
        <w:t>de 15 jours</w:t>
      </w:r>
      <w:r w:rsidRPr="00A75176">
        <w:t xml:space="preserve"> à compter de </w:t>
      </w:r>
      <w:r w:rsidR="00CE1050">
        <w:t>l’ordre de service de démarra</w:t>
      </w:r>
      <w:r w:rsidR="0058208B">
        <w:t>ge, conformément à l’article 2.8</w:t>
      </w:r>
      <w:r w:rsidRPr="00A75176">
        <w:t>.1 du CCTP.</w:t>
      </w:r>
    </w:p>
    <w:p w14:paraId="0EEEC634" w14:textId="77777777" w:rsidR="00A16E53" w:rsidRPr="00A75176" w:rsidRDefault="00A16E53" w:rsidP="00521070"/>
    <w:p w14:paraId="79367C66" w14:textId="3F811E0C" w:rsidR="00A16E53" w:rsidRPr="00A75176" w:rsidRDefault="00A16E53" w:rsidP="00521070">
      <w:r w:rsidRPr="00A75176">
        <w:t>Le délai d’examen du maitre d’œuvre ainsi que le contrôleur technique est de 10 jours ouvrés à compter de la réception des documents. Si à la suite de la transmission de ces documents, le maitre d’œuvre, le contrôleur technique sont conduits après contrôle à émettre des observations ou des réserves nécessitant une reprise des documents par le titulaire, en aucune manière cette reprise ne devra remettre en cause le planning des études, ni la rémunération du titulaire.</w:t>
      </w:r>
    </w:p>
    <w:p w14:paraId="3A4F4825" w14:textId="77777777" w:rsidR="00A16E53" w:rsidRPr="00A75176" w:rsidRDefault="00A16E53" w:rsidP="00521070"/>
    <w:p w14:paraId="0E8F8D49" w14:textId="77777777" w:rsidR="00A16E53" w:rsidRPr="00A75176" w:rsidRDefault="00A16E53" w:rsidP="00521070">
      <w:r w:rsidRPr="00A75176">
        <w:t>Le planning d’exécution tient compte d’une reprise systématique du 1</w:t>
      </w:r>
      <w:r w:rsidRPr="00A75176">
        <w:rPr>
          <w:vertAlign w:val="superscript"/>
        </w:rPr>
        <w:t>er</w:t>
      </w:r>
      <w:r w:rsidRPr="00A75176">
        <w:t xml:space="preserve"> indice de diffusion de chaque document.</w:t>
      </w:r>
    </w:p>
    <w:p w14:paraId="342BD4D4" w14:textId="3AC8E9A0" w:rsidR="00A16E53" w:rsidRPr="00A75176" w:rsidRDefault="00A16E53" w:rsidP="00521070">
      <w:r w:rsidRPr="00A75176">
        <w:t>A réception des réserves et observations du maitre d’œuvre, contrôleur technique, le titulaire doit transmettre des documents modifiés dans un délai qui ne remet pas en cause le planning d’exécution.</w:t>
      </w:r>
    </w:p>
    <w:p w14:paraId="1090A269" w14:textId="77777777" w:rsidR="00A16E53" w:rsidRPr="00A75176" w:rsidRDefault="00A16E53" w:rsidP="00521070"/>
    <w:p w14:paraId="17B33E02" w14:textId="77777777" w:rsidR="00A16E53" w:rsidRPr="00A75176" w:rsidRDefault="00A16E53" w:rsidP="00521070">
      <w:r w:rsidRPr="00A75176">
        <w:t>L</w:t>
      </w:r>
      <w:r w:rsidR="000840AD" w:rsidRPr="00A75176">
        <w:t xml:space="preserve">e titulaire ne peut commencer l’exécution d’un ouvrage qu’après avoir reçu le visa de la maitrise d’œuvre et du contrôleur technique sur les documents nécessaires à leur exécution. Dans le cas où il mettrait en œuvre ou en fabrication des prestations avant l’obtention de ces visas, il conservera la responsabilité des conséquences de tous les ordres pouvant se dérouler : refus de l’ouvrage, dépose, démolition, </w:t>
      </w:r>
      <w:r w:rsidR="006D6EF8" w:rsidRPr="00A75176">
        <w:t>réfection</w:t>
      </w:r>
      <w:r w:rsidR="000840AD" w:rsidRPr="00A75176">
        <w:t>.</w:t>
      </w:r>
    </w:p>
    <w:p w14:paraId="525E9E7A" w14:textId="77777777" w:rsidR="000840AD" w:rsidRPr="00A75176" w:rsidRDefault="000840AD" w:rsidP="00521070"/>
    <w:p w14:paraId="12F2A0AA" w14:textId="77777777" w:rsidR="00776C50" w:rsidRPr="00A75176" w:rsidRDefault="000840AD" w:rsidP="00521070">
      <w:r w:rsidRPr="00A75176">
        <w:t>Le titulaire demeure exclusivement et entièrement responsable des erreurs ou omissions qui pourraient résulter de ses calculs, études et documents d’</w:t>
      </w:r>
      <w:r w:rsidR="006D6EF8" w:rsidRPr="00A75176">
        <w:t>exécution</w:t>
      </w:r>
      <w:r w:rsidRPr="00A75176">
        <w:t>. Il ne saurait, quel que soit l’état d’avancement des études et des travaux,</w:t>
      </w:r>
      <w:r w:rsidR="00776C50" w:rsidRPr="00A75176">
        <w:t xml:space="preserve"> </w:t>
      </w:r>
      <w:r w:rsidR="005F7D82" w:rsidRPr="00A75176">
        <w:t>y compris après leur achèvement, prétexter du visa apposé sur ses documents par la maitrise d’œuvre et/ou le contrôleur technique, pour se soustraire à ses obligations contractuelles, ou pour en diminuer la portée.</w:t>
      </w:r>
    </w:p>
    <w:p w14:paraId="010A5448" w14:textId="77777777" w:rsidR="005F7D82" w:rsidRPr="00A75176" w:rsidRDefault="005F7D82" w:rsidP="00521070"/>
    <w:p w14:paraId="044FFC51" w14:textId="77777777" w:rsidR="005F7D82" w:rsidRPr="00A75176" w:rsidRDefault="005F7D82" w:rsidP="00521070">
      <w:r w:rsidRPr="00A75176">
        <w:t>En cas de défaillance de production de plans d’exécution par le titulaire, nécessitant l’établissement de plans par la maitrise d’œuvre pour suppléer aux manquements, ou encore un trop grand nombre d’indice de plans d’exécution nécessitant un temps de correction très important pour la maitrise d’œuvre, donneront lieu à la mise en place de pénalités par le maitre d’ouvrage.</w:t>
      </w:r>
    </w:p>
    <w:p w14:paraId="0B8F5EB6" w14:textId="77777777" w:rsidR="005F7D82" w:rsidRPr="00A75176" w:rsidRDefault="005F7D82" w:rsidP="00521070"/>
    <w:p w14:paraId="16311C55" w14:textId="77777777" w:rsidR="003E56AF" w:rsidRPr="00A75176" w:rsidRDefault="003E56AF" w:rsidP="00521070"/>
    <w:p w14:paraId="7518A387" w14:textId="77777777" w:rsidR="005F7D82" w:rsidRPr="00A75176" w:rsidRDefault="005F7D82" w:rsidP="00521070">
      <w:r w:rsidRPr="00A75176">
        <w:t xml:space="preserve">Pendant les travaux : </w:t>
      </w:r>
    </w:p>
    <w:p w14:paraId="4D465C59" w14:textId="77777777" w:rsidR="005F7D82" w:rsidRPr="00A75176" w:rsidRDefault="005F7D82" w:rsidP="00521070"/>
    <w:p w14:paraId="1F519A60" w14:textId="77777777" w:rsidR="005F7D82" w:rsidRPr="00A75176" w:rsidRDefault="005F7D82" w:rsidP="0098274B">
      <w:pPr>
        <w:pStyle w:val="Corpsdetexte3"/>
        <w:ind w:left="993"/>
      </w:pPr>
      <w:r w:rsidRPr="00A75176">
        <w:t>Le dossier d’exécution complet remis à jour, notamment dans le cas où des hypothèses formulées lors de la préparation de chantier ne correspondraient pas à la méthodologie finalement retenue. Le P.P.S.P.S remis à jour du titulaire et/ou de ses sous-traitants, et selon demande du Coordonnateur S.P.S.</w:t>
      </w:r>
    </w:p>
    <w:p w14:paraId="189C18C3" w14:textId="77777777" w:rsidR="005F7D82" w:rsidRPr="00A75176" w:rsidRDefault="005F7D82" w:rsidP="00521070"/>
    <w:p w14:paraId="376EBA0C" w14:textId="77777777" w:rsidR="005F7D82" w:rsidRPr="00A75176" w:rsidRDefault="005F7D82" w:rsidP="00521070">
      <w:r w:rsidRPr="00A75176">
        <w:t>Les projets de décomptes définitifs doivent décrire les travaux avec précision et les localiser avec exactitude. A chaque projet de décompte doit être joint l’attachement figuré correspondant aux travaux décrits dans ledit décompte. Les attachements doivent être côtés, datés et soumis au visa du maitre d’œuvre. L’apurement des comptes ne peut être faite qu’avec la production de ces pièces, il en est de même pour la réception des travaux.</w:t>
      </w:r>
    </w:p>
    <w:p w14:paraId="2DE42398" w14:textId="77777777" w:rsidR="00843BE0" w:rsidRPr="00A75176" w:rsidRDefault="00843BE0" w:rsidP="00521070"/>
    <w:p w14:paraId="243651C4" w14:textId="77777777" w:rsidR="003E56AF" w:rsidRPr="00A75176" w:rsidRDefault="00776C50" w:rsidP="00521070">
      <w:r w:rsidRPr="00A75176">
        <w:t>Après travaux :</w:t>
      </w:r>
    </w:p>
    <w:p w14:paraId="52EB93FC" w14:textId="77777777" w:rsidR="00843BE0" w:rsidRPr="00A75176" w:rsidRDefault="00843BE0" w:rsidP="00521070"/>
    <w:p w14:paraId="335B5ADD" w14:textId="582E57DF" w:rsidR="00843BE0" w:rsidRPr="00A75176" w:rsidRDefault="00843BE0" w:rsidP="003F3E76">
      <w:pPr>
        <w:spacing w:after="120"/>
      </w:pPr>
      <w:r w:rsidRPr="00A75176">
        <w:t xml:space="preserve">Le titulaire doit remettre l’ensemble du </w:t>
      </w:r>
      <w:r w:rsidR="00DF680D" w:rsidRPr="00A75176">
        <w:t xml:space="preserve">dossier </w:t>
      </w:r>
      <w:r w:rsidRPr="00A75176">
        <w:t>Documentaire des Ouvrages Exécutés (D.O.E), nécessaire à la justification des travaux et à leur localisation. Les dossiers doivent comprendre :</w:t>
      </w:r>
    </w:p>
    <w:p w14:paraId="52B990F3" w14:textId="77777777" w:rsidR="002923CB" w:rsidRPr="00A75176" w:rsidRDefault="002923CB" w:rsidP="00521070">
      <w:pPr>
        <w:pStyle w:val="Paragraphedeliste"/>
        <w:numPr>
          <w:ilvl w:val="0"/>
          <w:numId w:val="4"/>
        </w:numPr>
        <w:rPr>
          <w:rFonts w:eastAsia="Times New Roman"/>
          <w:color w:val="auto"/>
        </w:rPr>
      </w:pPr>
      <w:r w:rsidRPr="00A75176">
        <w:t>Les plans d’exécution conformes aux ouvrages réalisés et établis par le maître d’œuvre, avec les modifications intervenues en cours d’exécution ;</w:t>
      </w:r>
    </w:p>
    <w:p w14:paraId="33FA8AC0" w14:textId="77777777" w:rsidR="002923CB" w:rsidRPr="00A75176" w:rsidRDefault="002923CB" w:rsidP="00521070">
      <w:pPr>
        <w:pStyle w:val="Paragraphedeliste"/>
        <w:numPr>
          <w:ilvl w:val="0"/>
          <w:numId w:val="4"/>
        </w:numPr>
        <w:rPr>
          <w:rFonts w:eastAsia="Times New Roman"/>
          <w:color w:val="auto"/>
        </w:rPr>
      </w:pPr>
      <w:r w:rsidRPr="00A75176">
        <w:t>Les notices de fonctionnement des éléments d’équipement mis en œuvre ;</w:t>
      </w:r>
    </w:p>
    <w:p w14:paraId="2DA9C4BD" w14:textId="77777777" w:rsidR="002923CB" w:rsidRPr="00A75176" w:rsidRDefault="002923CB" w:rsidP="00521070">
      <w:pPr>
        <w:pStyle w:val="Paragraphedeliste"/>
        <w:numPr>
          <w:ilvl w:val="0"/>
          <w:numId w:val="4"/>
        </w:numPr>
        <w:rPr>
          <w:rFonts w:eastAsia="Times New Roman"/>
          <w:color w:val="auto"/>
        </w:rPr>
      </w:pPr>
      <w:r w:rsidRPr="00A75176">
        <w:t xml:space="preserve">Les prescriptions de maintenance : le titulaire doit indiquer les opérations de maintenance à engager dans les différents délais de </w:t>
      </w:r>
      <w:r w:rsidRPr="00A75176">
        <w:rPr>
          <w:color w:val="000000" w:themeColor="text1"/>
        </w:rPr>
        <w:t xml:space="preserve">garantie </w:t>
      </w:r>
      <w:hyperlink r:id="rId8" w:tgtFrame="_blank" w:history="1">
        <w:r w:rsidRPr="00A75176">
          <w:rPr>
            <w:rStyle w:val="Lienhypertexte"/>
            <w:rFonts w:asciiTheme="minorHAnsi" w:hAnsiTheme="minorHAnsi" w:cs="Arial"/>
            <w:color w:val="000000" w:themeColor="text1"/>
            <w:szCs w:val="20"/>
            <w:u w:val="none"/>
          </w:rPr>
          <w:t>(parfait achèvement de 1 an, bon fonctionnement de 2 ans et garantie décennale)</w:t>
        </w:r>
      </w:hyperlink>
      <w:r w:rsidRPr="00A75176">
        <w:rPr>
          <w:color w:val="000000" w:themeColor="text1"/>
        </w:rPr>
        <w:t xml:space="preserve"> ;</w:t>
      </w:r>
    </w:p>
    <w:p w14:paraId="64ED4A18" w14:textId="77777777" w:rsidR="002923CB" w:rsidRPr="00A75176" w:rsidRDefault="002923CB" w:rsidP="00521070">
      <w:pPr>
        <w:pStyle w:val="Paragraphedeliste"/>
        <w:numPr>
          <w:ilvl w:val="0"/>
          <w:numId w:val="4"/>
        </w:numPr>
        <w:rPr>
          <w:rFonts w:eastAsia="Times New Roman"/>
          <w:color w:val="auto"/>
        </w:rPr>
      </w:pPr>
      <w:r w:rsidRPr="00A75176">
        <w:t>Les notes de calcul des différents ouvrages ;</w:t>
      </w:r>
    </w:p>
    <w:p w14:paraId="7E4066D6" w14:textId="77777777" w:rsidR="002923CB" w:rsidRPr="00A75176" w:rsidRDefault="002923CB" w:rsidP="00521070">
      <w:pPr>
        <w:pStyle w:val="Paragraphedeliste"/>
        <w:numPr>
          <w:ilvl w:val="0"/>
          <w:numId w:val="4"/>
        </w:numPr>
        <w:rPr>
          <w:rFonts w:eastAsia="Times New Roman"/>
          <w:color w:val="auto"/>
        </w:rPr>
      </w:pPr>
      <w:r w:rsidRPr="00A75176">
        <w:t>Les fiches de données de sécurité ;</w:t>
      </w:r>
    </w:p>
    <w:p w14:paraId="07B62412" w14:textId="77777777" w:rsidR="002923CB" w:rsidRPr="00A75176" w:rsidRDefault="002923CB" w:rsidP="00521070">
      <w:pPr>
        <w:pStyle w:val="Paragraphedeliste"/>
        <w:numPr>
          <w:ilvl w:val="0"/>
          <w:numId w:val="4"/>
        </w:numPr>
        <w:rPr>
          <w:rFonts w:eastAsia="Times New Roman"/>
          <w:color w:val="auto"/>
        </w:rPr>
      </w:pPr>
      <w:r w:rsidRPr="00A75176">
        <w:t>Les notices techniques (définition, typologie, caractéristiques des matériels et matériaux utilisés…) ;</w:t>
      </w:r>
    </w:p>
    <w:p w14:paraId="7192719F" w14:textId="77777777" w:rsidR="002923CB" w:rsidRPr="00A75176" w:rsidRDefault="002923CB" w:rsidP="00521070">
      <w:pPr>
        <w:pStyle w:val="Paragraphedeliste"/>
        <w:numPr>
          <w:ilvl w:val="0"/>
          <w:numId w:val="4"/>
        </w:numPr>
        <w:rPr>
          <w:rFonts w:eastAsia="Times New Roman"/>
          <w:color w:val="auto"/>
        </w:rPr>
      </w:pPr>
      <w:r w:rsidRPr="00A75176">
        <w:t xml:space="preserve">Le manuel de l’utilisateur le cas échéant ; </w:t>
      </w:r>
    </w:p>
    <w:p w14:paraId="1A1DCB9D" w14:textId="77777777" w:rsidR="002923CB" w:rsidRPr="00A75176" w:rsidRDefault="002923CB" w:rsidP="00521070">
      <w:pPr>
        <w:pStyle w:val="Paragraphedeliste"/>
        <w:numPr>
          <w:ilvl w:val="0"/>
          <w:numId w:val="4"/>
        </w:numPr>
        <w:rPr>
          <w:rFonts w:eastAsia="Times New Roman"/>
          <w:color w:val="auto"/>
        </w:rPr>
      </w:pPr>
      <w:r w:rsidRPr="00A75176">
        <w:t>Les formations à l’utilisation des équipements et du matériel le cas échéant ;</w:t>
      </w:r>
    </w:p>
    <w:p w14:paraId="0418FA6A" w14:textId="77777777" w:rsidR="002923CB" w:rsidRPr="00A75176" w:rsidRDefault="002923CB" w:rsidP="00521070">
      <w:pPr>
        <w:pStyle w:val="Paragraphedeliste"/>
        <w:numPr>
          <w:ilvl w:val="0"/>
          <w:numId w:val="4"/>
        </w:numPr>
        <w:rPr>
          <w:rFonts w:eastAsia="Times New Roman"/>
          <w:color w:val="auto"/>
        </w:rPr>
      </w:pPr>
      <w:r w:rsidRPr="00A75176">
        <w:t>Les préconisations sur les produits d’entretien ;</w:t>
      </w:r>
    </w:p>
    <w:p w14:paraId="4D4B66B6" w14:textId="77777777" w:rsidR="002923CB" w:rsidRPr="00A75176" w:rsidRDefault="002923CB" w:rsidP="00521070">
      <w:pPr>
        <w:pStyle w:val="Paragraphedeliste"/>
        <w:numPr>
          <w:ilvl w:val="0"/>
          <w:numId w:val="4"/>
        </w:numPr>
        <w:rPr>
          <w:rFonts w:eastAsia="Times New Roman"/>
          <w:color w:val="auto"/>
        </w:rPr>
      </w:pPr>
      <w:r w:rsidRPr="00A75176">
        <w:t>La liste des pièces détachées ;</w:t>
      </w:r>
    </w:p>
    <w:p w14:paraId="60B0226A" w14:textId="77777777" w:rsidR="002923CB" w:rsidRPr="00A75176" w:rsidRDefault="002923CB" w:rsidP="00521070">
      <w:pPr>
        <w:pStyle w:val="Paragraphedeliste"/>
        <w:numPr>
          <w:ilvl w:val="0"/>
          <w:numId w:val="4"/>
        </w:numPr>
        <w:rPr>
          <w:rFonts w:eastAsia="Times New Roman"/>
          <w:color w:val="auto"/>
        </w:rPr>
      </w:pPr>
      <w:r w:rsidRPr="00A75176">
        <w:t>Les plans de recollement ;</w:t>
      </w:r>
    </w:p>
    <w:p w14:paraId="60253597" w14:textId="77777777" w:rsidR="002923CB" w:rsidRPr="00A75176" w:rsidRDefault="002923CB" w:rsidP="00521070">
      <w:pPr>
        <w:pStyle w:val="Paragraphedeliste"/>
        <w:numPr>
          <w:ilvl w:val="0"/>
          <w:numId w:val="4"/>
        </w:numPr>
        <w:rPr>
          <w:rFonts w:eastAsia="Times New Roman"/>
          <w:color w:val="auto"/>
        </w:rPr>
      </w:pPr>
      <w:r w:rsidRPr="00A75176">
        <w:t>Les conditions de garantie des fabricants attachées aux équipements ;</w:t>
      </w:r>
    </w:p>
    <w:p w14:paraId="0E85D014" w14:textId="77777777" w:rsidR="00776C50" w:rsidRPr="00A75176" w:rsidRDefault="002923CB" w:rsidP="00521070">
      <w:pPr>
        <w:pStyle w:val="Paragraphedeliste"/>
        <w:numPr>
          <w:ilvl w:val="0"/>
          <w:numId w:val="4"/>
        </w:numPr>
        <w:rPr>
          <w:rFonts w:eastAsia="Times New Roman"/>
          <w:color w:val="auto"/>
        </w:rPr>
      </w:pPr>
      <w:r w:rsidRPr="00A75176">
        <w:t>Les constats d’évacuation des déchets et les bordereaux de suivi des déchets dangereux…</w:t>
      </w:r>
    </w:p>
    <w:p w14:paraId="3E8C4A29" w14:textId="77777777" w:rsidR="00A71463" w:rsidRPr="000A6450" w:rsidRDefault="00A71463" w:rsidP="00521070">
      <w:pPr>
        <w:pStyle w:val="ART-0"/>
        <w:rPr>
          <w:rFonts w:ascii="Calibri" w:hAnsi="Calibri" w:cs="Calibri"/>
          <w:color w:val="000000"/>
          <w:sz w:val="20"/>
          <w:szCs w:val="22"/>
          <w:lang w:eastAsia="fr-FR"/>
        </w:rPr>
      </w:pPr>
      <w:r w:rsidRPr="000A6450">
        <w:rPr>
          <w:rFonts w:ascii="Calibri" w:hAnsi="Calibri" w:cs="Calibri"/>
          <w:color w:val="000000"/>
          <w:sz w:val="20"/>
          <w:szCs w:val="22"/>
          <w:lang w:eastAsia="fr-FR"/>
        </w:rPr>
        <w:t>Le D.O.E. contiendra également :</w:t>
      </w:r>
    </w:p>
    <w:p w14:paraId="2705D7E5" w14:textId="77777777" w:rsidR="00A71463" w:rsidRPr="000A6450" w:rsidRDefault="00A71463" w:rsidP="003F3E76">
      <w:pPr>
        <w:pStyle w:val="ART-0"/>
        <w:numPr>
          <w:ilvl w:val="0"/>
          <w:numId w:val="8"/>
        </w:numPr>
        <w:spacing w:before="120"/>
        <w:rPr>
          <w:rFonts w:ascii="Calibri" w:hAnsi="Calibri" w:cs="Calibri"/>
          <w:color w:val="000000"/>
          <w:sz w:val="20"/>
          <w:szCs w:val="22"/>
          <w:lang w:eastAsia="fr-FR"/>
        </w:rPr>
      </w:pPr>
      <w:r w:rsidRPr="000A6450">
        <w:rPr>
          <w:rFonts w:ascii="Calibri" w:hAnsi="Calibri" w:cs="Calibri"/>
          <w:color w:val="000000"/>
          <w:sz w:val="20"/>
          <w:szCs w:val="22"/>
          <w:lang w:eastAsia="fr-FR"/>
        </w:rPr>
        <w:t>Une page de garde sur laquelle figurera le nom du titulaire et ses coordonnées, les noms et coordonnées de ses prestataires (bureaux de contrôle, bureaux d’étude, sous-traitants, …), le nom du chantier, la date ;</w:t>
      </w:r>
    </w:p>
    <w:p w14:paraId="26382D3B" w14:textId="513E0C4D" w:rsidR="00A71463" w:rsidRDefault="00A71463" w:rsidP="003F3E76">
      <w:pPr>
        <w:pStyle w:val="ART-0"/>
        <w:numPr>
          <w:ilvl w:val="0"/>
          <w:numId w:val="8"/>
        </w:numPr>
        <w:spacing w:before="0"/>
        <w:rPr>
          <w:rFonts w:ascii="Calibri" w:hAnsi="Calibri" w:cs="Calibri"/>
          <w:color w:val="000000"/>
          <w:sz w:val="20"/>
          <w:szCs w:val="22"/>
          <w:lang w:eastAsia="fr-FR"/>
        </w:rPr>
      </w:pPr>
      <w:r w:rsidRPr="000A6450">
        <w:rPr>
          <w:rFonts w:ascii="Calibri" w:hAnsi="Calibri" w:cs="Calibri"/>
          <w:color w:val="000000"/>
          <w:sz w:val="20"/>
          <w:szCs w:val="22"/>
          <w:lang w:eastAsia="fr-FR"/>
        </w:rPr>
        <w:t>Une table des matières listant les différents documents fournis.</w:t>
      </w:r>
    </w:p>
    <w:p w14:paraId="546ACA00" w14:textId="77777777" w:rsidR="003F3E76" w:rsidRPr="000A6450" w:rsidRDefault="003F3E76" w:rsidP="003F3E76">
      <w:pPr>
        <w:pStyle w:val="ART-0"/>
        <w:spacing w:before="0"/>
        <w:rPr>
          <w:rFonts w:ascii="Calibri" w:hAnsi="Calibri" w:cs="Calibri"/>
          <w:color w:val="000000"/>
          <w:sz w:val="20"/>
          <w:szCs w:val="22"/>
          <w:lang w:eastAsia="fr-FR"/>
        </w:rPr>
      </w:pPr>
    </w:p>
    <w:p w14:paraId="542BFD62" w14:textId="77777777" w:rsidR="00A71463" w:rsidRPr="000A6450" w:rsidRDefault="00A71463" w:rsidP="003F3E76">
      <w:pPr>
        <w:pStyle w:val="ART-0"/>
        <w:spacing w:before="0"/>
        <w:rPr>
          <w:rFonts w:ascii="Calibri" w:hAnsi="Calibri" w:cs="Calibri"/>
          <w:color w:val="000000"/>
          <w:sz w:val="20"/>
          <w:szCs w:val="22"/>
          <w:lang w:eastAsia="fr-FR"/>
        </w:rPr>
      </w:pPr>
      <w:r w:rsidRPr="000A6450">
        <w:rPr>
          <w:rFonts w:ascii="Calibri" w:hAnsi="Calibri" w:cs="Calibri"/>
          <w:color w:val="000000"/>
          <w:sz w:val="20"/>
          <w:szCs w:val="22"/>
          <w:lang w:eastAsia="fr-FR"/>
        </w:rPr>
        <w:t xml:space="preserve">Le D.O.E sera fourni en deux exemplaires papier et un exemplaire numérique sur support physique (clé USB). La version numérique du D.O.E. comportera l’intégralité des documents présents dans la version papier. </w:t>
      </w:r>
    </w:p>
    <w:p w14:paraId="36A48759" w14:textId="77777777" w:rsidR="00776C50" w:rsidRPr="00A75176" w:rsidRDefault="00776C50" w:rsidP="00521070"/>
    <w:p w14:paraId="60E926A4" w14:textId="77777777" w:rsidR="0011417B" w:rsidRPr="00A75176" w:rsidRDefault="0011417B" w:rsidP="00AF336A">
      <w:pPr>
        <w:pStyle w:val="Titre3"/>
        <w:rPr>
          <w:rFonts w:asciiTheme="minorHAnsi" w:hAnsiTheme="minorHAnsi" w:cs="Arial"/>
          <w:szCs w:val="20"/>
        </w:rPr>
      </w:pPr>
      <w:bookmarkStart w:id="39" w:name="_Toc200031557"/>
      <w:r w:rsidRPr="00A75176">
        <w:rPr>
          <w:rFonts w:asciiTheme="minorHAnsi" w:hAnsiTheme="minorHAnsi" w:cs="Arial"/>
          <w:szCs w:val="20"/>
        </w:rPr>
        <w:t>Format des documents à fournir</w:t>
      </w:r>
      <w:bookmarkEnd w:id="39"/>
      <w:r w:rsidRPr="00A75176">
        <w:rPr>
          <w:rFonts w:asciiTheme="minorHAnsi" w:hAnsiTheme="minorHAnsi" w:cs="Arial"/>
          <w:szCs w:val="20"/>
        </w:rPr>
        <w:t xml:space="preserve"> </w:t>
      </w:r>
    </w:p>
    <w:p w14:paraId="6B7C3C17" w14:textId="77777777" w:rsidR="0085072A" w:rsidRPr="00A75176" w:rsidRDefault="003E56AF" w:rsidP="000A6450">
      <w:pPr>
        <w:pStyle w:val="Commentaire"/>
        <w:spacing w:before="240"/>
      </w:pPr>
      <w:r w:rsidRPr="00A75176">
        <w:t xml:space="preserve"> Les plans doivent être exécutés impérativement sur informatique (logiciel de DAO : AUTOCAD), et en complément d’une version PDF et papier.</w:t>
      </w:r>
    </w:p>
    <w:p w14:paraId="3E8BEBFA" w14:textId="79A76DFA" w:rsidR="00776C50" w:rsidRPr="00A75176" w:rsidRDefault="00776C50" w:rsidP="00521070">
      <w:pPr>
        <w:pStyle w:val="Commentaire"/>
      </w:pPr>
    </w:p>
    <w:p w14:paraId="18E8AE63" w14:textId="786DBEF1" w:rsidR="001C726F" w:rsidRDefault="001C726F" w:rsidP="00521070">
      <w:pPr>
        <w:pStyle w:val="Paragraphedeliste"/>
      </w:pPr>
    </w:p>
    <w:p w14:paraId="3176DA44" w14:textId="4D4494E6" w:rsidR="0095347C" w:rsidRPr="00A75176" w:rsidRDefault="0095347C" w:rsidP="0095347C">
      <w:pPr>
        <w:pStyle w:val="Titre1"/>
        <w:rPr>
          <w:rFonts w:asciiTheme="minorHAnsi" w:hAnsiTheme="minorHAnsi" w:cs="Arial"/>
          <w:sz w:val="20"/>
          <w:szCs w:val="20"/>
        </w:rPr>
      </w:pPr>
      <w:bookmarkStart w:id="40" w:name="_Toc200031558"/>
      <w:r w:rsidRPr="00A75176">
        <w:rPr>
          <w:rFonts w:asciiTheme="minorHAnsi" w:hAnsiTheme="minorHAnsi" w:cs="Arial"/>
          <w:sz w:val="20"/>
          <w:szCs w:val="20"/>
        </w:rPr>
        <w:t>DESCRIPTIONS DU PRESENT LOT</w:t>
      </w:r>
      <w:bookmarkEnd w:id="40"/>
    </w:p>
    <w:p w14:paraId="665C2936" w14:textId="77777777" w:rsidR="00466228" w:rsidRPr="00A75176" w:rsidRDefault="00466228" w:rsidP="00521070"/>
    <w:p w14:paraId="4B2128C3" w14:textId="5A60B2CB" w:rsidR="005672E1" w:rsidRPr="00A75176" w:rsidRDefault="005672E1" w:rsidP="00661633">
      <w:pPr>
        <w:pStyle w:val="Titre2"/>
      </w:pPr>
      <w:bookmarkStart w:id="41" w:name="_Toc200031559"/>
      <w:r w:rsidRPr="00A75176">
        <w:lastRenderedPageBreak/>
        <w:t>Consistance des Travaux</w:t>
      </w:r>
      <w:bookmarkEnd w:id="41"/>
      <w:r w:rsidRPr="00A75176">
        <w:t xml:space="preserve"> </w:t>
      </w:r>
    </w:p>
    <w:p w14:paraId="4AB8071D" w14:textId="2C175073" w:rsidR="005672E1" w:rsidRPr="00A75176" w:rsidRDefault="005672E1" w:rsidP="00521070"/>
    <w:p w14:paraId="6D663469" w14:textId="6921C893" w:rsidR="00DC058F" w:rsidRPr="00A75176" w:rsidRDefault="00DC058F" w:rsidP="00521070">
      <w:r w:rsidRPr="00A75176">
        <w:t xml:space="preserve">La prestation du Titulaire du présent </w:t>
      </w:r>
      <w:r w:rsidR="00BF04C9" w:rsidRPr="00A75176">
        <w:t>marché</w:t>
      </w:r>
      <w:r w:rsidRPr="00A75176">
        <w:t xml:space="preserve"> comprend la </w:t>
      </w:r>
      <w:r w:rsidR="00BF04C9" w:rsidRPr="00A75176">
        <w:t xml:space="preserve">fabrication, </w:t>
      </w:r>
      <w:r w:rsidRPr="00A75176">
        <w:t>fourniture et la pose de tous les éléments définis et décrits dans le chapitre Descriptions du présent C.C.T.P.</w:t>
      </w:r>
    </w:p>
    <w:p w14:paraId="04F580A8" w14:textId="77777777" w:rsidR="00DC058F" w:rsidRPr="00A75176" w:rsidRDefault="00DC058F" w:rsidP="00521070">
      <w:pPr>
        <w:pStyle w:val="Commentaire"/>
      </w:pPr>
    </w:p>
    <w:p w14:paraId="59555EB5" w14:textId="77777777" w:rsidR="00DC058F" w:rsidRPr="00A75176" w:rsidRDefault="00DC058F" w:rsidP="00521070">
      <w:r w:rsidRPr="00A75176">
        <w:t>Les travaux comprennent également :</w:t>
      </w:r>
    </w:p>
    <w:p w14:paraId="3B1F3001" w14:textId="77777777" w:rsidR="00DC058F" w:rsidRPr="00A75176" w:rsidRDefault="00DC058F" w:rsidP="009C2152">
      <w:pPr>
        <w:pStyle w:val="TPListe2"/>
        <w:ind w:left="1418"/>
      </w:pPr>
      <w:r w:rsidRPr="00A75176">
        <w:t xml:space="preserve">La fourniture de toutes les fiches techniques nécessaires à la validation ; </w:t>
      </w:r>
    </w:p>
    <w:p w14:paraId="36815F92" w14:textId="77777777" w:rsidR="00DC058F" w:rsidRPr="00A75176" w:rsidRDefault="00DC058F" w:rsidP="009C2152">
      <w:pPr>
        <w:pStyle w:val="TPListe2"/>
        <w:ind w:left="1418"/>
      </w:pPr>
      <w:r w:rsidRPr="00A75176">
        <w:t>La réalisation des plans d’exécution, note de calcul et détails ;</w:t>
      </w:r>
    </w:p>
    <w:p w14:paraId="1C3C2946" w14:textId="77777777" w:rsidR="00DC058F" w:rsidRPr="00A75176" w:rsidRDefault="00DC058F" w:rsidP="009C2152">
      <w:pPr>
        <w:pStyle w:val="TPListe2"/>
        <w:ind w:left="1418"/>
      </w:pPr>
      <w:r w:rsidRPr="00A75176">
        <w:t>La réalisation de relevés sur site ;</w:t>
      </w:r>
    </w:p>
    <w:p w14:paraId="4B0835F9" w14:textId="77777777" w:rsidR="00DC058F" w:rsidRPr="00A75176" w:rsidRDefault="00DC058F" w:rsidP="009C2152">
      <w:pPr>
        <w:pStyle w:val="TPListe2"/>
        <w:ind w:left="1418"/>
      </w:pPr>
      <w:r w:rsidRPr="00A75176">
        <w:t>La réalisation de prototypes ;</w:t>
      </w:r>
    </w:p>
    <w:p w14:paraId="150B7F9B" w14:textId="58347E9A" w:rsidR="00DC058F" w:rsidRDefault="00DC058F" w:rsidP="009C2152">
      <w:pPr>
        <w:pStyle w:val="TPListe2"/>
        <w:ind w:left="1418"/>
      </w:pPr>
      <w:r w:rsidRPr="00A75176">
        <w:t>Le chargement, transport, déchargement à pied œuvre des matériaux constituant les ouvrages du présent marché ;</w:t>
      </w:r>
    </w:p>
    <w:p w14:paraId="70E9B521" w14:textId="318A5406" w:rsidR="00450DEA" w:rsidRPr="00A75176" w:rsidRDefault="00450DEA" w:rsidP="009C2152">
      <w:pPr>
        <w:pStyle w:val="TPListe2"/>
        <w:ind w:left="1418"/>
      </w:pPr>
      <w:r>
        <w:t>Les protectio</w:t>
      </w:r>
      <w:r w:rsidRPr="00A75176">
        <w:t>ns provisoires de chantier nécessaires à l’intervention du lot pour préserver le bâtiment ;</w:t>
      </w:r>
    </w:p>
    <w:p w14:paraId="1040FFEB" w14:textId="77777777" w:rsidR="00DC058F" w:rsidRPr="00A75176" w:rsidRDefault="00DC058F" w:rsidP="009C2152">
      <w:pPr>
        <w:pStyle w:val="TPListe2"/>
        <w:ind w:left="1418"/>
      </w:pPr>
      <w:r w:rsidRPr="00A75176">
        <w:t>La fabrication, fourniture et pose de cimaises et doublages</w:t>
      </w:r>
    </w:p>
    <w:p w14:paraId="28A69B09" w14:textId="00FB3F62" w:rsidR="00DC058F" w:rsidRPr="00A75176" w:rsidRDefault="00DC058F" w:rsidP="009C2152">
      <w:pPr>
        <w:pStyle w:val="TPListe2"/>
        <w:ind w:left="1418"/>
      </w:pPr>
      <w:r w:rsidRPr="00A75176">
        <w:t>La fabrication, fourniture et pose de faux-plafonds</w:t>
      </w:r>
      <w:r w:rsidR="00450DEA">
        <w:t>, trappes,</w:t>
      </w:r>
    </w:p>
    <w:p w14:paraId="1A9678BF" w14:textId="360744BC" w:rsidR="00DC058F" w:rsidRPr="00A75176" w:rsidRDefault="00DC058F" w:rsidP="009C2152">
      <w:pPr>
        <w:pStyle w:val="TPListe2"/>
        <w:ind w:left="1418"/>
      </w:pPr>
      <w:r w:rsidRPr="00A75176">
        <w:t>La fabrication, fourniture et pose de</w:t>
      </w:r>
      <w:r w:rsidR="00E21464">
        <w:t>s</w:t>
      </w:r>
      <w:r w:rsidR="00450DEA">
        <w:t xml:space="preserve"> menuiseries </w:t>
      </w:r>
      <w:r w:rsidR="00F10C06">
        <w:t>intérieures</w:t>
      </w:r>
      <w:r w:rsidR="00450DEA">
        <w:t>, habillages baies libres, façades de gaines techniques, fausses portes…</w:t>
      </w:r>
    </w:p>
    <w:p w14:paraId="1A91AC87" w14:textId="2135E22F" w:rsidR="00DC058F" w:rsidRPr="00A75176" w:rsidRDefault="00DC058F" w:rsidP="009C2152">
      <w:pPr>
        <w:pStyle w:val="TPListe2"/>
        <w:ind w:left="1418"/>
      </w:pPr>
      <w:r w:rsidRPr="00A75176">
        <w:t xml:space="preserve">La fabrication, fourniture et pose de moulures </w:t>
      </w:r>
      <w:r w:rsidR="002954F6" w:rsidRPr="00A75176">
        <w:t>décoratives</w:t>
      </w:r>
      <w:r w:rsidR="00BD3195">
        <w:t xml:space="preserve"> (corniches, plinthes</w:t>
      </w:r>
      <w:r w:rsidR="00450DEA">
        <w:t>, cadre,</w:t>
      </w:r>
      <w:r w:rsidR="00F10C06">
        <w:t xml:space="preserve"> </w:t>
      </w:r>
      <w:r w:rsidR="00450DEA">
        <w:t>cimaises,</w:t>
      </w:r>
      <w:r w:rsidR="00BD3195">
        <w:t>…)</w:t>
      </w:r>
    </w:p>
    <w:p w14:paraId="1884A26F" w14:textId="77777777" w:rsidR="00DC058F" w:rsidRPr="00A75176" w:rsidRDefault="00DC058F" w:rsidP="009C2152">
      <w:pPr>
        <w:pStyle w:val="TPListe2"/>
        <w:ind w:left="1418"/>
      </w:pPr>
      <w:r w:rsidRPr="00A75176">
        <w:t>La protection des ouvrages achevés jusqu’à réception ;</w:t>
      </w:r>
    </w:p>
    <w:p w14:paraId="33584D9F" w14:textId="77777777" w:rsidR="00DC058F" w:rsidRPr="00A75176" w:rsidRDefault="00DC058F" w:rsidP="009C2152">
      <w:pPr>
        <w:pStyle w:val="TPListe2"/>
        <w:ind w:left="1418"/>
      </w:pPr>
      <w:r w:rsidRPr="00A75176">
        <w:t>Le nettoyage hebdomadaire des zones d’intervention du présent marché. ;</w:t>
      </w:r>
    </w:p>
    <w:p w14:paraId="5DA6A9AC" w14:textId="77777777" w:rsidR="00DC058F" w:rsidRPr="00A75176" w:rsidRDefault="00DC058F" w:rsidP="009C2152">
      <w:pPr>
        <w:pStyle w:val="TPListe2"/>
        <w:ind w:left="1418"/>
      </w:pPr>
      <w:r w:rsidRPr="00A75176">
        <w:t>Le tri des déchets suivant les catégories connues ;</w:t>
      </w:r>
    </w:p>
    <w:p w14:paraId="5DC80E50" w14:textId="77777777" w:rsidR="00DC058F" w:rsidRPr="00A75176" w:rsidRDefault="00DC058F" w:rsidP="009C2152">
      <w:pPr>
        <w:pStyle w:val="TPListe2"/>
        <w:ind w:left="1418"/>
      </w:pPr>
      <w:r w:rsidRPr="00A75176">
        <w:t>Le repliement du lot ;</w:t>
      </w:r>
    </w:p>
    <w:p w14:paraId="5EDA034E" w14:textId="77777777" w:rsidR="00DC058F" w:rsidRPr="00A75176" w:rsidRDefault="00DC058F" w:rsidP="009C2152">
      <w:pPr>
        <w:pStyle w:val="TPListe2"/>
        <w:ind w:left="1418"/>
      </w:pPr>
      <w:r w:rsidRPr="00A75176">
        <w:t>La fourniture du DOE.</w:t>
      </w:r>
    </w:p>
    <w:p w14:paraId="6CBDA4EB" w14:textId="77777777" w:rsidR="00DC058F" w:rsidRPr="00A75176" w:rsidRDefault="00DC058F" w:rsidP="009C2152">
      <w:pPr>
        <w:pStyle w:val="TPListe2"/>
        <w:ind w:left="1418"/>
      </w:pPr>
      <w:r w:rsidRPr="00A75176">
        <w:t>Coordination</w:t>
      </w:r>
    </w:p>
    <w:p w14:paraId="34CB339E" w14:textId="77777777" w:rsidR="00DC058F" w:rsidRPr="00A75176" w:rsidRDefault="00DC058F" w:rsidP="00521070"/>
    <w:p w14:paraId="75698FE1" w14:textId="5C1F1579" w:rsidR="00521AAD" w:rsidRPr="00A75176" w:rsidRDefault="00DC058F" w:rsidP="00E21464">
      <w:pPr>
        <w:pStyle w:val="Paragraphedeliste"/>
        <w:ind w:left="788"/>
      </w:pPr>
      <w:r w:rsidRPr="00A75176">
        <w:t xml:space="preserve">Le Titulaire doit réaliser ses ouvrages en parfaite coordination </w:t>
      </w:r>
      <w:r w:rsidR="00BF04C9" w:rsidRPr="00A75176">
        <w:t>avec le Service de Maintenance CFO/CFA</w:t>
      </w:r>
      <w:r w:rsidR="00521AAD">
        <w:t xml:space="preserve"> et CVC/Plomberie</w:t>
      </w:r>
      <w:r w:rsidR="00CE1050">
        <w:t xml:space="preserve"> de l’EPMO,</w:t>
      </w:r>
      <w:r w:rsidR="00B20445" w:rsidRPr="00A75176">
        <w:t xml:space="preserve"> </w:t>
      </w:r>
      <w:r w:rsidR="00BF04C9" w:rsidRPr="00A75176">
        <w:t xml:space="preserve">le Titulaire du </w:t>
      </w:r>
      <w:r w:rsidR="00CE1050">
        <w:t>Lot 3 </w:t>
      </w:r>
      <w:r w:rsidR="00B20445" w:rsidRPr="00A75176">
        <w:t>Mobilier Muséographique, le</w:t>
      </w:r>
      <w:r w:rsidR="00CE1050">
        <w:t>s</w:t>
      </w:r>
      <w:r w:rsidR="00B20445" w:rsidRPr="00A75176">
        <w:t xml:space="preserve"> Titulaire</w:t>
      </w:r>
      <w:r w:rsidR="00CE1050">
        <w:t>s</w:t>
      </w:r>
      <w:r w:rsidR="00B20445" w:rsidRPr="00A75176">
        <w:t xml:space="preserve"> d</w:t>
      </w:r>
      <w:r w:rsidR="00CE1050">
        <w:t>es</w:t>
      </w:r>
      <w:r w:rsidR="00B20445" w:rsidRPr="00A75176">
        <w:t xml:space="preserve"> </w:t>
      </w:r>
      <w:r w:rsidR="009976AA" w:rsidRPr="00A75176">
        <w:t>Accord</w:t>
      </w:r>
      <w:r w:rsidR="009976AA">
        <w:t>s</w:t>
      </w:r>
      <w:r w:rsidR="009976AA" w:rsidRPr="00A75176">
        <w:t>-Cadres</w:t>
      </w:r>
      <w:r w:rsidR="00B20445" w:rsidRPr="00A75176">
        <w:t xml:space="preserve"> Parquet</w:t>
      </w:r>
      <w:r w:rsidR="00CE1050">
        <w:t xml:space="preserve">s et Menuiseries intérieures </w:t>
      </w:r>
      <w:r w:rsidR="00CE1050" w:rsidRPr="00A75176">
        <w:t>ainsi</w:t>
      </w:r>
      <w:r w:rsidR="00CE1050">
        <w:t xml:space="preserve"> que </w:t>
      </w:r>
      <w:r w:rsidR="00B20445" w:rsidRPr="00A75176">
        <w:t>le BET éclairage.</w:t>
      </w:r>
    </w:p>
    <w:p w14:paraId="58EEF093" w14:textId="77777777" w:rsidR="00521AAD" w:rsidRDefault="00521AAD" w:rsidP="00E21464">
      <w:pPr>
        <w:pStyle w:val="Paragraphedeliste"/>
        <w:ind w:left="788"/>
      </w:pPr>
    </w:p>
    <w:p w14:paraId="0ECA567C" w14:textId="77777777" w:rsidR="009959CC" w:rsidRDefault="00DC058F" w:rsidP="009959CC">
      <w:pPr>
        <w:pStyle w:val="Paragraphedeliste"/>
        <w:spacing w:before="240"/>
        <w:ind w:left="788"/>
      </w:pPr>
      <w:r w:rsidRPr="00A75176">
        <w:t>Il doit prévoir dans son étude toutes les sujétions d'exécution entraînées en cours de réalisation par l'incorporation des éléments des différents corps d'état étant entendu que ces sujétions sont incluses dans les prix et dans le délai imposé.</w:t>
      </w:r>
    </w:p>
    <w:p w14:paraId="26F119D0" w14:textId="661942EC" w:rsidR="003777E6" w:rsidRPr="00A75176" w:rsidRDefault="003777E6" w:rsidP="009C2152">
      <w:pPr>
        <w:ind w:left="0"/>
      </w:pPr>
    </w:p>
    <w:p w14:paraId="0A781995" w14:textId="02E7451E" w:rsidR="003777E6" w:rsidRPr="00A75176" w:rsidRDefault="003777E6" w:rsidP="003777E6">
      <w:pPr>
        <w:pStyle w:val="Titre2"/>
      </w:pPr>
      <w:bookmarkStart w:id="42" w:name="_Toc200031560"/>
      <w:r>
        <w:t>Coordination</w:t>
      </w:r>
      <w:bookmarkEnd w:id="42"/>
      <w:r>
        <w:t xml:space="preserve"> </w:t>
      </w:r>
    </w:p>
    <w:p w14:paraId="1539FF9E" w14:textId="7180B58F" w:rsidR="003777E6" w:rsidRPr="007D43AB" w:rsidRDefault="003777E6" w:rsidP="007D43AB">
      <w:pPr>
        <w:pStyle w:val="Paragraphedeliste"/>
        <w:spacing w:before="240"/>
        <w:ind w:left="788"/>
      </w:pPr>
      <w:r w:rsidRPr="007D43AB">
        <w:t xml:space="preserve">Le   titulaire du présent lot doit réaliser ses ouvrages en parfaite coordination avec tous les corps </w:t>
      </w:r>
      <w:r w:rsidR="007D43AB" w:rsidRPr="007D43AB">
        <w:t xml:space="preserve">d'état et notamment des </w:t>
      </w:r>
      <w:r w:rsidR="009976AA" w:rsidRPr="007D43AB">
        <w:t>Accords-cadres</w:t>
      </w:r>
      <w:r w:rsidR="007D43AB" w:rsidRPr="007D43AB">
        <w:t xml:space="preserve"> Mobilier muséographique, Parquets, Peintures ainsi que l’ensemble des lots interne</w:t>
      </w:r>
      <w:r w:rsidR="009C2152">
        <w:t>s</w:t>
      </w:r>
      <w:r w:rsidR="007D43AB" w:rsidRPr="007D43AB">
        <w:t xml:space="preserve"> à l’EPMO de Maintenance (CFO/CFA et CVC)</w:t>
      </w:r>
    </w:p>
    <w:p w14:paraId="6D100020" w14:textId="77777777" w:rsidR="003777E6" w:rsidRPr="007D43AB" w:rsidRDefault="003777E6" w:rsidP="007D43AB">
      <w:pPr>
        <w:pStyle w:val="Paragraphedeliste"/>
        <w:spacing w:before="240"/>
        <w:ind w:left="788"/>
      </w:pPr>
    </w:p>
    <w:p w14:paraId="19E1C084" w14:textId="1376C0F0" w:rsidR="003777E6" w:rsidRPr="007D43AB" w:rsidRDefault="003777E6" w:rsidP="007D43AB">
      <w:pPr>
        <w:pStyle w:val="Paragraphedeliste"/>
        <w:spacing w:before="240"/>
        <w:ind w:left="788"/>
      </w:pPr>
      <w:r w:rsidRPr="007D43AB">
        <w:t xml:space="preserve"> Il doit prévoir dans son étude toutes les sujétions d'exécutions entraînées en cours de réalisation et doit au titre de son marché toutes les réservations et incorporations de toutes dimensions ainsi que le rebouchage des dites réservations et incorporations après passage des autres corps d'état concernés, étant entendu que ces sujétions sont incluses dans le prix et dans le délai fixé par le planning contractuel.</w:t>
      </w:r>
      <w:r w:rsidR="007739E6" w:rsidRPr="007D43AB">
        <w:t xml:space="preserve"> Il doit prévoir tous </w:t>
      </w:r>
      <w:r w:rsidR="00345235" w:rsidRPr="007D43AB">
        <w:t>les renforts nécessaires</w:t>
      </w:r>
      <w:r w:rsidR="007739E6" w:rsidRPr="007D43AB">
        <w:t xml:space="preserve"> à la fixation </w:t>
      </w:r>
      <w:r w:rsidR="007D43AB" w:rsidRPr="007D43AB">
        <w:t>sur les cimaises et/ou</w:t>
      </w:r>
      <w:r w:rsidR="00345235" w:rsidRPr="007D43AB">
        <w:t xml:space="preserve"> doublages des appareils et équipements</w:t>
      </w:r>
      <w:r w:rsidR="007D43AB" w:rsidRPr="007D43AB">
        <w:t>.</w:t>
      </w:r>
    </w:p>
    <w:p w14:paraId="651001D5" w14:textId="6F22021E" w:rsidR="002276AC" w:rsidRDefault="002276AC" w:rsidP="009C2152">
      <w:pPr>
        <w:ind w:left="0"/>
      </w:pPr>
    </w:p>
    <w:p w14:paraId="06B826E6" w14:textId="77777777" w:rsidR="009C2152" w:rsidRPr="00A75176" w:rsidRDefault="009C2152" w:rsidP="009C2152">
      <w:pPr>
        <w:ind w:left="0"/>
      </w:pPr>
    </w:p>
    <w:p w14:paraId="42EB28B5" w14:textId="1A96A2BF" w:rsidR="00A947B9" w:rsidRPr="00A947B9" w:rsidRDefault="0092257A" w:rsidP="00A947B9">
      <w:pPr>
        <w:pStyle w:val="Titre1"/>
        <w:rPr>
          <w:rFonts w:asciiTheme="minorHAnsi" w:hAnsiTheme="minorHAnsi" w:cs="Arial"/>
          <w:sz w:val="20"/>
          <w:szCs w:val="20"/>
        </w:rPr>
      </w:pPr>
      <w:bookmarkStart w:id="43" w:name="_Toc200031561"/>
      <w:r>
        <w:rPr>
          <w:rFonts w:asciiTheme="minorHAnsi" w:hAnsiTheme="minorHAnsi" w:cs="Arial"/>
          <w:sz w:val="20"/>
          <w:szCs w:val="20"/>
        </w:rPr>
        <w:t>INSTALLATION DE CHANTIER</w:t>
      </w:r>
      <w:bookmarkEnd w:id="43"/>
    </w:p>
    <w:p w14:paraId="6404C15B" w14:textId="57245F06" w:rsidR="00A947B9" w:rsidRDefault="00A947B9" w:rsidP="00A947B9">
      <w:pPr>
        <w:pStyle w:val="Paragraphedeliste"/>
        <w:spacing w:before="240"/>
        <w:ind w:left="788"/>
      </w:pPr>
      <w:r>
        <w:t>Le titulaire du présent lot doit mettre en place les installations de chantier, protections horizontales e</w:t>
      </w:r>
      <w:r w:rsidR="009C2152">
        <w:t xml:space="preserve">t verticales, palissades, etc… </w:t>
      </w:r>
      <w:r w:rsidR="00DF680D">
        <w:t>Pour</w:t>
      </w:r>
      <w:r>
        <w:t xml:space="preserve"> assurer l’isolement du chantier vis-à-vis du public, suivant la </w:t>
      </w:r>
      <w:r w:rsidRPr="00A947B9">
        <w:t xml:space="preserve">pièce graphique </w:t>
      </w:r>
      <w:r w:rsidR="008F2A62">
        <w:t>B.2</w:t>
      </w:r>
      <w:r w:rsidR="001C0F16">
        <w:t>-</w:t>
      </w:r>
      <w:r w:rsidR="001C0F16" w:rsidRPr="00A947B9">
        <w:t xml:space="preserve"> </w:t>
      </w:r>
      <w:r w:rsidR="008F2A62">
        <w:t xml:space="preserve">PLAN </w:t>
      </w:r>
      <w:r w:rsidRPr="00A947B9">
        <w:t xml:space="preserve">DE CHANTIER. </w:t>
      </w:r>
    </w:p>
    <w:p w14:paraId="7DCA0521" w14:textId="77777777" w:rsidR="00A947B9" w:rsidRPr="00A947B9" w:rsidRDefault="00A947B9" w:rsidP="00A947B9">
      <w:pPr>
        <w:pStyle w:val="Paragraphedeliste"/>
        <w:spacing w:before="240"/>
        <w:ind w:left="788"/>
      </w:pPr>
    </w:p>
    <w:p w14:paraId="7D5A16BE" w14:textId="57FBAE5B" w:rsidR="00A947B9" w:rsidRDefault="00A947B9" w:rsidP="00A947B9">
      <w:pPr>
        <w:pStyle w:val="Paragraphedeliste"/>
        <w:spacing w:before="240"/>
        <w:ind w:left="788"/>
      </w:pPr>
      <w:r>
        <w:t>Il devra prendre en compte dans son offre</w:t>
      </w:r>
      <w:r w:rsidRPr="00A947B9">
        <w:t xml:space="preserve">, l’entretien et le remaniement </w:t>
      </w:r>
      <w:r>
        <w:t xml:space="preserve">si nécessaire </w:t>
      </w:r>
      <w:r w:rsidRPr="00A947B9">
        <w:t xml:space="preserve">de ces installations durant la totalité de la durée du chantier, dépose et enlèvement, remise en état des lieux </w:t>
      </w:r>
      <w:r w:rsidR="0065320A">
        <w:t xml:space="preserve">à chaque phase et </w:t>
      </w:r>
      <w:r w:rsidRPr="00A947B9">
        <w:t>en fin de chantier</w:t>
      </w:r>
      <w:r>
        <w:t>.</w:t>
      </w:r>
    </w:p>
    <w:p w14:paraId="4F66EDE2" w14:textId="518B686B" w:rsidR="0065320A" w:rsidRDefault="0065320A" w:rsidP="00A947B9">
      <w:pPr>
        <w:pStyle w:val="Paragraphedeliste"/>
        <w:spacing w:before="240"/>
        <w:ind w:left="788"/>
      </w:pPr>
    </w:p>
    <w:p w14:paraId="6C31B892" w14:textId="4BEAD059" w:rsidR="0065320A" w:rsidRDefault="0065320A" w:rsidP="00A947B9">
      <w:pPr>
        <w:pStyle w:val="Paragraphedeliste"/>
        <w:spacing w:before="240"/>
        <w:ind w:left="788"/>
      </w:pPr>
      <w:r w:rsidRPr="0065320A">
        <w:t>Il est à noter que les limites du chantier sont modifiées à chaque phase.</w:t>
      </w:r>
    </w:p>
    <w:p w14:paraId="1106413C" w14:textId="0B028F70" w:rsidR="00450DEA" w:rsidRPr="00A75176" w:rsidRDefault="00450DEA" w:rsidP="00661633">
      <w:pPr>
        <w:pStyle w:val="Titre2"/>
        <w:rPr>
          <w:rStyle w:val="Titre3Car"/>
          <w:rFonts w:asciiTheme="minorHAnsi" w:hAnsiTheme="minorHAnsi" w:cs="Arial"/>
          <w:b w:val="0"/>
          <w:iCs/>
          <w:szCs w:val="22"/>
        </w:rPr>
      </w:pPr>
      <w:r w:rsidRPr="00A75176">
        <w:rPr>
          <w:rStyle w:val="Emphaseple"/>
          <w:rFonts w:cs="Arial"/>
          <w:i w:val="0"/>
          <w:color w:val="auto"/>
          <w:sz w:val="20"/>
        </w:rPr>
        <w:lastRenderedPageBreak/>
        <w:t xml:space="preserve">  </w:t>
      </w:r>
      <w:bookmarkStart w:id="44" w:name="_Toc200031562"/>
      <w:r>
        <w:rPr>
          <w:rStyle w:val="Emphaseple"/>
          <w:rFonts w:cs="Arial"/>
          <w:i w:val="0"/>
          <w:color w:val="auto"/>
          <w:sz w:val="20"/>
        </w:rPr>
        <w:t>Palissade de chantier</w:t>
      </w:r>
      <w:bookmarkEnd w:id="44"/>
    </w:p>
    <w:p w14:paraId="3A660D18" w14:textId="7E21D2A4" w:rsidR="00806227" w:rsidRDefault="004C6DAF" w:rsidP="00F10C06">
      <w:pPr>
        <w:pStyle w:val="Paragraphedeliste"/>
        <w:spacing w:before="240"/>
        <w:ind w:left="788"/>
      </w:pPr>
      <w:r>
        <w:t>Le titulaire du présent lot doit la f</w:t>
      </w:r>
      <w:r w:rsidRPr="0046137E">
        <w:t>ourniture et pose</w:t>
      </w:r>
      <w:r>
        <w:t xml:space="preserve"> de</w:t>
      </w:r>
      <w:r w:rsidRPr="0046137E">
        <w:t xml:space="preserve"> palissade</w:t>
      </w:r>
      <w:r>
        <w:t>s</w:t>
      </w:r>
      <w:r w:rsidRPr="0046137E">
        <w:t xml:space="preserve"> auto </w:t>
      </w:r>
      <w:r w:rsidR="00A947B9" w:rsidRPr="0046137E">
        <w:t>stable</w:t>
      </w:r>
      <w:r w:rsidR="00A947B9">
        <w:t xml:space="preserve"> </w:t>
      </w:r>
      <w:r w:rsidR="00A947B9" w:rsidRPr="0046137E">
        <w:t>de</w:t>
      </w:r>
      <w:r w:rsidRPr="0046137E">
        <w:t xml:space="preserve"> chantier M1 e</w:t>
      </w:r>
      <w:r>
        <w:t xml:space="preserve">n CP19 </w:t>
      </w:r>
      <w:r w:rsidR="00BC71A5">
        <w:t>toute</w:t>
      </w:r>
      <w:r w:rsidRPr="0046137E">
        <w:t xml:space="preserve"> hauteur</w:t>
      </w:r>
      <w:r>
        <w:t xml:space="preserve"> </w:t>
      </w:r>
      <w:r w:rsidR="00A947B9">
        <w:t>pour assurer la fermeture de la zone de travaux de la zone accessible au public</w:t>
      </w:r>
      <w:r w:rsidR="00DD7A9E">
        <w:t xml:space="preserve"> y compris signalétique de chantier</w:t>
      </w:r>
      <w:r w:rsidR="00806227">
        <w:t xml:space="preserve">, </w:t>
      </w:r>
      <w:r w:rsidR="00806227" w:rsidRPr="00806227">
        <w:t>y compris une porte de 2UP comprenant :</w:t>
      </w:r>
    </w:p>
    <w:p w14:paraId="1C840434" w14:textId="22155E5A" w:rsidR="00BC71A5" w:rsidRDefault="00BC71A5" w:rsidP="00DA104A">
      <w:pPr>
        <w:pStyle w:val="Paragraphedeliste"/>
        <w:numPr>
          <w:ilvl w:val="0"/>
          <w:numId w:val="13"/>
        </w:numPr>
      </w:pPr>
      <w:r>
        <w:t>Ossature Placostil type M100 ou équivalent</w:t>
      </w:r>
    </w:p>
    <w:p w14:paraId="0FA1FA63" w14:textId="1A0C356C" w:rsidR="00BC71A5" w:rsidRDefault="00BC71A5" w:rsidP="00DA104A">
      <w:pPr>
        <w:pStyle w:val="Paragraphedeliste"/>
        <w:numPr>
          <w:ilvl w:val="0"/>
          <w:numId w:val="13"/>
        </w:numPr>
      </w:pPr>
      <w:r>
        <w:t xml:space="preserve">Rail Stil type R100 ou équivalent, </w:t>
      </w:r>
      <w:r w:rsidRPr="00DA104A">
        <w:t>le rail au sol ne sera pas fixé sur le parquet existant conservé</w:t>
      </w:r>
      <w:r>
        <w:t xml:space="preserve"> </w:t>
      </w:r>
    </w:p>
    <w:p w14:paraId="540F6F7C" w14:textId="1147E11D" w:rsidR="00BC71A5" w:rsidRDefault="00BC71A5" w:rsidP="00DA104A">
      <w:pPr>
        <w:pStyle w:val="Paragraphedeliste"/>
        <w:numPr>
          <w:ilvl w:val="0"/>
          <w:numId w:val="13"/>
        </w:numPr>
      </w:pPr>
      <w:r>
        <w:t xml:space="preserve">Plaque de plâtre de type Glasroc F13 ou équivalent </w:t>
      </w:r>
    </w:p>
    <w:p w14:paraId="6F34BD20" w14:textId="34532D3E" w:rsidR="00BC71A5" w:rsidRDefault="00BC71A5" w:rsidP="00DA104A">
      <w:pPr>
        <w:pStyle w:val="Paragraphedeliste"/>
        <w:numPr>
          <w:ilvl w:val="0"/>
          <w:numId w:val="13"/>
        </w:numPr>
      </w:pPr>
      <w:r>
        <w:t>Lot de visserie, bandes et joints</w:t>
      </w:r>
    </w:p>
    <w:p w14:paraId="63364336" w14:textId="0EFB5881" w:rsidR="00BC71A5" w:rsidRDefault="00BC71A5" w:rsidP="00DA104A">
      <w:pPr>
        <w:pStyle w:val="Paragraphedeliste"/>
        <w:numPr>
          <w:ilvl w:val="0"/>
          <w:numId w:val="13"/>
        </w:numPr>
      </w:pPr>
      <w:r>
        <w:t>Porte 2 vantaux Coupe-feu 1h de 2UP</w:t>
      </w:r>
    </w:p>
    <w:p w14:paraId="33BD59FE" w14:textId="2CA7397A" w:rsidR="00BC71A5" w:rsidRDefault="00BC71A5" w:rsidP="00DA104A">
      <w:pPr>
        <w:ind w:left="1353"/>
      </w:pPr>
      <w:r>
        <w:t>Serrure anti panique type Croosbar JPM ou équivalent</w:t>
      </w:r>
      <w:r>
        <w:tab/>
      </w:r>
    </w:p>
    <w:p w14:paraId="023223EB" w14:textId="5C941BA0" w:rsidR="00BC71A5" w:rsidRDefault="00BC71A5" w:rsidP="00DA104A">
      <w:pPr>
        <w:ind w:left="1353"/>
      </w:pPr>
      <w:r>
        <w:t>Crémone pompier type EN179 JPM ou équivalent</w:t>
      </w:r>
      <w:r>
        <w:tab/>
      </w:r>
    </w:p>
    <w:p w14:paraId="71AB5D55" w14:textId="00D04DFF" w:rsidR="00BC71A5" w:rsidRDefault="00BC71A5" w:rsidP="00DA104A">
      <w:pPr>
        <w:ind w:left="1353"/>
      </w:pPr>
      <w:r>
        <w:t>Cylindre Européen</w:t>
      </w:r>
    </w:p>
    <w:p w14:paraId="56287C90" w14:textId="244B88F0" w:rsidR="00BC71A5" w:rsidRDefault="00BC71A5" w:rsidP="00DA104A">
      <w:pPr>
        <w:pStyle w:val="Paragraphedeliste"/>
        <w:numPr>
          <w:ilvl w:val="0"/>
          <w:numId w:val="13"/>
        </w:numPr>
      </w:pPr>
      <w:r>
        <w:t xml:space="preserve">Signalétique adaptée au chantier </w:t>
      </w:r>
    </w:p>
    <w:p w14:paraId="1CE93CED" w14:textId="77777777" w:rsidR="000B0659" w:rsidRDefault="000B0659" w:rsidP="000B0659">
      <w:pPr>
        <w:pStyle w:val="Paragraphedeliste"/>
        <w:numPr>
          <w:ilvl w:val="0"/>
          <w:numId w:val="13"/>
        </w:numPr>
        <w:spacing w:before="240"/>
      </w:pPr>
      <w:r w:rsidRPr="0046137E">
        <w:t>Toutes sujétions comprises.</w:t>
      </w:r>
    </w:p>
    <w:p w14:paraId="4BC4DED6" w14:textId="77777777" w:rsidR="00BC71A5" w:rsidRDefault="00BC71A5" w:rsidP="004C6DAF">
      <w:pPr>
        <w:pStyle w:val="Paragraphedeliste"/>
        <w:spacing w:before="240"/>
        <w:ind w:left="788"/>
      </w:pPr>
    </w:p>
    <w:p w14:paraId="0EEF356C" w14:textId="2B331099" w:rsidR="004C6DAF" w:rsidRDefault="000B0659" w:rsidP="004C6DAF">
      <w:pPr>
        <w:pStyle w:val="Paragraphedeliste"/>
        <w:spacing w:before="240"/>
        <w:ind w:left="788"/>
      </w:pPr>
      <w:r w:rsidRPr="00E42223">
        <w:rPr>
          <w:rStyle w:val="Emphaseple"/>
          <w:i w:val="0"/>
          <w:color w:val="auto"/>
          <w:sz w:val="20"/>
        </w:rPr>
        <w:t>Finition</w:t>
      </w:r>
      <w:r>
        <w:rPr>
          <w:rStyle w:val="Emphaseple"/>
          <w:i w:val="0"/>
          <w:color w:val="auto"/>
          <w:sz w:val="20"/>
        </w:rPr>
        <w:t xml:space="preserve"> </w:t>
      </w:r>
      <w:r w:rsidRPr="0047397B">
        <w:rPr>
          <w:rStyle w:val="Emphaseple"/>
          <w:i w:val="0"/>
          <w:color w:val="auto"/>
          <w:sz w:val="20"/>
        </w:rPr>
        <w:t xml:space="preserve">: </w:t>
      </w:r>
      <w:r w:rsidR="004C6DAF" w:rsidRPr="00DA104A">
        <w:t>Mise en peinture</w:t>
      </w:r>
    </w:p>
    <w:p w14:paraId="299DF0BE" w14:textId="77777777" w:rsidR="002276AC" w:rsidRDefault="002276AC" w:rsidP="002276AC">
      <w:pPr>
        <w:pStyle w:val="Paragraphedeliste"/>
        <w:spacing w:before="240"/>
        <w:ind w:left="788"/>
        <w:rPr>
          <w:rStyle w:val="Emphaseple"/>
          <w:i w:val="0"/>
          <w:color w:val="auto"/>
          <w:sz w:val="20"/>
        </w:rPr>
      </w:pPr>
    </w:p>
    <w:p w14:paraId="09E4358B" w14:textId="784177C0" w:rsidR="002276AC" w:rsidRDefault="002276AC" w:rsidP="002276AC">
      <w:pPr>
        <w:pStyle w:val="Paragraphedeliste"/>
        <w:spacing w:before="240"/>
        <w:ind w:left="788"/>
        <w:rPr>
          <w:b/>
        </w:rPr>
      </w:pPr>
      <w:r w:rsidRPr="009D7C95">
        <w:rPr>
          <w:rStyle w:val="Emphaseple"/>
          <w:i w:val="0"/>
          <w:color w:val="auto"/>
          <w:sz w:val="20"/>
        </w:rPr>
        <w:t>Localisation</w:t>
      </w:r>
      <w:r w:rsidRPr="009D7C95">
        <w:t xml:space="preserve"> projet :  </w:t>
      </w:r>
      <w:r w:rsidRPr="009D7C95">
        <w:rPr>
          <w:b/>
        </w:rPr>
        <w:t>Suivant Plan de Repérage</w:t>
      </w:r>
      <w:r w:rsidRPr="009D7C95">
        <w:t xml:space="preserve"> </w:t>
      </w:r>
      <w:r w:rsidRPr="000D124F">
        <w:rPr>
          <w:b/>
        </w:rPr>
        <w:t>n°</w:t>
      </w:r>
      <w:r>
        <w:rPr>
          <w:b/>
        </w:rPr>
        <w:t>B.2</w:t>
      </w:r>
    </w:p>
    <w:p w14:paraId="5BE88D0E" w14:textId="77777777" w:rsidR="00A947B9" w:rsidRPr="0046137E" w:rsidRDefault="00A947B9" w:rsidP="004C6DAF">
      <w:pPr>
        <w:pStyle w:val="Paragraphedeliste"/>
        <w:spacing w:before="240"/>
        <w:ind w:left="788"/>
      </w:pPr>
    </w:p>
    <w:p w14:paraId="26DE9B0F" w14:textId="5C12D607" w:rsidR="00BC71A5" w:rsidRDefault="00BC71A5" w:rsidP="004C6DAF">
      <w:pPr>
        <w:pStyle w:val="Paragraphedeliste"/>
        <w:spacing w:before="240"/>
        <w:ind w:left="788"/>
      </w:pPr>
    </w:p>
    <w:p w14:paraId="1168CD04" w14:textId="13757BD7" w:rsidR="00BC71A5" w:rsidRPr="00A75176" w:rsidRDefault="00BC71A5" w:rsidP="00661633">
      <w:pPr>
        <w:pStyle w:val="Titre2"/>
        <w:rPr>
          <w:rStyle w:val="Titre3Car"/>
          <w:rFonts w:asciiTheme="minorHAnsi" w:hAnsiTheme="minorHAnsi" w:cs="Arial"/>
          <w:b w:val="0"/>
          <w:iCs/>
          <w:szCs w:val="22"/>
        </w:rPr>
      </w:pPr>
      <w:r w:rsidRPr="00A75176">
        <w:rPr>
          <w:rStyle w:val="Emphaseple"/>
          <w:rFonts w:cs="Arial"/>
          <w:i w:val="0"/>
          <w:color w:val="auto"/>
          <w:sz w:val="20"/>
        </w:rPr>
        <w:t xml:space="preserve">  </w:t>
      </w:r>
      <w:bookmarkStart w:id="45" w:name="_Toc200031563"/>
      <w:r>
        <w:rPr>
          <w:rStyle w:val="Emphaseple"/>
          <w:rFonts w:cs="Arial"/>
          <w:i w:val="0"/>
          <w:color w:val="auto"/>
          <w:sz w:val="20"/>
        </w:rPr>
        <w:t>Bâche de chantier</w:t>
      </w:r>
      <w:bookmarkEnd w:id="45"/>
    </w:p>
    <w:p w14:paraId="02954EEB" w14:textId="25B8F1A3" w:rsidR="00BC71A5" w:rsidRDefault="00BC71A5" w:rsidP="00BC71A5">
      <w:pPr>
        <w:pStyle w:val="Paragraphedeliste"/>
        <w:spacing w:before="240"/>
        <w:ind w:left="788"/>
      </w:pPr>
      <w:r>
        <w:t>Le titulaire du présent lot doit la f</w:t>
      </w:r>
      <w:r w:rsidRPr="0046137E">
        <w:t>ourniture et pose</w:t>
      </w:r>
      <w:r>
        <w:t xml:space="preserve"> de</w:t>
      </w:r>
      <w:r w:rsidRPr="0046137E">
        <w:t xml:space="preserve"> </w:t>
      </w:r>
      <w:r>
        <w:t>bâche</w:t>
      </w:r>
      <w:r w:rsidRPr="0046137E">
        <w:t xml:space="preserve"> de chantier M1 </w:t>
      </w:r>
      <w:r>
        <w:t xml:space="preserve">toute </w:t>
      </w:r>
      <w:r w:rsidRPr="0046137E">
        <w:t>hauteur</w:t>
      </w:r>
      <w:r>
        <w:t xml:space="preserve"> pour assurer la fermeture de la zone de travaux de la zone accessible au public y compris</w:t>
      </w:r>
      <w:r w:rsidR="003225AA">
        <w:t xml:space="preserve"> le</w:t>
      </w:r>
      <w:r>
        <w:t xml:space="preserve"> </w:t>
      </w:r>
      <w:r w:rsidR="003225AA" w:rsidRPr="003225AA">
        <w:t>renforcement de la structure</w:t>
      </w:r>
      <w:r w:rsidR="003225AA">
        <w:t xml:space="preserve"> quand nécessaire et signalétique de chantier. </w:t>
      </w:r>
    </w:p>
    <w:p w14:paraId="2046B9B4" w14:textId="7ED08C0C" w:rsidR="00BC71A5" w:rsidRDefault="00BC71A5" w:rsidP="00BC71A5">
      <w:pPr>
        <w:pStyle w:val="Paragraphedeliste"/>
        <w:spacing w:before="240"/>
        <w:ind w:left="788"/>
      </w:pPr>
      <w:r w:rsidRPr="0046137E">
        <w:t>Toutes sujétions comprises.</w:t>
      </w:r>
    </w:p>
    <w:p w14:paraId="2199971B" w14:textId="0E161145" w:rsidR="002276AC" w:rsidRDefault="002276AC" w:rsidP="00BC71A5">
      <w:pPr>
        <w:pStyle w:val="Paragraphedeliste"/>
        <w:spacing w:before="240"/>
        <w:ind w:left="788"/>
      </w:pPr>
    </w:p>
    <w:p w14:paraId="1D11D112" w14:textId="77777777" w:rsidR="002276AC" w:rsidRDefault="002276AC" w:rsidP="002276AC">
      <w:pPr>
        <w:pStyle w:val="Paragraphedeliste"/>
        <w:spacing w:before="240"/>
        <w:ind w:left="788"/>
        <w:rPr>
          <w:b/>
        </w:rPr>
      </w:pPr>
      <w:r w:rsidRPr="009D7C95">
        <w:rPr>
          <w:rStyle w:val="Emphaseple"/>
          <w:i w:val="0"/>
          <w:color w:val="auto"/>
          <w:sz w:val="20"/>
        </w:rPr>
        <w:t>Localisation</w:t>
      </w:r>
      <w:r w:rsidRPr="009D7C95">
        <w:t xml:space="preserve"> projet :  </w:t>
      </w:r>
      <w:r w:rsidRPr="009D7C95">
        <w:rPr>
          <w:b/>
        </w:rPr>
        <w:t>Suivant Plan de Repérage</w:t>
      </w:r>
      <w:r w:rsidRPr="009D7C95">
        <w:t xml:space="preserve"> </w:t>
      </w:r>
      <w:r w:rsidRPr="000D124F">
        <w:rPr>
          <w:b/>
        </w:rPr>
        <w:t>n°</w:t>
      </w:r>
      <w:r>
        <w:rPr>
          <w:b/>
        </w:rPr>
        <w:t>B.2</w:t>
      </w:r>
    </w:p>
    <w:p w14:paraId="59A9A714" w14:textId="77777777" w:rsidR="00BC71A5" w:rsidRDefault="00BC71A5" w:rsidP="004C6DAF">
      <w:pPr>
        <w:pStyle w:val="Paragraphedeliste"/>
        <w:spacing w:before="240"/>
        <w:ind w:left="788"/>
      </w:pPr>
    </w:p>
    <w:p w14:paraId="7D21B46C" w14:textId="77777777" w:rsidR="00450DEA" w:rsidRPr="00A75176" w:rsidRDefault="00450DEA" w:rsidP="00521070"/>
    <w:p w14:paraId="6E53D75E" w14:textId="57C03DB1" w:rsidR="00EF2A60" w:rsidRPr="00A75176" w:rsidRDefault="00EF2A60" w:rsidP="00661633">
      <w:pPr>
        <w:pStyle w:val="Titre2"/>
        <w:rPr>
          <w:rStyle w:val="Titre3Car"/>
          <w:rFonts w:asciiTheme="minorHAnsi" w:hAnsiTheme="minorHAnsi" w:cs="Arial"/>
          <w:b w:val="0"/>
          <w:iCs/>
          <w:szCs w:val="22"/>
        </w:rPr>
      </w:pPr>
      <w:r w:rsidRPr="00A75176">
        <w:rPr>
          <w:rStyle w:val="Emphaseple"/>
          <w:rFonts w:cs="Arial"/>
          <w:i w:val="0"/>
          <w:color w:val="auto"/>
          <w:sz w:val="20"/>
        </w:rPr>
        <w:t xml:space="preserve">  </w:t>
      </w:r>
      <w:bookmarkStart w:id="46" w:name="_Toc200031564"/>
      <w:r w:rsidR="0092257A">
        <w:rPr>
          <w:rStyle w:val="Emphaseple"/>
          <w:rFonts w:cs="Arial"/>
          <w:i w:val="0"/>
          <w:color w:val="auto"/>
          <w:sz w:val="20"/>
        </w:rPr>
        <w:t>Coffret de chantier</w:t>
      </w:r>
      <w:bookmarkEnd w:id="46"/>
    </w:p>
    <w:p w14:paraId="217A2C55" w14:textId="77777777" w:rsidR="00EF2A60" w:rsidRPr="00A75176" w:rsidRDefault="00EF2A60" w:rsidP="00521070">
      <w:pPr>
        <w:pStyle w:val="Commentaire"/>
        <w:rPr>
          <w:rStyle w:val="Titre3Car"/>
          <w:rFonts w:asciiTheme="minorHAnsi" w:hAnsiTheme="minorHAnsi" w:cs="Arial"/>
          <w:iCs/>
        </w:rPr>
      </w:pPr>
    </w:p>
    <w:p w14:paraId="1C40762C" w14:textId="0541CC30" w:rsidR="00BD3195" w:rsidRPr="0047397B" w:rsidRDefault="00BD3195" w:rsidP="00521070">
      <w:pPr>
        <w:rPr>
          <w:rStyle w:val="Emphaseple"/>
          <w:rFonts w:cs="Arial"/>
          <w:i w:val="0"/>
          <w:color w:val="auto"/>
          <w:sz w:val="20"/>
          <w:szCs w:val="20"/>
        </w:rPr>
      </w:pPr>
      <w:r w:rsidRPr="0047397B">
        <w:rPr>
          <w:rStyle w:val="Emphaseple"/>
          <w:rFonts w:cs="Arial"/>
          <w:i w:val="0"/>
          <w:color w:val="auto"/>
          <w:sz w:val="20"/>
          <w:szCs w:val="20"/>
        </w:rPr>
        <w:t xml:space="preserve">Fourniture des coffrets de chantier, durant l'intégralité </w:t>
      </w:r>
      <w:r>
        <w:rPr>
          <w:rStyle w:val="Emphaseple"/>
          <w:rFonts w:cs="Arial"/>
          <w:i w:val="0"/>
          <w:color w:val="auto"/>
          <w:sz w:val="20"/>
          <w:szCs w:val="20"/>
        </w:rPr>
        <w:t>des travaux</w:t>
      </w:r>
      <w:r w:rsidR="009E432F">
        <w:rPr>
          <w:rStyle w:val="Emphaseple"/>
          <w:rFonts w:cs="Arial"/>
          <w:i w:val="0"/>
          <w:color w:val="auto"/>
          <w:sz w:val="20"/>
          <w:szCs w:val="20"/>
        </w:rPr>
        <w:t xml:space="preserve"> comprenant</w:t>
      </w:r>
      <w:r w:rsidR="005B4334">
        <w:rPr>
          <w:rStyle w:val="Emphaseple"/>
          <w:rFonts w:cs="Arial"/>
          <w:i w:val="0"/>
          <w:color w:val="auto"/>
          <w:sz w:val="20"/>
          <w:szCs w:val="20"/>
        </w:rPr>
        <w:t xml:space="preserve"> </w:t>
      </w:r>
      <w:r w:rsidRPr="0047397B">
        <w:rPr>
          <w:rStyle w:val="Emphaseple"/>
          <w:rFonts w:cs="Arial"/>
          <w:i w:val="0"/>
          <w:color w:val="auto"/>
          <w:sz w:val="20"/>
          <w:szCs w:val="20"/>
        </w:rPr>
        <w:t xml:space="preserve">: </w:t>
      </w:r>
    </w:p>
    <w:p w14:paraId="70024136" w14:textId="77777777" w:rsidR="00BD3195" w:rsidRPr="0047397B" w:rsidRDefault="00BD3195" w:rsidP="00521070">
      <w:pPr>
        <w:pStyle w:val="Paragraphedeliste"/>
        <w:numPr>
          <w:ilvl w:val="0"/>
          <w:numId w:val="32"/>
        </w:numPr>
        <w:rPr>
          <w:rStyle w:val="Emphaseple"/>
          <w:rFonts w:cs="Arial"/>
          <w:i w:val="0"/>
          <w:color w:val="auto"/>
          <w:sz w:val="20"/>
          <w:szCs w:val="20"/>
        </w:rPr>
      </w:pPr>
      <w:r w:rsidRPr="0047397B">
        <w:rPr>
          <w:rStyle w:val="Emphaseple"/>
          <w:rFonts w:cs="Arial"/>
          <w:i w:val="0"/>
          <w:color w:val="auto"/>
          <w:sz w:val="20"/>
          <w:szCs w:val="20"/>
        </w:rPr>
        <w:t>Marquage CE IP44 avec support à adapter selon le besoin.</w:t>
      </w:r>
    </w:p>
    <w:p w14:paraId="218C9C8B" w14:textId="77777777" w:rsidR="00BD3195" w:rsidRPr="0047397B" w:rsidRDefault="00BD3195" w:rsidP="00521070">
      <w:pPr>
        <w:pStyle w:val="Paragraphedeliste"/>
        <w:numPr>
          <w:ilvl w:val="0"/>
          <w:numId w:val="32"/>
        </w:numPr>
        <w:rPr>
          <w:rStyle w:val="Emphaseple"/>
          <w:rFonts w:cs="Arial"/>
          <w:i w:val="0"/>
          <w:color w:val="auto"/>
          <w:sz w:val="20"/>
          <w:szCs w:val="20"/>
        </w:rPr>
      </w:pPr>
      <w:r w:rsidRPr="0047397B">
        <w:rPr>
          <w:rStyle w:val="Emphaseple"/>
          <w:rFonts w:cs="Arial"/>
          <w:i w:val="0"/>
          <w:color w:val="auto"/>
          <w:sz w:val="20"/>
          <w:szCs w:val="20"/>
        </w:rPr>
        <w:t>1 bouton d’arrêt d’urgence</w:t>
      </w:r>
    </w:p>
    <w:p w14:paraId="2A5E57F0" w14:textId="38266C2A" w:rsidR="00BD3195" w:rsidRDefault="00BD3195" w:rsidP="00521070">
      <w:pPr>
        <w:pStyle w:val="Paragraphedeliste"/>
        <w:numPr>
          <w:ilvl w:val="0"/>
          <w:numId w:val="32"/>
        </w:numPr>
        <w:rPr>
          <w:rStyle w:val="Emphaseple"/>
          <w:rFonts w:cs="Arial"/>
          <w:i w:val="0"/>
          <w:color w:val="auto"/>
          <w:sz w:val="20"/>
          <w:szCs w:val="20"/>
        </w:rPr>
      </w:pPr>
      <w:r w:rsidRPr="0047397B">
        <w:rPr>
          <w:rStyle w:val="Emphaseple"/>
          <w:rFonts w:cs="Arial"/>
          <w:i w:val="0"/>
          <w:color w:val="auto"/>
          <w:sz w:val="20"/>
          <w:szCs w:val="20"/>
        </w:rPr>
        <w:t>1 voyant de présence tension</w:t>
      </w:r>
    </w:p>
    <w:p w14:paraId="35104E84" w14:textId="77777777" w:rsidR="00BD3195" w:rsidRPr="0047397B" w:rsidRDefault="00BD3195" w:rsidP="00521070">
      <w:pPr>
        <w:pStyle w:val="Paragraphedeliste"/>
        <w:rPr>
          <w:rStyle w:val="Emphaseple"/>
          <w:rFonts w:cs="Arial"/>
          <w:i w:val="0"/>
          <w:color w:val="auto"/>
          <w:sz w:val="20"/>
          <w:szCs w:val="20"/>
        </w:rPr>
      </w:pPr>
    </w:p>
    <w:p w14:paraId="00606B0F" w14:textId="4DA0EDD4" w:rsidR="00BD3195" w:rsidRDefault="00BD3195" w:rsidP="00521070">
      <w:pPr>
        <w:rPr>
          <w:rStyle w:val="Emphaseple"/>
          <w:rFonts w:cs="Arial"/>
          <w:i w:val="0"/>
          <w:color w:val="auto"/>
          <w:sz w:val="20"/>
          <w:szCs w:val="20"/>
        </w:rPr>
      </w:pPr>
      <w:r w:rsidRPr="0047397B">
        <w:rPr>
          <w:rStyle w:val="Emphaseple"/>
          <w:rFonts w:cs="Arial"/>
          <w:i w:val="0"/>
          <w:color w:val="auto"/>
          <w:sz w:val="20"/>
          <w:szCs w:val="20"/>
        </w:rPr>
        <w:t xml:space="preserve">Le titulaire doit dimensionner selon ses besoins le nombre de coffrets de chantier ainsi que leurs puissances et leur longueur de câbles. </w:t>
      </w:r>
    </w:p>
    <w:p w14:paraId="31D0A99F" w14:textId="77777777" w:rsidR="00BD3195" w:rsidRPr="0047397B" w:rsidRDefault="00BD3195" w:rsidP="00521070">
      <w:pPr>
        <w:rPr>
          <w:rStyle w:val="Emphaseple"/>
          <w:rFonts w:cs="Arial"/>
          <w:i w:val="0"/>
          <w:color w:val="auto"/>
          <w:sz w:val="20"/>
          <w:szCs w:val="20"/>
        </w:rPr>
      </w:pPr>
    </w:p>
    <w:p w14:paraId="0DF7BBE6" w14:textId="7F28BD50" w:rsidR="00BD3195" w:rsidRDefault="00BD3195" w:rsidP="00521070">
      <w:pPr>
        <w:rPr>
          <w:rStyle w:val="Emphaseple"/>
          <w:rFonts w:cs="Arial"/>
          <w:i w:val="0"/>
          <w:color w:val="auto"/>
          <w:sz w:val="20"/>
          <w:szCs w:val="20"/>
        </w:rPr>
      </w:pPr>
      <w:r w:rsidRPr="0047397B">
        <w:rPr>
          <w:rStyle w:val="Emphaseple"/>
          <w:rFonts w:cs="Arial"/>
          <w:i w:val="0"/>
          <w:color w:val="auto"/>
          <w:sz w:val="20"/>
          <w:szCs w:val="20"/>
        </w:rPr>
        <w:t xml:space="preserve">Mise à disposition par l’EPMO de prises 32A / ou 63 A tétra. </w:t>
      </w:r>
      <w:r w:rsidR="00190D89">
        <w:rPr>
          <w:rStyle w:val="Emphaseple"/>
          <w:rFonts w:cs="Arial"/>
          <w:i w:val="0"/>
          <w:color w:val="auto"/>
          <w:sz w:val="20"/>
          <w:szCs w:val="20"/>
        </w:rPr>
        <w:t>Le raccord au tableau électrique est à la charge du Service de la maintenance CFO/CFA de l’EPMO.</w:t>
      </w:r>
    </w:p>
    <w:p w14:paraId="2593FF99" w14:textId="77777777" w:rsidR="00BD3195" w:rsidRPr="0047397B" w:rsidRDefault="00BD3195" w:rsidP="00521070">
      <w:pPr>
        <w:rPr>
          <w:rStyle w:val="Emphaseple"/>
          <w:rFonts w:cs="Arial"/>
          <w:i w:val="0"/>
          <w:color w:val="auto"/>
          <w:sz w:val="20"/>
          <w:szCs w:val="20"/>
        </w:rPr>
      </w:pPr>
    </w:p>
    <w:p w14:paraId="73F028CA" w14:textId="39C1645A" w:rsidR="00BD3195" w:rsidRDefault="00BD3195" w:rsidP="00521070">
      <w:pPr>
        <w:rPr>
          <w:rStyle w:val="Emphaseple"/>
          <w:rFonts w:cs="Arial"/>
          <w:i w:val="0"/>
          <w:color w:val="auto"/>
          <w:sz w:val="20"/>
          <w:szCs w:val="20"/>
        </w:rPr>
      </w:pPr>
      <w:r w:rsidRPr="0047397B">
        <w:rPr>
          <w:rStyle w:val="Emphaseple"/>
          <w:rFonts w:cs="Arial"/>
          <w:i w:val="0"/>
          <w:color w:val="auto"/>
          <w:sz w:val="20"/>
          <w:szCs w:val="20"/>
        </w:rPr>
        <w:t xml:space="preserve">Ces coffrets doivent être judicieusement répartis, aucun point du chantier ne doit être distant de plus de 25m d’un coffret. </w:t>
      </w:r>
    </w:p>
    <w:p w14:paraId="4B33AD62" w14:textId="77777777" w:rsidR="00BD3195" w:rsidRPr="0047397B" w:rsidRDefault="00BD3195" w:rsidP="00521070">
      <w:pPr>
        <w:rPr>
          <w:rStyle w:val="Emphaseple"/>
          <w:rFonts w:cs="Arial"/>
          <w:i w:val="0"/>
          <w:color w:val="auto"/>
          <w:sz w:val="20"/>
          <w:szCs w:val="20"/>
        </w:rPr>
      </w:pPr>
    </w:p>
    <w:p w14:paraId="5F59CB78" w14:textId="77777777" w:rsidR="00BD3195" w:rsidRPr="0047397B" w:rsidRDefault="00BD3195" w:rsidP="00521070">
      <w:pPr>
        <w:rPr>
          <w:rStyle w:val="Emphaseple"/>
          <w:rFonts w:cs="Arial"/>
          <w:i w:val="0"/>
          <w:color w:val="auto"/>
          <w:sz w:val="20"/>
          <w:szCs w:val="20"/>
        </w:rPr>
      </w:pPr>
      <w:r w:rsidRPr="0047397B">
        <w:rPr>
          <w:rStyle w:val="Emphaseple"/>
          <w:rFonts w:cs="Arial"/>
          <w:i w:val="0"/>
          <w:color w:val="auto"/>
          <w:sz w:val="20"/>
          <w:szCs w:val="20"/>
        </w:rPr>
        <w:t xml:space="preserve">Le titulaire du présent doit fournir des coffrets qui respectent la norme NFC 15-100.  </w:t>
      </w:r>
    </w:p>
    <w:p w14:paraId="475ABF99" w14:textId="77777777" w:rsidR="00EF2A60" w:rsidRPr="00A75176" w:rsidRDefault="00EF2A60" w:rsidP="00521070">
      <w:pPr>
        <w:rPr>
          <w:rStyle w:val="Emphaseple"/>
          <w:rFonts w:cs="Arial"/>
          <w:i w:val="0"/>
          <w:color w:val="auto"/>
          <w:sz w:val="20"/>
          <w:szCs w:val="20"/>
        </w:rPr>
      </w:pPr>
    </w:p>
    <w:p w14:paraId="5DED59C4" w14:textId="0CF83A27" w:rsidR="00EF2A60" w:rsidRPr="00A75176" w:rsidRDefault="00EF2A60" w:rsidP="00521070">
      <w:pPr>
        <w:rPr>
          <w:rStyle w:val="Emphaseple"/>
          <w:rFonts w:cs="Arial"/>
          <w:i w:val="0"/>
          <w:color w:val="auto"/>
          <w:sz w:val="20"/>
          <w:szCs w:val="20"/>
        </w:rPr>
      </w:pPr>
      <w:r w:rsidRPr="00A75176">
        <w:rPr>
          <w:rStyle w:val="Emphaseple"/>
          <w:rFonts w:cs="Arial"/>
          <w:i w:val="0"/>
          <w:color w:val="auto"/>
          <w:sz w:val="20"/>
          <w:szCs w:val="20"/>
        </w:rPr>
        <w:t>Il revient au titulaire d’assurer la correcte utilisation du coffret et fournir un document d’autocontrôle.</w:t>
      </w:r>
    </w:p>
    <w:p w14:paraId="7599AB56" w14:textId="00BE0FE5" w:rsidR="00EF2A60" w:rsidRDefault="00EF2A60" w:rsidP="00521070">
      <w:pPr>
        <w:rPr>
          <w:rStyle w:val="Emphaseple"/>
          <w:rFonts w:cs="Arial"/>
          <w:i w:val="0"/>
          <w:color w:val="auto"/>
          <w:sz w:val="20"/>
          <w:szCs w:val="20"/>
        </w:rPr>
      </w:pPr>
      <w:r w:rsidRPr="00A75176">
        <w:rPr>
          <w:rStyle w:val="Emphaseple"/>
          <w:rFonts w:cs="Arial"/>
          <w:i w:val="0"/>
          <w:color w:val="auto"/>
          <w:sz w:val="20"/>
          <w:szCs w:val="20"/>
        </w:rPr>
        <w:t>Toutes sujétions comprises.</w:t>
      </w:r>
    </w:p>
    <w:p w14:paraId="16746B15" w14:textId="1C631F78" w:rsidR="00796C50" w:rsidRDefault="00796C50" w:rsidP="00521070">
      <w:pPr>
        <w:rPr>
          <w:rStyle w:val="Emphaseple"/>
          <w:rFonts w:cs="Arial"/>
          <w:i w:val="0"/>
          <w:color w:val="auto"/>
          <w:sz w:val="20"/>
          <w:szCs w:val="20"/>
        </w:rPr>
      </w:pPr>
    </w:p>
    <w:p w14:paraId="21BB0CAC" w14:textId="61C42DBF" w:rsidR="00796C50" w:rsidRDefault="00796C50" w:rsidP="00521070">
      <w:pPr>
        <w:rPr>
          <w:rStyle w:val="Emphaseple"/>
          <w:rFonts w:cs="Arial"/>
          <w:i w:val="0"/>
          <w:color w:val="auto"/>
          <w:sz w:val="20"/>
          <w:szCs w:val="20"/>
        </w:rPr>
      </w:pPr>
    </w:p>
    <w:p w14:paraId="3E1BEDF3" w14:textId="77777777" w:rsidR="00796C50" w:rsidRDefault="00796C50" w:rsidP="00521070">
      <w:pPr>
        <w:rPr>
          <w:rStyle w:val="Emphaseple"/>
          <w:rFonts w:cs="Arial"/>
          <w:i w:val="0"/>
          <w:color w:val="auto"/>
          <w:sz w:val="20"/>
          <w:szCs w:val="20"/>
        </w:rPr>
      </w:pPr>
      <w:bookmarkStart w:id="47" w:name="_GoBack"/>
      <w:bookmarkEnd w:id="47"/>
    </w:p>
    <w:p w14:paraId="2301F328" w14:textId="21F14A2F" w:rsidR="00FB5EDF" w:rsidRDefault="0092257A" w:rsidP="009C2152">
      <w:pPr>
        <w:pStyle w:val="Titre2"/>
        <w:rPr>
          <w:rStyle w:val="Titre3Car"/>
          <w:rFonts w:asciiTheme="minorHAnsi" w:hAnsiTheme="minorHAnsi" w:cs="Arial"/>
          <w:iCs/>
        </w:rPr>
      </w:pPr>
      <w:bookmarkStart w:id="48" w:name="_Toc181982835"/>
      <w:bookmarkStart w:id="49" w:name="_Toc200031565"/>
      <w:r>
        <w:rPr>
          <w:rStyle w:val="Titre3Car"/>
          <w:rFonts w:asciiTheme="minorHAnsi" w:hAnsiTheme="minorHAnsi" w:cs="Arial"/>
          <w:iCs/>
        </w:rPr>
        <w:lastRenderedPageBreak/>
        <w:t>Eclairage d</w:t>
      </w:r>
      <w:r w:rsidRPr="00A75176">
        <w:rPr>
          <w:rStyle w:val="Titre3Car"/>
          <w:rFonts w:asciiTheme="minorHAnsi" w:hAnsiTheme="minorHAnsi" w:cs="Arial"/>
          <w:iCs/>
        </w:rPr>
        <w:t>e Chantier</w:t>
      </w:r>
      <w:bookmarkEnd w:id="48"/>
      <w:bookmarkEnd w:id="49"/>
    </w:p>
    <w:p w14:paraId="40B7B561" w14:textId="77777777" w:rsidR="009C2152" w:rsidRPr="009C2152" w:rsidRDefault="009C2152" w:rsidP="009C2152"/>
    <w:p w14:paraId="1CDA0393" w14:textId="77777777" w:rsidR="00FB5EDF" w:rsidRPr="00A75176" w:rsidRDefault="00FB5EDF" w:rsidP="00521070">
      <w:pPr>
        <w:rPr>
          <w:rStyle w:val="Emphaseple"/>
          <w:rFonts w:cs="Arial"/>
          <w:i w:val="0"/>
          <w:color w:val="auto"/>
          <w:sz w:val="20"/>
          <w:szCs w:val="20"/>
        </w:rPr>
      </w:pPr>
      <w:r w:rsidRPr="00A75176">
        <w:rPr>
          <w:rStyle w:val="Emphaseple"/>
          <w:rFonts w:cs="Arial"/>
          <w:i w:val="0"/>
          <w:color w:val="auto"/>
          <w:sz w:val="20"/>
          <w:szCs w:val="20"/>
        </w:rPr>
        <w:t>Fourniture d'un éclairage de chantier durant l'intégralité de la période des travaux</w:t>
      </w:r>
    </w:p>
    <w:p w14:paraId="72C7E129" w14:textId="55D65CC4" w:rsidR="00FB5EDF" w:rsidRPr="00A75176" w:rsidRDefault="00FB5EDF" w:rsidP="00521070">
      <w:pPr>
        <w:rPr>
          <w:rStyle w:val="Emphaseple"/>
          <w:rFonts w:cs="Arial"/>
          <w:i w:val="0"/>
          <w:color w:val="auto"/>
          <w:sz w:val="20"/>
          <w:szCs w:val="20"/>
        </w:rPr>
      </w:pPr>
      <w:r w:rsidRPr="00A75176">
        <w:rPr>
          <w:rStyle w:val="Emphaseple"/>
          <w:rFonts w:cs="Arial"/>
          <w:i w:val="0"/>
          <w:color w:val="auto"/>
          <w:sz w:val="20"/>
          <w:szCs w:val="20"/>
        </w:rPr>
        <w:t>-</w:t>
      </w:r>
      <w:r w:rsidR="009C2152">
        <w:rPr>
          <w:rStyle w:val="Emphaseple"/>
          <w:rFonts w:cs="Arial"/>
          <w:i w:val="0"/>
          <w:color w:val="auto"/>
          <w:sz w:val="20"/>
          <w:szCs w:val="20"/>
        </w:rPr>
        <w:t xml:space="preserve"> </w:t>
      </w:r>
      <w:r w:rsidRPr="00A75176">
        <w:rPr>
          <w:rStyle w:val="Emphaseple"/>
          <w:rFonts w:cs="Arial"/>
          <w:i w:val="0"/>
          <w:color w:val="auto"/>
          <w:sz w:val="20"/>
          <w:szCs w:val="20"/>
        </w:rPr>
        <w:t>Projecteur de chantier LED sur pied IP65 marquage CE</w:t>
      </w:r>
    </w:p>
    <w:p w14:paraId="7915DC06" w14:textId="2F9A4527" w:rsidR="00FB5EDF" w:rsidRPr="00A75176" w:rsidRDefault="00FB5EDF" w:rsidP="00521070">
      <w:pPr>
        <w:rPr>
          <w:rStyle w:val="Emphaseple"/>
          <w:rFonts w:cs="Arial"/>
          <w:i w:val="0"/>
          <w:color w:val="auto"/>
          <w:sz w:val="20"/>
          <w:szCs w:val="20"/>
        </w:rPr>
      </w:pPr>
      <w:r w:rsidRPr="00A75176">
        <w:rPr>
          <w:rStyle w:val="Emphaseple"/>
          <w:rFonts w:cs="Arial"/>
          <w:i w:val="0"/>
          <w:color w:val="auto"/>
          <w:sz w:val="20"/>
          <w:szCs w:val="20"/>
        </w:rPr>
        <w:t>-</w:t>
      </w:r>
      <w:r w:rsidR="009C2152">
        <w:rPr>
          <w:rStyle w:val="Emphaseple"/>
          <w:rFonts w:cs="Arial"/>
          <w:i w:val="0"/>
          <w:color w:val="auto"/>
          <w:sz w:val="20"/>
          <w:szCs w:val="20"/>
        </w:rPr>
        <w:t xml:space="preserve"> </w:t>
      </w:r>
      <w:r w:rsidRPr="00A75176">
        <w:rPr>
          <w:rStyle w:val="Emphaseple"/>
          <w:rFonts w:cs="Arial"/>
          <w:i w:val="0"/>
          <w:color w:val="auto"/>
          <w:sz w:val="20"/>
          <w:szCs w:val="20"/>
        </w:rPr>
        <w:t>Ruban LED, compris alimentation, transformateur</w:t>
      </w:r>
    </w:p>
    <w:p w14:paraId="56A6D561" w14:textId="77777777" w:rsidR="00FB5EDF" w:rsidRDefault="00FB5EDF" w:rsidP="00521070">
      <w:pPr>
        <w:rPr>
          <w:rStyle w:val="Emphaseple"/>
          <w:rFonts w:cs="Arial"/>
          <w:i w:val="0"/>
          <w:color w:val="auto"/>
          <w:sz w:val="20"/>
          <w:szCs w:val="20"/>
        </w:rPr>
      </w:pPr>
      <w:r w:rsidRPr="00A75176">
        <w:rPr>
          <w:rStyle w:val="Emphaseple"/>
          <w:rFonts w:cs="Arial"/>
          <w:i w:val="0"/>
          <w:color w:val="auto"/>
          <w:sz w:val="20"/>
          <w:szCs w:val="20"/>
        </w:rPr>
        <w:t>Toutes sujétions comprises</w:t>
      </w:r>
    </w:p>
    <w:p w14:paraId="5BC422B4" w14:textId="7CF4C143" w:rsidR="00801407" w:rsidRDefault="00801407" w:rsidP="00521070">
      <w:pPr>
        <w:rPr>
          <w:rStyle w:val="Emphaseple"/>
          <w:rFonts w:cs="Arial"/>
          <w:i w:val="0"/>
          <w:color w:val="auto"/>
          <w:sz w:val="20"/>
          <w:szCs w:val="20"/>
        </w:rPr>
      </w:pPr>
    </w:p>
    <w:p w14:paraId="54A724D8" w14:textId="77777777" w:rsidR="00801407" w:rsidRPr="00A75176" w:rsidRDefault="00801407" w:rsidP="00521070">
      <w:pPr>
        <w:rPr>
          <w:rStyle w:val="Emphaseple"/>
          <w:rFonts w:cs="Arial"/>
          <w:i w:val="0"/>
          <w:color w:val="auto"/>
          <w:sz w:val="20"/>
          <w:szCs w:val="20"/>
        </w:rPr>
      </w:pPr>
    </w:p>
    <w:p w14:paraId="5A367C9E" w14:textId="73D92342" w:rsidR="00EF2A60" w:rsidRPr="00A75176" w:rsidRDefault="00EF2A60" w:rsidP="00661633">
      <w:pPr>
        <w:pStyle w:val="Titre2"/>
        <w:rPr>
          <w:rStyle w:val="Emphaseple"/>
          <w:rFonts w:cs="Arial"/>
          <w:b w:val="0"/>
          <w:i w:val="0"/>
          <w:color w:val="auto"/>
          <w:sz w:val="20"/>
          <w:szCs w:val="22"/>
        </w:rPr>
      </w:pPr>
      <w:r w:rsidRPr="00A75176">
        <w:rPr>
          <w:rStyle w:val="Emphaseple"/>
          <w:rFonts w:cs="Arial"/>
          <w:i w:val="0"/>
          <w:color w:val="auto"/>
          <w:sz w:val="20"/>
        </w:rPr>
        <w:t xml:space="preserve">  </w:t>
      </w:r>
      <w:bookmarkStart w:id="50" w:name="_Toc181982836"/>
      <w:bookmarkStart w:id="51" w:name="_Toc200031566"/>
      <w:r w:rsidR="0092257A" w:rsidRPr="00A75176">
        <w:t>M</w:t>
      </w:r>
      <w:r w:rsidR="00450DEA">
        <w:rPr>
          <w:rStyle w:val="Titre3Car"/>
          <w:rFonts w:asciiTheme="minorHAnsi" w:hAnsiTheme="minorHAnsi" w:cs="Arial"/>
        </w:rPr>
        <w:t>oyen</w:t>
      </w:r>
      <w:r w:rsidR="00E011E8">
        <w:rPr>
          <w:rStyle w:val="Titre3Car"/>
          <w:rFonts w:asciiTheme="minorHAnsi" w:hAnsiTheme="minorHAnsi" w:cs="Arial"/>
        </w:rPr>
        <w:t>s</w:t>
      </w:r>
      <w:r w:rsidR="00450DEA">
        <w:rPr>
          <w:rStyle w:val="Titre3Car"/>
          <w:rFonts w:asciiTheme="minorHAnsi" w:hAnsiTheme="minorHAnsi" w:cs="Arial"/>
        </w:rPr>
        <w:t xml:space="preserve"> d</w:t>
      </w:r>
      <w:r w:rsidR="0092257A" w:rsidRPr="00A75176">
        <w:rPr>
          <w:rStyle w:val="Titre3Car"/>
          <w:rFonts w:asciiTheme="minorHAnsi" w:hAnsiTheme="minorHAnsi" w:cs="Arial"/>
        </w:rPr>
        <w:t>'extinction</w:t>
      </w:r>
      <w:bookmarkEnd w:id="50"/>
      <w:bookmarkEnd w:id="51"/>
    </w:p>
    <w:p w14:paraId="77578FA3" w14:textId="77777777" w:rsidR="00EF2A60" w:rsidRPr="00A75176" w:rsidRDefault="00EF2A60" w:rsidP="00521070">
      <w:pPr>
        <w:pStyle w:val="5Normal"/>
        <w:rPr>
          <w:rStyle w:val="Emphaseple"/>
          <w:sz w:val="20"/>
        </w:rPr>
      </w:pPr>
    </w:p>
    <w:p w14:paraId="752E6309" w14:textId="32D21754" w:rsidR="00EF2A60" w:rsidRPr="00A75176" w:rsidRDefault="00EF2A60" w:rsidP="009C2152">
      <w:pPr>
        <w:pStyle w:val="5Normal"/>
        <w:ind w:left="993"/>
        <w:rPr>
          <w:rStyle w:val="Emphaseple"/>
          <w:i w:val="0"/>
          <w:color w:val="auto"/>
          <w:sz w:val="20"/>
        </w:rPr>
      </w:pPr>
      <w:r w:rsidRPr="00A75176">
        <w:rPr>
          <w:rStyle w:val="Emphaseple"/>
          <w:i w:val="0"/>
          <w:color w:val="auto"/>
          <w:sz w:val="20"/>
        </w:rPr>
        <w:t xml:space="preserve">Fourniture </w:t>
      </w:r>
      <w:r w:rsidR="00E25D1A">
        <w:rPr>
          <w:rStyle w:val="Emphaseple"/>
          <w:i w:val="0"/>
          <w:color w:val="auto"/>
          <w:sz w:val="20"/>
        </w:rPr>
        <w:t>de deux</w:t>
      </w:r>
      <w:r w:rsidR="00E25D1A" w:rsidRPr="00A75176">
        <w:rPr>
          <w:rStyle w:val="Emphaseple"/>
          <w:i w:val="0"/>
          <w:color w:val="auto"/>
          <w:sz w:val="20"/>
        </w:rPr>
        <w:t xml:space="preserve"> </w:t>
      </w:r>
      <w:r w:rsidRPr="00A75176">
        <w:rPr>
          <w:rStyle w:val="Emphaseple"/>
          <w:i w:val="0"/>
          <w:color w:val="auto"/>
          <w:sz w:val="20"/>
        </w:rPr>
        <w:t>extincteur</w:t>
      </w:r>
      <w:r w:rsidR="00E25D1A">
        <w:rPr>
          <w:rStyle w:val="Emphaseple"/>
          <w:i w:val="0"/>
          <w:color w:val="auto"/>
          <w:sz w:val="20"/>
        </w:rPr>
        <w:t>s</w:t>
      </w:r>
      <w:r w:rsidRPr="00A75176">
        <w:rPr>
          <w:rStyle w:val="Emphaseple"/>
          <w:i w:val="0"/>
          <w:color w:val="auto"/>
          <w:sz w:val="20"/>
        </w:rPr>
        <w:t xml:space="preserve"> marquage CE portatif 6 kg pour feux de classe A marquage CE et NF EN 3-7+A1. A renforcer en cas de travaux par point chaud</w:t>
      </w:r>
      <w:r w:rsidR="00DF680D">
        <w:rPr>
          <w:rStyle w:val="Emphaseple"/>
          <w:i w:val="0"/>
          <w:color w:val="auto"/>
          <w:sz w:val="20"/>
        </w:rPr>
        <w:t>. (</w:t>
      </w:r>
      <w:r w:rsidR="00E25D1A">
        <w:t>1 extincteur pour 200 m²</w:t>
      </w:r>
      <w:r w:rsidR="00DF680D">
        <w:t xml:space="preserve"> minimum)</w:t>
      </w:r>
    </w:p>
    <w:p w14:paraId="0F9A562B" w14:textId="3B30AB40" w:rsidR="00EF2A60" w:rsidRDefault="00EF2A60" w:rsidP="009C2152">
      <w:pPr>
        <w:pStyle w:val="5Normal"/>
        <w:ind w:left="993"/>
        <w:rPr>
          <w:rStyle w:val="Emphaseple"/>
          <w:i w:val="0"/>
          <w:color w:val="auto"/>
          <w:sz w:val="20"/>
        </w:rPr>
      </w:pPr>
      <w:r w:rsidRPr="00A75176">
        <w:rPr>
          <w:rStyle w:val="Emphaseple"/>
          <w:i w:val="0"/>
          <w:color w:val="auto"/>
          <w:sz w:val="20"/>
        </w:rPr>
        <w:t>Toutes sujétions comprises</w:t>
      </w:r>
    </w:p>
    <w:p w14:paraId="55267ACF" w14:textId="77777777" w:rsidR="00040A6B" w:rsidRPr="00A75176" w:rsidRDefault="00040A6B" w:rsidP="00521070">
      <w:pPr>
        <w:pStyle w:val="5Normal"/>
        <w:rPr>
          <w:rStyle w:val="Emphaseple"/>
          <w:i w:val="0"/>
          <w:color w:val="auto"/>
          <w:sz w:val="20"/>
        </w:rPr>
      </w:pPr>
    </w:p>
    <w:p w14:paraId="0AF42789" w14:textId="304B9A88" w:rsidR="005672E1" w:rsidRPr="00122A5C" w:rsidRDefault="005672E1" w:rsidP="00122A5C">
      <w:pPr>
        <w:pStyle w:val="Commentaire"/>
        <w:spacing w:line="250" w:lineRule="auto"/>
        <w:rPr>
          <w:szCs w:val="22"/>
        </w:rPr>
      </w:pPr>
    </w:p>
    <w:p w14:paraId="5F742A66" w14:textId="2536016D" w:rsidR="005672E1" w:rsidRDefault="0092257A" w:rsidP="005672E1">
      <w:pPr>
        <w:pStyle w:val="Titre1"/>
        <w:rPr>
          <w:rFonts w:asciiTheme="minorHAnsi" w:hAnsiTheme="minorHAnsi" w:cs="Arial"/>
          <w:sz w:val="20"/>
          <w:szCs w:val="20"/>
        </w:rPr>
      </w:pPr>
      <w:bookmarkStart w:id="52" w:name="_Toc200031567"/>
      <w:r>
        <w:rPr>
          <w:rFonts w:asciiTheme="minorHAnsi" w:hAnsiTheme="minorHAnsi" w:cs="Arial"/>
          <w:sz w:val="20"/>
          <w:szCs w:val="20"/>
        </w:rPr>
        <w:t xml:space="preserve">DESCRIPTION DES TRAVAUX DE </w:t>
      </w:r>
      <w:r w:rsidR="005672E1" w:rsidRPr="00A75176">
        <w:rPr>
          <w:rFonts w:asciiTheme="minorHAnsi" w:hAnsiTheme="minorHAnsi" w:cs="Arial"/>
          <w:sz w:val="20"/>
          <w:szCs w:val="20"/>
        </w:rPr>
        <w:t>SECOND</w:t>
      </w:r>
      <w:r>
        <w:rPr>
          <w:rFonts w:asciiTheme="minorHAnsi" w:hAnsiTheme="minorHAnsi" w:cs="Arial"/>
          <w:sz w:val="20"/>
          <w:szCs w:val="20"/>
        </w:rPr>
        <w:t xml:space="preserve"> OEUVRE</w:t>
      </w:r>
      <w:bookmarkEnd w:id="52"/>
      <w:r>
        <w:rPr>
          <w:rFonts w:asciiTheme="minorHAnsi" w:hAnsiTheme="minorHAnsi" w:cs="Arial"/>
          <w:sz w:val="20"/>
          <w:szCs w:val="20"/>
        </w:rPr>
        <w:t xml:space="preserve"> </w:t>
      </w:r>
      <w:r w:rsidR="005672E1" w:rsidRPr="00A75176">
        <w:rPr>
          <w:rFonts w:asciiTheme="minorHAnsi" w:hAnsiTheme="minorHAnsi" w:cs="Arial"/>
          <w:sz w:val="20"/>
          <w:szCs w:val="20"/>
        </w:rPr>
        <w:t xml:space="preserve"> </w:t>
      </w:r>
    </w:p>
    <w:p w14:paraId="6DA67A7A" w14:textId="77777777" w:rsidR="00190196" w:rsidRPr="00190196" w:rsidRDefault="00190196" w:rsidP="00190196"/>
    <w:p w14:paraId="35AAB101" w14:textId="077DBEAF" w:rsidR="005672E1" w:rsidRPr="00A75176" w:rsidRDefault="005672E1" w:rsidP="00661633">
      <w:pPr>
        <w:pStyle w:val="Titre2"/>
      </w:pPr>
      <w:bookmarkStart w:id="53" w:name="_Toc200031568"/>
      <w:r w:rsidRPr="00A75176">
        <w:t>CIMAISE / DOUBLAGE</w:t>
      </w:r>
      <w:bookmarkEnd w:id="53"/>
    </w:p>
    <w:p w14:paraId="3B286BB3" w14:textId="77777777" w:rsidR="00190196" w:rsidRPr="00A75176" w:rsidRDefault="00190196" w:rsidP="00521070"/>
    <w:p w14:paraId="34010225" w14:textId="454B977B" w:rsidR="006C209D" w:rsidRPr="00190196" w:rsidRDefault="001C1122" w:rsidP="00521070">
      <w:pPr>
        <w:pStyle w:val="Titre3"/>
        <w:rPr>
          <w:rStyle w:val="Emphaseple"/>
          <w:rFonts w:cs="Arial"/>
          <w:b/>
          <w:i w:val="0"/>
          <w:iCs w:val="0"/>
          <w:color w:val="000000"/>
          <w:sz w:val="20"/>
          <w:szCs w:val="20"/>
        </w:rPr>
      </w:pPr>
      <w:bookmarkStart w:id="54" w:name="_Toc200031569"/>
      <w:r w:rsidRPr="00991241">
        <w:rPr>
          <w:rFonts w:asciiTheme="minorHAnsi" w:hAnsiTheme="minorHAnsi" w:cs="Arial"/>
          <w:b/>
          <w:szCs w:val="20"/>
        </w:rPr>
        <w:t>CIMAISE</w:t>
      </w:r>
      <w:r w:rsidR="00B20445" w:rsidRPr="00A75176">
        <w:rPr>
          <w:rFonts w:asciiTheme="minorHAnsi" w:hAnsiTheme="minorHAnsi" w:cs="Arial"/>
          <w:szCs w:val="20"/>
        </w:rPr>
        <w:t xml:space="preserve"> (</w:t>
      </w:r>
      <w:r w:rsidR="00991241">
        <w:rPr>
          <w:rFonts w:asciiTheme="minorHAnsi" w:hAnsiTheme="minorHAnsi" w:cs="Arial"/>
          <w:b/>
          <w:szCs w:val="20"/>
        </w:rPr>
        <w:t>C</w:t>
      </w:r>
      <w:r w:rsidR="00B20445" w:rsidRPr="00A75176">
        <w:rPr>
          <w:rFonts w:asciiTheme="minorHAnsi" w:hAnsiTheme="minorHAnsi" w:cs="Arial"/>
          <w:b/>
          <w:szCs w:val="20"/>
        </w:rPr>
        <w:t>1)</w:t>
      </w:r>
      <w:bookmarkEnd w:id="54"/>
    </w:p>
    <w:p w14:paraId="7B57E2F4" w14:textId="450E1363" w:rsidR="00040A6B" w:rsidRPr="00E42223" w:rsidRDefault="00040A6B" w:rsidP="00521070">
      <w:pPr>
        <w:rPr>
          <w:rStyle w:val="Emphaseple"/>
          <w:rFonts w:cs="Arial"/>
          <w:i w:val="0"/>
          <w:color w:val="auto"/>
          <w:sz w:val="20"/>
          <w:szCs w:val="20"/>
        </w:rPr>
      </w:pPr>
      <w:r w:rsidRPr="00E42223">
        <w:rPr>
          <w:rStyle w:val="Emphaseple"/>
          <w:rFonts w:cs="Arial"/>
          <w:i w:val="0"/>
          <w:color w:val="auto"/>
          <w:sz w:val="20"/>
          <w:szCs w:val="20"/>
        </w:rPr>
        <w:t>Le titulaire du présent lot doit la fourniture et la pose de cimaises murales verticales simple face, capables de recevoir des œuvres lourdes, comprenant :</w:t>
      </w:r>
    </w:p>
    <w:p w14:paraId="515CD4B0" w14:textId="7C8D9F5E" w:rsidR="006C209D" w:rsidRPr="00A75176" w:rsidRDefault="00681E6C" w:rsidP="00521070">
      <w:pPr>
        <w:pStyle w:val="Paragraphedeliste"/>
        <w:numPr>
          <w:ilvl w:val="0"/>
          <w:numId w:val="13"/>
        </w:numPr>
      </w:pPr>
      <w:r>
        <w:t>Ossature en bois (M1)</w:t>
      </w:r>
    </w:p>
    <w:p w14:paraId="74D4AC87" w14:textId="646C83B2" w:rsidR="004D4BC8" w:rsidRPr="00A75176" w:rsidRDefault="006C209D" w:rsidP="00521070">
      <w:pPr>
        <w:ind w:left="1353"/>
      </w:pPr>
      <w:r w:rsidRPr="00A75176">
        <w:t>La section de la structure ainsi que son détail et renfort pour l’accrochage d’œuvres d</w:t>
      </w:r>
      <w:r w:rsidR="00D729D9">
        <w:t>oiven</w:t>
      </w:r>
      <w:r w:rsidRPr="00A75176">
        <w:t xml:space="preserve">t être définis par le Titulaire en fonction du calcul de surcharge afin d’éviter des contraintes de basculement des </w:t>
      </w:r>
      <w:r w:rsidR="00C86EC5" w:rsidRPr="00A75176">
        <w:t>ouvrages.</w:t>
      </w:r>
    </w:p>
    <w:p w14:paraId="0B1D1796" w14:textId="33FC50F9" w:rsidR="004D4BC8" w:rsidRDefault="00FB26D8" w:rsidP="00521070">
      <w:pPr>
        <w:pStyle w:val="Paragraphedeliste"/>
        <w:numPr>
          <w:ilvl w:val="0"/>
          <w:numId w:val="13"/>
        </w:numPr>
      </w:pPr>
      <w:r w:rsidRPr="00A75176">
        <w:t>Plaque de Contreplaqué 19mm</w:t>
      </w:r>
      <w:r w:rsidR="004D4BC8" w:rsidRPr="00A75176">
        <w:t xml:space="preserve"> </w:t>
      </w:r>
      <w:r w:rsidR="00497099">
        <w:t>(M1)</w:t>
      </w:r>
      <w:r w:rsidRPr="00A75176">
        <w:t>.</w:t>
      </w:r>
    </w:p>
    <w:p w14:paraId="36C8EA83" w14:textId="1DDD8269" w:rsidR="00040A6B" w:rsidRPr="00040A6B" w:rsidRDefault="00C86EC5" w:rsidP="000D124F">
      <w:pPr>
        <w:pStyle w:val="Paragraphedeliste"/>
        <w:numPr>
          <w:ilvl w:val="0"/>
          <w:numId w:val="13"/>
        </w:numPr>
      </w:pPr>
      <w:r w:rsidRPr="00C86EC5">
        <w:t>Plaque de plâtre BA</w:t>
      </w:r>
      <w:r w:rsidR="000D124F" w:rsidRPr="00C86EC5">
        <w:t>13</w:t>
      </w:r>
      <w:r w:rsidR="000D124F">
        <w:t>, compris j</w:t>
      </w:r>
      <w:r w:rsidRPr="00C86EC5">
        <w:t xml:space="preserve">oints, enduit </w:t>
      </w:r>
    </w:p>
    <w:p w14:paraId="6B79938B" w14:textId="77777777" w:rsidR="00C86EC5" w:rsidRDefault="008A1673" w:rsidP="00521070">
      <w:pPr>
        <w:rPr>
          <w:rStyle w:val="Emphaseple"/>
          <w:i w:val="0"/>
          <w:color w:val="auto"/>
          <w:sz w:val="20"/>
        </w:rPr>
      </w:pPr>
      <w:r w:rsidRPr="00040A6B">
        <w:rPr>
          <w:rStyle w:val="Emphaseple"/>
          <w:i w:val="0"/>
          <w:color w:val="auto"/>
          <w:sz w:val="20"/>
        </w:rPr>
        <w:t>Prévoir une surface adaptée à recevoir la pose des moulures décoratives suivant le plan de repérage du Maître d’œuvre.</w:t>
      </w:r>
    </w:p>
    <w:p w14:paraId="48058BE7" w14:textId="77777777" w:rsidR="00C86EC5" w:rsidRDefault="00C86EC5" w:rsidP="00521070">
      <w:pPr>
        <w:pStyle w:val="5Normal"/>
        <w:rPr>
          <w:rStyle w:val="Emphaseple"/>
          <w:i w:val="0"/>
          <w:color w:val="auto"/>
          <w:sz w:val="20"/>
        </w:rPr>
      </w:pPr>
    </w:p>
    <w:p w14:paraId="4B61F716" w14:textId="138742E5" w:rsidR="008A1673" w:rsidRPr="00040A6B" w:rsidRDefault="00C86EC5" w:rsidP="00521070">
      <w:pPr>
        <w:rPr>
          <w:rStyle w:val="Emphaseple"/>
          <w:i w:val="0"/>
          <w:color w:val="auto"/>
          <w:sz w:val="20"/>
        </w:rPr>
      </w:pPr>
      <w:r>
        <w:rPr>
          <w:rStyle w:val="Emphaseple"/>
          <w:i w:val="0"/>
          <w:color w:val="auto"/>
          <w:sz w:val="20"/>
        </w:rPr>
        <w:t>Inclus</w:t>
      </w:r>
      <w:r w:rsidR="008A1673" w:rsidRPr="00040A6B">
        <w:rPr>
          <w:rStyle w:val="Emphaseple"/>
          <w:i w:val="0"/>
          <w:color w:val="auto"/>
          <w:sz w:val="20"/>
        </w:rPr>
        <w:t xml:space="preserve"> renforts métalliques sur les angles et toutes sujétions pour assurer la pérennité de l’ouvrage.</w:t>
      </w:r>
    </w:p>
    <w:p w14:paraId="0850DAB1" w14:textId="77777777" w:rsidR="008A1673" w:rsidRPr="00040A6B" w:rsidRDefault="008A1673" w:rsidP="00521070">
      <w:pPr>
        <w:pStyle w:val="5Normal"/>
        <w:rPr>
          <w:rStyle w:val="Emphaseple"/>
          <w:i w:val="0"/>
          <w:color w:val="auto"/>
          <w:sz w:val="20"/>
        </w:rPr>
      </w:pPr>
    </w:p>
    <w:p w14:paraId="20E267A8" w14:textId="77777777" w:rsidR="008A1673" w:rsidRPr="00040A6B" w:rsidRDefault="008A1673" w:rsidP="00521070">
      <w:pPr>
        <w:rPr>
          <w:rStyle w:val="Emphaseple"/>
          <w:i w:val="0"/>
          <w:color w:val="auto"/>
          <w:sz w:val="20"/>
        </w:rPr>
      </w:pPr>
      <w:r w:rsidRPr="00040A6B">
        <w:rPr>
          <w:rStyle w:val="Emphaseple"/>
          <w:i w:val="0"/>
          <w:color w:val="auto"/>
          <w:sz w:val="20"/>
        </w:rPr>
        <w:t>La fixation par lestage sur l’existant est à confirmer selon emplacement.</w:t>
      </w:r>
    </w:p>
    <w:p w14:paraId="2E7CEB74" w14:textId="77777777" w:rsidR="008A1673" w:rsidRPr="00040A6B" w:rsidRDefault="008A1673" w:rsidP="00521070">
      <w:pPr>
        <w:pStyle w:val="5Normal"/>
        <w:rPr>
          <w:rStyle w:val="Emphaseple"/>
          <w:i w:val="0"/>
          <w:color w:val="auto"/>
          <w:sz w:val="20"/>
        </w:rPr>
      </w:pPr>
    </w:p>
    <w:p w14:paraId="7EB0AD36" w14:textId="006C1E5F" w:rsidR="004D4BC8" w:rsidRPr="0047397B" w:rsidRDefault="00FB26D8" w:rsidP="00521070">
      <w:pPr>
        <w:rPr>
          <w:rStyle w:val="Emphaseple"/>
          <w:i w:val="0"/>
          <w:color w:val="auto"/>
          <w:sz w:val="20"/>
        </w:rPr>
      </w:pPr>
      <w:r w:rsidRPr="00E42223">
        <w:rPr>
          <w:rStyle w:val="Emphaseple"/>
          <w:i w:val="0"/>
          <w:color w:val="auto"/>
          <w:sz w:val="20"/>
        </w:rPr>
        <w:t>Finition</w:t>
      </w:r>
      <w:r w:rsidR="000D124F">
        <w:rPr>
          <w:rStyle w:val="Emphaseple"/>
          <w:i w:val="0"/>
          <w:color w:val="auto"/>
          <w:sz w:val="20"/>
        </w:rPr>
        <w:t xml:space="preserve"> </w:t>
      </w:r>
      <w:r w:rsidRPr="0047397B">
        <w:rPr>
          <w:rStyle w:val="Emphaseple"/>
          <w:i w:val="0"/>
          <w:color w:val="auto"/>
          <w:sz w:val="20"/>
        </w:rPr>
        <w:t xml:space="preserve">: </w:t>
      </w:r>
      <w:r w:rsidR="004D4BC8" w:rsidRPr="0047397B">
        <w:rPr>
          <w:rStyle w:val="Emphaseple"/>
          <w:i w:val="0"/>
          <w:color w:val="auto"/>
          <w:sz w:val="20"/>
        </w:rPr>
        <w:t xml:space="preserve">prêt à peindre </w:t>
      </w:r>
      <w:r w:rsidR="008A1673" w:rsidRPr="0047397B">
        <w:rPr>
          <w:rStyle w:val="Emphaseple"/>
          <w:i w:val="0"/>
          <w:color w:val="auto"/>
          <w:sz w:val="20"/>
        </w:rPr>
        <w:t>y compris les moulures décoratives</w:t>
      </w:r>
    </w:p>
    <w:p w14:paraId="05AD028B" w14:textId="2116B1D3" w:rsidR="00FB26D8" w:rsidRPr="0047397B" w:rsidRDefault="00FB26D8" w:rsidP="00521070">
      <w:pPr>
        <w:rPr>
          <w:rStyle w:val="Emphaseple"/>
          <w:i w:val="0"/>
          <w:color w:val="auto"/>
          <w:sz w:val="20"/>
        </w:rPr>
      </w:pPr>
      <w:r w:rsidRPr="0047397B">
        <w:rPr>
          <w:rStyle w:val="Emphaseple"/>
          <w:i w:val="0"/>
          <w:color w:val="auto"/>
          <w:sz w:val="20"/>
        </w:rPr>
        <w:t>Application d’un enduit de lissage en 2 passes - rebouchage des trous – prêt pour les préparations de peinture.</w:t>
      </w:r>
    </w:p>
    <w:p w14:paraId="671C3141" w14:textId="0C8782E7" w:rsidR="00D5630A" w:rsidRDefault="00D5630A" w:rsidP="00521070">
      <w:pPr>
        <w:rPr>
          <w:rStyle w:val="Emphaseple"/>
          <w:i w:val="0"/>
          <w:color w:val="auto"/>
          <w:sz w:val="20"/>
        </w:rPr>
      </w:pPr>
      <w:r w:rsidRPr="0047397B">
        <w:rPr>
          <w:rStyle w:val="Emphaseple"/>
          <w:i w:val="0"/>
          <w:color w:val="auto"/>
          <w:sz w:val="20"/>
        </w:rPr>
        <w:t>Les jonctions cimaises-cimaises ou cimaises-parois périphériques seront parfaites, sans aucun décalage</w:t>
      </w:r>
      <w:r w:rsidR="00685366" w:rsidRPr="0047397B">
        <w:rPr>
          <w:rStyle w:val="Emphaseple"/>
          <w:i w:val="0"/>
          <w:color w:val="auto"/>
          <w:sz w:val="20"/>
        </w:rPr>
        <w:t>, ni</w:t>
      </w:r>
      <w:r w:rsidR="00885230" w:rsidRPr="0047397B">
        <w:rPr>
          <w:rStyle w:val="Emphaseple"/>
          <w:i w:val="0"/>
          <w:color w:val="auto"/>
          <w:sz w:val="20"/>
        </w:rPr>
        <w:t xml:space="preserve"> </w:t>
      </w:r>
      <w:r w:rsidR="004D4BC8" w:rsidRPr="0047397B">
        <w:rPr>
          <w:rStyle w:val="Emphaseple"/>
          <w:i w:val="0"/>
          <w:color w:val="auto"/>
          <w:sz w:val="20"/>
        </w:rPr>
        <w:t xml:space="preserve">joint </w:t>
      </w:r>
      <w:r w:rsidRPr="0047397B">
        <w:rPr>
          <w:rStyle w:val="Emphaseple"/>
          <w:i w:val="0"/>
          <w:color w:val="auto"/>
          <w:sz w:val="20"/>
        </w:rPr>
        <w:t xml:space="preserve">ouvert ni </w:t>
      </w:r>
      <w:r w:rsidR="009E0353" w:rsidRPr="00040A6B">
        <w:rPr>
          <w:rStyle w:val="Emphaseple"/>
          <w:i w:val="0"/>
          <w:color w:val="auto"/>
          <w:sz w:val="20"/>
        </w:rPr>
        <w:t>désaffleur</w:t>
      </w:r>
      <w:r w:rsidRPr="0047397B">
        <w:rPr>
          <w:rStyle w:val="Emphaseple"/>
          <w:i w:val="0"/>
          <w:color w:val="auto"/>
          <w:sz w:val="20"/>
        </w:rPr>
        <w:t>. A ce titre elles seront parfaitement auto</w:t>
      </w:r>
      <w:r w:rsidR="004D4BC8" w:rsidRPr="0047397B">
        <w:rPr>
          <w:rStyle w:val="Emphaseple"/>
          <w:i w:val="0"/>
          <w:color w:val="auto"/>
          <w:sz w:val="20"/>
        </w:rPr>
        <w:t xml:space="preserve"> </w:t>
      </w:r>
      <w:r w:rsidRPr="0047397B">
        <w:rPr>
          <w:rStyle w:val="Emphaseple"/>
          <w:i w:val="0"/>
          <w:color w:val="auto"/>
          <w:sz w:val="20"/>
        </w:rPr>
        <w:t>stables</w:t>
      </w:r>
      <w:r w:rsidR="004D4BC8" w:rsidRPr="0047397B">
        <w:rPr>
          <w:rStyle w:val="Emphaseple"/>
          <w:i w:val="0"/>
          <w:color w:val="auto"/>
          <w:sz w:val="20"/>
        </w:rPr>
        <w:t>.</w:t>
      </w:r>
      <w:r w:rsidR="001675B2">
        <w:rPr>
          <w:rStyle w:val="Emphaseple"/>
          <w:i w:val="0"/>
          <w:color w:val="auto"/>
          <w:sz w:val="20"/>
        </w:rPr>
        <w:t xml:space="preserve"> </w:t>
      </w:r>
    </w:p>
    <w:p w14:paraId="45B58FAA" w14:textId="5D754329" w:rsidR="001675B2" w:rsidRPr="007C1C4E" w:rsidRDefault="001675B2" w:rsidP="00521070">
      <w:pPr>
        <w:rPr>
          <w:rStyle w:val="Emphaseple"/>
          <w:i w:val="0"/>
          <w:color w:val="auto"/>
          <w:sz w:val="20"/>
        </w:rPr>
      </w:pPr>
      <w:r w:rsidRPr="007C1C4E">
        <w:rPr>
          <w:rStyle w:val="Emphaseple"/>
          <w:i w:val="0"/>
          <w:color w:val="auto"/>
          <w:sz w:val="20"/>
        </w:rPr>
        <w:t>La stabilité et la capacité portante des cimaises devront être justifiées par une note de calcul.</w:t>
      </w:r>
    </w:p>
    <w:p w14:paraId="2AB8EDA0" w14:textId="46885037" w:rsidR="004D4BC8" w:rsidRPr="0047397B" w:rsidRDefault="00103B09" w:rsidP="00521070">
      <w:pPr>
        <w:rPr>
          <w:rStyle w:val="Emphaseple"/>
          <w:i w:val="0"/>
          <w:color w:val="auto"/>
          <w:sz w:val="20"/>
        </w:rPr>
      </w:pPr>
      <w:r w:rsidRPr="00E42223">
        <w:rPr>
          <w:rStyle w:val="Emphaseple"/>
          <w:i w:val="0"/>
          <w:color w:val="auto"/>
          <w:sz w:val="20"/>
        </w:rPr>
        <w:t xml:space="preserve">Interface à prévoir avec </w:t>
      </w:r>
      <w:r w:rsidR="004D4BC8" w:rsidRPr="00E42223">
        <w:rPr>
          <w:rStyle w:val="Emphaseple"/>
          <w:i w:val="0"/>
          <w:color w:val="auto"/>
          <w:sz w:val="20"/>
        </w:rPr>
        <w:t xml:space="preserve">le Service de Maintenance CFO/CFA de l’EPMO </w:t>
      </w:r>
      <w:r w:rsidRPr="00E42223">
        <w:rPr>
          <w:rStyle w:val="Emphaseple"/>
          <w:i w:val="0"/>
          <w:color w:val="auto"/>
          <w:sz w:val="20"/>
        </w:rPr>
        <w:t xml:space="preserve">pour le passage des </w:t>
      </w:r>
      <w:r w:rsidR="007D77D1" w:rsidRPr="00E42223">
        <w:rPr>
          <w:rStyle w:val="Emphaseple"/>
          <w:i w:val="0"/>
          <w:color w:val="auto"/>
          <w:sz w:val="20"/>
        </w:rPr>
        <w:t>câbles</w:t>
      </w:r>
      <w:r w:rsidR="00733760" w:rsidRPr="00E42223">
        <w:rPr>
          <w:rStyle w:val="Emphaseple"/>
          <w:color w:val="auto"/>
          <w:sz w:val="20"/>
        </w:rPr>
        <w:t>.</w:t>
      </w:r>
      <w:r w:rsidR="007D77D1" w:rsidRPr="00E42223">
        <w:rPr>
          <w:rStyle w:val="Emphaseple"/>
          <w:color w:val="auto"/>
          <w:sz w:val="20"/>
        </w:rPr>
        <w:t xml:space="preserve"> </w:t>
      </w:r>
      <w:r w:rsidR="004D4BC8" w:rsidRPr="00E42223">
        <w:rPr>
          <w:rStyle w:val="Emphaseple"/>
          <w:i w:val="0"/>
          <w:color w:val="auto"/>
          <w:sz w:val="20"/>
        </w:rPr>
        <w:t>Inclus toutes les découpes et réservations nécessaires au passage d’installations technique ou pour adaptation à l’existant</w:t>
      </w:r>
      <w:r w:rsidR="004D4BC8" w:rsidRPr="0047397B">
        <w:rPr>
          <w:rStyle w:val="Emphaseple"/>
          <w:i w:val="0"/>
          <w:color w:val="auto"/>
          <w:sz w:val="20"/>
        </w:rPr>
        <w:t>.</w:t>
      </w:r>
    </w:p>
    <w:p w14:paraId="047C98B5" w14:textId="77777777" w:rsidR="00FA62D5" w:rsidRDefault="00FA62D5" w:rsidP="009D7C95">
      <w:pPr>
        <w:rPr>
          <w:rStyle w:val="Emphaseple"/>
          <w:i w:val="0"/>
          <w:color w:val="auto"/>
          <w:sz w:val="20"/>
        </w:rPr>
      </w:pPr>
    </w:p>
    <w:p w14:paraId="1F664973" w14:textId="2663F5CE" w:rsidR="00265612" w:rsidRDefault="00265612" w:rsidP="009D7C95">
      <w:pPr>
        <w:rPr>
          <w:b/>
        </w:rPr>
      </w:pPr>
      <w:r w:rsidRPr="009D7C95">
        <w:rPr>
          <w:rStyle w:val="Emphaseple"/>
          <w:i w:val="0"/>
          <w:color w:val="auto"/>
          <w:sz w:val="20"/>
        </w:rPr>
        <w:t>Localisation</w:t>
      </w:r>
      <w:r w:rsidRPr="009D7C95">
        <w:t xml:space="preserve"> projet : </w:t>
      </w:r>
      <w:r w:rsidR="00740061" w:rsidRPr="009D7C95">
        <w:t xml:space="preserve"> </w:t>
      </w:r>
      <w:r w:rsidR="00740061" w:rsidRPr="009D7C95">
        <w:rPr>
          <w:b/>
        </w:rPr>
        <w:t>Suivant Plan de Repérage</w:t>
      </w:r>
      <w:r w:rsidR="00740061" w:rsidRPr="009D7C95">
        <w:t xml:space="preserve"> </w:t>
      </w:r>
      <w:r w:rsidR="000D124F" w:rsidRPr="000D124F">
        <w:rPr>
          <w:b/>
        </w:rPr>
        <w:t>n°</w:t>
      </w:r>
      <w:r w:rsidR="002276AC">
        <w:rPr>
          <w:b/>
        </w:rPr>
        <w:t>B.5.3</w:t>
      </w:r>
    </w:p>
    <w:p w14:paraId="63D99BB4" w14:textId="77777777" w:rsidR="0094066B" w:rsidRDefault="0094066B" w:rsidP="009D7C95">
      <w:pPr>
        <w:rPr>
          <w:b/>
        </w:rPr>
      </w:pPr>
    </w:p>
    <w:p w14:paraId="3D7E23DE" w14:textId="3C057A4D" w:rsidR="0080676B" w:rsidRPr="00A856DF" w:rsidRDefault="007D77D1" w:rsidP="00925312">
      <w:pPr>
        <w:pStyle w:val="Titre3"/>
        <w:rPr>
          <w:b/>
        </w:rPr>
      </w:pPr>
      <w:bookmarkStart w:id="55" w:name="_Toc200031570"/>
      <w:r w:rsidRPr="00A856DF">
        <w:rPr>
          <w:b/>
        </w:rPr>
        <w:t>DOUBLAGE BA 13 (D</w:t>
      </w:r>
      <w:r w:rsidR="0080676B" w:rsidRPr="00A856DF">
        <w:rPr>
          <w:b/>
        </w:rPr>
        <w:t>1)</w:t>
      </w:r>
      <w:bookmarkEnd w:id="55"/>
    </w:p>
    <w:p w14:paraId="2B32D09E" w14:textId="77777777" w:rsidR="0080676B" w:rsidRPr="00A75176" w:rsidRDefault="0080676B" w:rsidP="00521070"/>
    <w:p w14:paraId="577A167D" w14:textId="4B8D6AC6" w:rsidR="0080676B" w:rsidRPr="00E42223" w:rsidRDefault="0080676B" w:rsidP="00521070">
      <w:pPr>
        <w:rPr>
          <w:rStyle w:val="Emphaseple"/>
          <w:i w:val="0"/>
          <w:color w:val="auto"/>
          <w:sz w:val="20"/>
        </w:rPr>
      </w:pPr>
      <w:r w:rsidRPr="00E42223">
        <w:rPr>
          <w:rStyle w:val="Emphaseple"/>
          <w:i w:val="0"/>
          <w:color w:val="auto"/>
          <w:sz w:val="20"/>
        </w:rPr>
        <w:t>Le titulaire du présent lot doit la fourniture et pose d’habillage de parois verticales en plaque de BA13, toute hauteur, collé sur le support existant.</w:t>
      </w:r>
    </w:p>
    <w:p w14:paraId="01BD9221" w14:textId="40BF30B6" w:rsidR="0080676B" w:rsidRPr="00E42223" w:rsidRDefault="0080676B" w:rsidP="00521070">
      <w:pPr>
        <w:rPr>
          <w:rStyle w:val="Emphaseple"/>
          <w:i w:val="0"/>
          <w:color w:val="auto"/>
          <w:sz w:val="20"/>
        </w:rPr>
      </w:pPr>
      <w:r w:rsidRPr="00E42223">
        <w:rPr>
          <w:rStyle w:val="Emphaseple"/>
          <w:i w:val="0"/>
          <w:color w:val="auto"/>
          <w:sz w:val="20"/>
        </w:rPr>
        <w:t>La pose comprendra toutes les sujétions de coupes, découpes, entailles, percements, chutes</w:t>
      </w:r>
      <w:r w:rsidR="00885230" w:rsidRPr="00E42223">
        <w:rPr>
          <w:rStyle w:val="Emphaseple"/>
          <w:i w:val="0"/>
          <w:color w:val="auto"/>
          <w:sz w:val="20"/>
        </w:rPr>
        <w:t xml:space="preserve"> </w:t>
      </w:r>
      <w:r w:rsidRPr="00E42223">
        <w:rPr>
          <w:rStyle w:val="Emphaseple"/>
          <w:i w:val="0"/>
          <w:color w:val="auto"/>
          <w:sz w:val="20"/>
        </w:rPr>
        <w:t>ainsi que les coupes, et réservations pour les grilles de ventilation et divers.</w:t>
      </w:r>
    </w:p>
    <w:p w14:paraId="609BB1DC" w14:textId="01D64C88" w:rsidR="0080676B" w:rsidRPr="00E42223" w:rsidRDefault="0080676B" w:rsidP="00521070">
      <w:pPr>
        <w:rPr>
          <w:rStyle w:val="Emphaseple"/>
          <w:i w:val="0"/>
          <w:color w:val="auto"/>
          <w:sz w:val="20"/>
        </w:rPr>
      </w:pPr>
      <w:r w:rsidRPr="00E42223">
        <w:rPr>
          <w:rStyle w:val="Emphaseple"/>
          <w:i w:val="0"/>
          <w:color w:val="auto"/>
          <w:sz w:val="20"/>
        </w:rPr>
        <w:t xml:space="preserve">Il est de la responsabilité </w:t>
      </w:r>
      <w:r w:rsidR="00D729D9" w:rsidRPr="00E42223">
        <w:rPr>
          <w:rStyle w:val="Emphaseple"/>
          <w:i w:val="0"/>
          <w:color w:val="auto"/>
          <w:sz w:val="20"/>
        </w:rPr>
        <w:t>du titulaire</w:t>
      </w:r>
      <w:r w:rsidRPr="00E42223">
        <w:rPr>
          <w:rStyle w:val="Emphaseple"/>
          <w:i w:val="0"/>
          <w:color w:val="auto"/>
          <w:sz w:val="20"/>
        </w:rPr>
        <w:t xml:space="preserve"> de s'assurer que la surface à recevoir le doublage soit adaptée.</w:t>
      </w:r>
    </w:p>
    <w:p w14:paraId="500335C4" w14:textId="77777777" w:rsidR="0080676B" w:rsidRPr="00E42223" w:rsidRDefault="0080676B" w:rsidP="00521070">
      <w:pPr>
        <w:rPr>
          <w:rStyle w:val="Emphaseple"/>
          <w:i w:val="0"/>
          <w:color w:val="auto"/>
          <w:sz w:val="20"/>
        </w:rPr>
      </w:pPr>
    </w:p>
    <w:p w14:paraId="26327FD0" w14:textId="4E781FC3" w:rsidR="0080676B" w:rsidRPr="00E42223" w:rsidRDefault="0080676B" w:rsidP="00521070">
      <w:pPr>
        <w:rPr>
          <w:rStyle w:val="Emphaseple"/>
          <w:i w:val="0"/>
          <w:color w:val="auto"/>
          <w:sz w:val="20"/>
        </w:rPr>
      </w:pPr>
      <w:r w:rsidRPr="00E42223">
        <w:rPr>
          <w:rStyle w:val="Emphaseple"/>
          <w:i w:val="0"/>
          <w:color w:val="auto"/>
          <w:sz w:val="20"/>
        </w:rPr>
        <w:t>Finition</w:t>
      </w:r>
      <w:r w:rsidR="000D124F">
        <w:rPr>
          <w:rStyle w:val="Emphaseple"/>
          <w:i w:val="0"/>
          <w:color w:val="auto"/>
          <w:sz w:val="20"/>
        </w:rPr>
        <w:t xml:space="preserve"> </w:t>
      </w:r>
      <w:r w:rsidRPr="00E42223">
        <w:rPr>
          <w:rStyle w:val="Emphaseple"/>
          <w:i w:val="0"/>
          <w:color w:val="auto"/>
          <w:sz w:val="20"/>
        </w:rPr>
        <w:t>: prêt à peindre y compris la pose et finition des moulures décoratives</w:t>
      </w:r>
    </w:p>
    <w:p w14:paraId="7A5E1FB5" w14:textId="77777777" w:rsidR="0080676B" w:rsidRPr="00E42223" w:rsidRDefault="0080676B" w:rsidP="00521070">
      <w:pPr>
        <w:rPr>
          <w:rStyle w:val="Emphaseple"/>
          <w:i w:val="0"/>
          <w:color w:val="auto"/>
          <w:sz w:val="20"/>
        </w:rPr>
      </w:pPr>
      <w:r w:rsidRPr="00E42223">
        <w:rPr>
          <w:rStyle w:val="Emphaseple"/>
          <w:i w:val="0"/>
          <w:color w:val="auto"/>
          <w:sz w:val="20"/>
        </w:rPr>
        <w:t>Application d’un enduit de lissage en 2 passes - rebouchage des trous – prêt pour les préparations de peinture.</w:t>
      </w:r>
    </w:p>
    <w:p w14:paraId="07F35818" w14:textId="303580DB" w:rsidR="0080676B" w:rsidRPr="00E42223" w:rsidRDefault="0080676B" w:rsidP="00521070">
      <w:pPr>
        <w:rPr>
          <w:rStyle w:val="Emphaseple"/>
          <w:i w:val="0"/>
          <w:color w:val="auto"/>
          <w:sz w:val="20"/>
        </w:rPr>
      </w:pPr>
      <w:r w:rsidRPr="00E42223">
        <w:rPr>
          <w:rStyle w:val="Emphaseple"/>
          <w:i w:val="0"/>
          <w:color w:val="auto"/>
          <w:sz w:val="20"/>
        </w:rPr>
        <w:lastRenderedPageBreak/>
        <w:t>Les jonctions parfaites, sans aucun décal</w:t>
      </w:r>
      <w:r w:rsidR="00D729D9" w:rsidRPr="00E42223">
        <w:rPr>
          <w:rStyle w:val="Emphaseple"/>
          <w:i w:val="0"/>
          <w:color w:val="auto"/>
          <w:sz w:val="20"/>
        </w:rPr>
        <w:t xml:space="preserve">age, </w:t>
      </w:r>
      <w:r w:rsidR="00885230" w:rsidRPr="00E42223">
        <w:rPr>
          <w:rStyle w:val="Emphaseple"/>
          <w:i w:val="0"/>
          <w:color w:val="auto"/>
          <w:sz w:val="20"/>
        </w:rPr>
        <w:t xml:space="preserve">ni </w:t>
      </w:r>
      <w:r w:rsidR="00D729D9" w:rsidRPr="00E42223">
        <w:rPr>
          <w:rStyle w:val="Emphaseple"/>
          <w:i w:val="0"/>
          <w:color w:val="auto"/>
          <w:sz w:val="20"/>
        </w:rPr>
        <w:t>joint ouvert ni désaffleur</w:t>
      </w:r>
      <w:r w:rsidRPr="00E42223">
        <w:rPr>
          <w:rStyle w:val="Emphaseple"/>
          <w:i w:val="0"/>
          <w:color w:val="auto"/>
          <w:sz w:val="20"/>
        </w:rPr>
        <w:t>. A ce titre elles seront parfaitement auto stables.</w:t>
      </w:r>
    </w:p>
    <w:p w14:paraId="21774FB2" w14:textId="77777777" w:rsidR="0080676B" w:rsidRPr="00A75176" w:rsidRDefault="0080676B" w:rsidP="0094066B">
      <w:pPr>
        <w:pStyle w:val="5Normal"/>
        <w:spacing w:line="240" w:lineRule="auto"/>
      </w:pPr>
    </w:p>
    <w:p w14:paraId="18C92E2E" w14:textId="5EDBEDB8" w:rsidR="00740061" w:rsidRDefault="00740061" w:rsidP="008E3465">
      <w:pPr>
        <w:pStyle w:val="5Normal"/>
        <w:ind w:firstLine="284"/>
      </w:pPr>
      <w:r w:rsidRPr="00A75176">
        <w:t xml:space="preserve">Localisation projet : </w:t>
      </w:r>
      <w:r>
        <w:t xml:space="preserve"> </w:t>
      </w:r>
      <w:r w:rsidRPr="00DA0AA7">
        <w:rPr>
          <w:b/>
        </w:rPr>
        <w:t>Suivant Plan de Repérage</w:t>
      </w:r>
      <w:r w:rsidRPr="007457D4">
        <w:t xml:space="preserve"> </w:t>
      </w:r>
      <w:r w:rsidR="00806227" w:rsidRPr="000D124F">
        <w:rPr>
          <w:b/>
        </w:rPr>
        <w:t>n°</w:t>
      </w:r>
      <w:r w:rsidR="002276AC" w:rsidRPr="002276AC">
        <w:rPr>
          <w:b/>
        </w:rPr>
        <w:t xml:space="preserve"> </w:t>
      </w:r>
      <w:r w:rsidR="002276AC">
        <w:rPr>
          <w:b/>
        </w:rPr>
        <w:t>B.5.3</w:t>
      </w:r>
    </w:p>
    <w:p w14:paraId="16328D8A" w14:textId="77777777" w:rsidR="00806227" w:rsidRDefault="00806227" w:rsidP="00521070"/>
    <w:p w14:paraId="45EED256" w14:textId="77777777" w:rsidR="00A467AD" w:rsidRPr="00A75176" w:rsidRDefault="00A467AD" w:rsidP="00521070"/>
    <w:p w14:paraId="129BD087" w14:textId="132BC120" w:rsidR="0080676B" w:rsidRPr="00991241" w:rsidRDefault="0080676B" w:rsidP="0080676B">
      <w:pPr>
        <w:pStyle w:val="Titre3"/>
        <w:rPr>
          <w:rFonts w:asciiTheme="minorHAnsi" w:hAnsiTheme="minorHAnsi" w:cs="Arial"/>
          <w:b/>
          <w:szCs w:val="20"/>
        </w:rPr>
      </w:pPr>
      <w:bookmarkStart w:id="56" w:name="_Toc200031571"/>
      <w:r w:rsidRPr="00991241">
        <w:rPr>
          <w:rFonts w:asciiTheme="minorHAnsi" w:hAnsiTheme="minorHAnsi" w:cs="Arial"/>
          <w:b/>
          <w:szCs w:val="20"/>
        </w:rPr>
        <w:t>REPRISES PONCTUEL</w:t>
      </w:r>
      <w:r w:rsidR="00E011E8">
        <w:rPr>
          <w:rFonts w:asciiTheme="minorHAnsi" w:hAnsiTheme="minorHAnsi" w:cs="Arial"/>
          <w:b/>
          <w:szCs w:val="20"/>
        </w:rPr>
        <w:t>LE</w:t>
      </w:r>
      <w:r w:rsidRPr="00991241">
        <w:rPr>
          <w:rFonts w:asciiTheme="minorHAnsi" w:hAnsiTheme="minorHAnsi" w:cs="Arial"/>
          <w:b/>
          <w:szCs w:val="20"/>
        </w:rPr>
        <w:t>S DOUBLAGE E</w:t>
      </w:r>
      <w:r w:rsidR="007D77D1">
        <w:rPr>
          <w:rFonts w:asciiTheme="minorHAnsi" w:hAnsiTheme="minorHAnsi" w:cs="Arial"/>
          <w:b/>
          <w:szCs w:val="20"/>
        </w:rPr>
        <w:t>XISTANT (D</w:t>
      </w:r>
      <w:r w:rsidR="00925312">
        <w:rPr>
          <w:rFonts w:asciiTheme="minorHAnsi" w:hAnsiTheme="minorHAnsi" w:cs="Arial"/>
          <w:b/>
          <w:szCs w:val="20"/>
        </w:rPr>
        <w:t>2</w:t>
      </w:r>
      <w:r w:rsidRPr="00991241">
        <w:rPr>
          <w:rFonts w:asciiTheme="minorHAnsi" w:hAnsiTheme="minorHAnsi" w:cs="Arial"/>
          <w:b/>
          <w:szCs w:val="20"/>
        </w:rPr>
        <w:t>)</w:t>
      </w:r>
      <w:bookmarkEnd w:id="56"/>
    </w:p>
    <w:p w14:paraId="7E9B888E" w14:textId="77777777" w:rsidR="0080676B" w:rsidRPr="00A75176" w:rsidRDefault="0080676B" w:rsidP="00521070"/>
    <w:p w14:paraId="02D16D7A" w14:textId="181D8433" w:rsidR="00EA163B" w:rsidRPr="00A75176" w:rsidRDefault="0080676B" w:rsidP="000D124F">
      <w:r w:rsidRPr="00D4584C">
        <w:t xml:space="preserve">Le titulaire du présent lot doit </w:t>
      </w:r>
      <w:r>
        <w:t>la r</w:t>
      </w:r>
      <w:r w:rsidRPr="00A75176">
        <w:t>eprise des doublages existants,</w:t>
      </w:r>
      <w:r w:rsidR="00C26740">
        <w:t xml:space="preserve"> dans le cadre des modifications d’aménagements, de déplacements d’éléments </w:t>
      </w:r>
      <w:r w:rsidR="00C26740" w:rsidRPr="00A75176">
        <w:t>y</w:t>
      </w:r>
      <w:r w:rsidRPr="00A75176">
        <w:t xml:space="preserve"> compris</w:t>
      </w:r>
      <w:r w:rsidR="00C26740">
        <w:t xml:space="preserve"> </w:t>
      </w:r>
      <w:r w:rsidR="0096336B">
        <w:t>reconstitution</w:t>
      </w:r>
      <w:r w:rsidR="00FA62D5">
        <w:t>, dito existant,</w:t>
      </w:r>
      <w:r w:rsidR="00C26740">
        <w:t xml:space="preserve"> des éléments manquants et/ou </w:t>
      </w:r>
      <w:r w:rsidR="0096336B">
        <w:t>détériorés</w:t>
      </w:r>
      <w:r w:rsidR="00C26740">
        <w:t xml:space="preserve">, </w:t>
      </w:r>
      <w:r w:rsidRPr="00A75176">
        <w:t>rebouchage des fentes</w:t>
      </w:r>
      <w:r w:rsidR="000D124F">
        <w:t>, cavités creuses, perforations</w:t>
      </w:r>
      <w:r w:rsidR="00806227">
        <w:t>,</w:t>
      </w:r>
      <w:r w:rsidR="000D124F">
        <w:t xml:space="preserve"> </w:t>
      </w:r>
      <w:r w:rsidR="00806227">
        <w:t>etc…</w:t>
      </w:r>
    </w:p>
    <w:p w14:paraId="416981A6" w14:textId="201E0469" w:rsidR="0080676B" w:rsidRDefault="0080676B" w:rsidP="00521070">
      <w:pPr>
        <w:pStyle w:val="5Normal"/>
      </w:pPr>
    </w:p>
    <w:p w14:paraId="1AE67608" w14:textId="01C2FFBE" w:rsidR="00C26740" w:rsidRDefault="00C26740" w:rsidP="00521070">
      <w:pPr>
        <w:pStyle w:val="5Normal"/>
        <w:rPr>
          <w:noProof/>
        </w:rPr>
      </w:pPr>
      <w:r>
        <w:rPr>
          <w:noProof/>
        </w:rPr>
        <w:drawing>
          <wp:inline distT="0" distB="0" distL="0" distR="0" wp14:anchorId="30CCEF56" wp14:editId="4B6D2CAD">
            <wp:extent cx="2484083" cy="261937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89342" cy="2624921"/>
                    </a:xfrm>
                    <a:prstGeom prst="rect">
                      <a:avLst/>
                    </a:prstGeom>
                  </pic:spPr>
                </pic:pic>
              </a:graphicData>
            </a:graphic>
          </wp:inline>
        </w:drawing>
      </w:r>
      <w:r>
        <w:rPr>
          <w:noProof/>
        </w:rPr>
        <w:t xml:space="preserve">        </w:t>
      </w:r>
      <w:r>
        <w:rPr>
          <w:noProof/>
        </w:rPr>
        <w:drawing>
          <wp:inline distT="0" distB="0" distL="0" distR="0" wp14:anchorId="6E2294A6" wp14:editId="164EEDB6">
            <wp:extent cx="2137663" cy="261309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145480" cy="2622645"/>
                    </a:xfrm>
                    <a:prstGeom prst="rect">
                      <a:avLst/>
                    </a:prstGeom>
                  </pic:spPr>
                </pic:pic>
              </a:graphicData>
            </a:graphic>
          </wp:inline>
        </w:drawing>
      </w:r>
    </w:p>
    <w:p w14:paraId="4B1EED80" w14:textId="1AD90976" w:rsidR="00C26740" w:rsidRDefault="00C26740" w:rsidP="00521070">
      <w:pPr>
        <w:pStyle w:val="5Normal"/>
        <w:rPr>
          <w:i/>
        </w:rPr>
      </w:pPr>
      <w:r w:rsidRPr="00C26740">
        <w:rPr>
          <w:i/>
        </w:rPr>
        <w:t>Exemple de type de reconstitution</w:t>
      </w:r>
      <w:r>
        <w:rPr>
          <w:i/>
        </w:rPr>
        <w:t xml:space="preserve"> et rebouchage</w:t>
      </w:r>
    </w:p>
    <w:p w14:paraId="134CA912" w14:textId="77777777" w:rsidR="00C26740" w:rsidRPr="00C26740" w:rsidRDefault="00C26740" w:rsidP="00521070">
      <w:pPr>
        <w:pStyle w:val="5Normal"/>
        <w:rPr>
          <w:i/>
        </w:rPr>
      </w:pPr>
    </w:p>
    <w:p w14:paraId="079F975F" w14:textId="7AE8BCC4" w:rsidR="0080676B" w:rsidRPr="00A75176" w:rsidRDefault="0080676B" w:rsidP="008E3465">
      <w:r>
        <w:t>Finition</w:t>
      </w:r>
      <w:r w:rsidR="000D124F">
        <w:t xml:space="preserve"> </w:t>
      </w:r>
      <w:r>
        <w:t xml:space="preserve">: prêt à peindre </w:t>
      </w:r>
      <w:r w:rsidR="00540CFA">
        <w:t>y compris prêt à recevoir les moulures décoratives</w:t>
      </w:r>
    </w:p>
    <w:p w14:paraId="03C407EF" w14:textId="77777777" w:rsidR="0080676B" w:rsidRPr="00A75176" w:rsidRDefault="0080676B" w:rsidP="0094066B">
      <w:pPr>
        <w:pStyle w:val="5Normal"/>
        <w:spacing w:line="240" w:lineRule="auto"/>
      </w:pPr>
    </w:p>
    <w:p w14:paraId="04270BE1" w14:textId="0B287480" w:rsidR="009976AA" w:rsidRDefault="00740061" w:rsidP="00ED29C1">
      <w:r w:rsidRPr="00A75176">
        <w:t xml:space="preserve">Localisation projet : </w:t>
      </w:r>
      <w:r>
        <w:t xml:space="preserve"> </w:t>
      </w:r>
      <w:r w:rsidRPr="00925312">
        <w:rPr>
          <w:b/>
        </w:rPr>
        <w:t>Suivant Plan de Repérage</w:t>
      </w:r>
      <w:r w:rsidRPr="007457D4">
        <w:t xml:space="preserve"> </w:t>
      </w:r>
      <w:r w:rsidR="00806227" w:rsidRPr="000D124F">
        <w:rPr>
          <w:b/>
        </w:rPr>
        <w:t>n°</w:t>
      </w:r>
      <w:r w:rsidR="002276AC" w:rsidRPr="002276AC">
        <w:rPr>
          <w:b/>
        </w:rPr>
        <w:t xml:space="preserve"> </w:t>
      </w:r>
      <w:r w:rsidR="002276AC">
        <w:rPr>
          <w:b/>
        </w:rPr>
        <w:t>B.5.3</w:t>
      </w:r>
    </w:p>
    <w:p w14:paraId="371765C9" w14:textId="77777777" w:rsidR="009976AA" w:rsidRDefault="009976AA" w:rsidP="008E3465"/>
    <w:p w14:paraId="0030B3F7" w14:textId="6CC2DA80" w:rsidR="00A856DF" w:rsidRPr="00A856DF" w:rsidRDefault="00A856DF" w:rsidP="00A856DF">
      <w:pPr>
        <w:pStyle w:val="Titre3"/>
      </w:pPr>
      <w:bookmarkStart w:id="57" w:name="_Toc200031572"/>
      <w:r w:rsidRPr="00A856DF">
        <w:rPr>
          <w:b/>
        </w:rPr>
        <w:t>RESERVATION</w:t>
      </w:r>
      <w:r>
        <w:t xml:space="preserve"> </w:t>
      </w:r>
      <w:r w:rsidR="00F51170">
        <w:rPr>
          <w:rFonts w:asciiTheme="minorHAnsi" w:hAnsiTheme="minorHAnsi" w:cs="Arial"/>
          <w:b/>
          <w:szCs w:val="20"/>
        </w:rPr>
        <w:t xml:space="preserve">TRAPPE </w:t>
      </w:r>
      <w:r w:rsidR="000D124F">
        <w:rPr>
          <w:rFonts w:asciiTheme="minorHAnsi" w:hAnsiTheme="minorHAnsi" w:cs="Arial"/>
          <w:b/>
          <w:szCs w:val="20"/>
        </w:rPr>
        <w:t xml:space="preserve">D’ACCES </w:t>
      </w:r>
      <w:r w:rsidR="000D124F" w:rsidRPr="00991241">
        <w:rPr>
          <w:rFonts w:asciiTheme="minorHAnsi" w:hAnsiTheme="minorHAnsi" w:cs="Arial"/>
          <w:b/>
          <w:szCs w:val="20"/>
        </w:rPr>
        <w:t>(</w:t>
      </w:r>
      <w:r>
        <w:rPr>
          <w:rFonts w:asciiTheme="minorHAnsi" w:hAnsiTheme="minorHAnsi" w:cs="Arial"/>
          <w:b/>
          <w:szCs w:val="20"/>
        </w:rPr>
        <w:t>D3</w:t>
      </w:r>
      <w:r w:rsidRPr="00991241">
        <w:rPr>
          <w:rFonts w:asciiTheme="minorHAnsi" w:hAnsiTheme="minorHAnsi" w:cs="Arial"/>
          <w:b/>
          <w:szCs w:val="20"/>
        </w:rPr>
        <w:t>)</w:t>
      </w:r>
      <w:bookmarkEnd w:id="57"/>
    </w:p>
    <w:p w14:paraId="01D83F2B" w14:textId="77777777" w:rsidR="00A856DF" w:rsidRPr="00A75176" w:rsidRDefault="00A856DF" w:rsidP="00A856DF"/>
    <w:p w14:paraId="67E86C5B" w14:textId="6E08C5BE" w:rsidR="0006330A" w:rsidRDefault="00A856DF" w:rsidP="0006330A">
      <w:r w:rsidRPr="00D4584C">
        <w:t xml:space="preserve">Le titulaire du présent lot doit </w:t>
      </w:r>
      <w:r>
        <w:t>la création des</w:t>
      </w:r>
      <w:r w:rsidR="009E04D7">
        <w:t xml:space="preserve"> réservations sur</w:t>
      </w:r>
      <w:r w:rsidR="009E04D7" w:rsidRPr="00A75176">
        <w:t xml:space="preserve"> doublage</w:t>
      </w:r>
      <w:r w:rsidR="009E04D7">
        <w:t xml:space="preserve"> pour la pose de</w:t>
      </w:r>
      <w:r>
        <w:t xml:space="preserve"> trappes techniques</w:t>
      </w:r>
      <w:r w:rsidR="009E04D7">
        <w:t xml:space="preserve"> </w:t>
      </w:r>
      <w:r w:rsidR="00C26740">
        <w:t xml:space="preserve">intégrées aux pilastres </w:t>
      </w:r>
      <w:r w:rsidR="009E04D7">
        <w:t>(</w:t>
      </w:r>
      <w:r w:rsidR="000D124F">
        <w:t xml:space="preserve">cf : </w:t>
      </w:r>
      <w:r w:rsidR="009E04D7" w:rsidRPr="009E04D7">
        <w:t xml:space="preserve">article </w:t>
      </w:r>
      <w:r w:rsidR="00C26740">
        <w:t>6.1.7</w:t>
      </w:r>
      <w:r w:rsidR="009E04D7">
        <w:t>.1)</w:t>
      </w:r>
      <w:r w:rsidRPr="00A75176">
        <w:t xml:space="preserve">, </w:t>
      </w:r>
      <w:r w:rsidR="009E04D7">
        <w:t xml:space="preserve">y compris tous les renforts nécessaires sur l’ossature afin de garantir </w:t>
      </w:r>
      <w:r w:rsidR="000D124F">
        <w:t xml:space="preserve">la </w:t>
      </w:r>
      <w:r w:rsidR="009E04D7">
        <w:t>stabilité de l’ouvrage</w:t>
      </w:r>
      <w:r w:rsidR="0006330A">
        <w:t>. Toutes sujétions comprises.</w:t>
      </w:r>
    </w:p>
    <w:p w14:paraId="3490F2A6" w14:textId="55BB6C15" w:rsidR="002A63BE" w:rsidRDefault="002A63BE" w:rsidP="00A856DF">
      <w:pPr>
        <w:pStyle w:val="5Normal"/>
      </w:pPr>
    </w:p>
    <w:p w14:paraId="715777FE" w14:textId="3B9FC353" w:rsidR="002A63BE" w:rsidRPr="00A75176" w:rsidRDefault="002A63BE" w:rsidP="002A63BE">
      <w:r w:rsidRPr="00A75176">
        <w:t>Dimensions</w:t>
      </w:r>
      <w:r w:rsidR="000D124F">
        <w:t xml:space="preserve"> </w:t>
      </w:r>
      <w:r w:rsidRPr="00A75176">
        <w:t xml:space="preserve">:  </w:t>
      </w:r>
      <w:r>
        <w:rPr>
          <w:b/>
          <w:color w:val="FF0000"/>
        </w:rPr>
        <w:t>240</w:t>
      </w:r>
      <w:r w:rsidRPr="001C4B77">
        <w:rPr>
          <w:b/>
          <w:color w:val="FF0000"/>
        </w:rPr>
        <w:t xml:space="preserve"> x </w:t>
      </w:r>
      <w:r>
        <w:rPr>
          <w:b/>
          <w:color w:val="FF0000"/>
        </w:rPr>
        <w:t>520</w:t>
      </w:r>
      <w:r w:rsidRPr="001C4B77">
        <w:rPr>
          <w:b/>
          <w:color w:val="FF0000"/>
        </w:rPr>
        <w:t xml:space="preserve"> mm</w:t>
      </w:r>
    </w:p>
    <w:p w14:paraId="43A33D8A" w14:textId="4A3F4636" w:rsidR="002A63BE" w:rsidRDefault="002A63BE" w:rsidP="002A63BE">
      <w:r w:rsidRPr="00A75176">
        <w:t>(Longueur x Hauteur) Hors Tout</w:t>
      </w:r>
    </w:p>
    <w:p w14:paraId="657C6C66" w14:textId="77777777" w:rsidR="002A63BE" w:rsidRPr="00A75176" w:rsidRDefault="002A63BE" w:rsidP="00A856DF">
      <w:pPr>
        <w:pStyle w:val="5Normal"/>
      </w:pPr>
    </w:p>
    <w:p w14:paraId="4701B158" w14:textId="06BF5B77" w:rsidR="00A856DF" w:rsidRPr="00A75176" w:rsidRDefault="00A856DF" w:rsidP="00A856DF">
      <w:r>
        <w:t>Finition</w:t>
      </w:r>
      <w:r w:rsidR="000D124F">
        <w:t xml:space="preserve"> </w:t>
      </w:r>
      <w:r>
        <w:t xml:space="preserve">: prêt à peindre </w:t>
      </w:r>
    </w:p>
    <w:p w14:paraId="26FD5802" w14:textId="77777777" w:rsidR="00A856DF" w:rsidRPr="00A75176" w:rsidRDefault="00A856DF" w:rsidP="00A856DF">
      <w:pPr>
        <w:pStyle w:val="5Normal"/>
      </w:pPr>
    </w:p>
    <w:p w14:paraId="602612CD" w14:textId="536DE5DE" w:rsidR="00A856DF" w:rsidRDefault="00A856DF" w:rsidP="00A856DF">
      <w:r w:rsidRPr="00A75176">
        <w:t xml:space="preserve">Localisation projet : </w:t>
      </w:r>
      <w:r>
        <w:t xml:space="preserve"> </w:t>
      </w:r>
      <w:r w:rsidRPr="00925312">
        <w:rPr>
          <w:b/>
        </w:rPr>
        <w:t>Suivant Plan de Repérage</w:t>
      </w:r>
      <w:r w:rsidRPr="007457D4">
        <w:t xml:space="preserve"> </w:t>
      </w:r>
      <w:r w:rsidR="00180E8E" w:rsidRPr="000D124F">
        <w:rPr>
          <w:b/>
        </w:rPr>
        <w:t>n°</w:t>
      </w:r>
      <w:r w:rsidR="002276AC" w:rsidRPr="002276AC">
        <w:rPr>
          <w:b/>
        </w:rPr>
        <w:t xml:space="preserve"> </w:t>
      </w:r>
      <w:r w:rsidR="002276AC">
        <w:rPr>
          <w:b/>
        </w:rPr>
        <w:t>B.5.6</w:t>
      </w:r>
    </w:p>
    <w:p w14:paraId="1639A543" w14:textId="386EF9C1" w:rsidR="009E04D7" w:rsidRDefault="009E04D7" w:rsidP="009E04D7">
      <w:pPr>
        <w:rPr>
          <w:rFonts w:asciiTheme="minorHAnsi" w:hAnsiTheme="minorHAnsi"/>
          <w:szCs w:val="20"/>
        </w:rPr>
      </w:pPr>
      <w:r w:rsidRPr="005B161E">
        <w:t xml:space="preserve">Reference CCTP : </w:t>
      </w:r>
      <w:r>
        <w:t xml:space="preserve"> </w:t>
      </w:r>
      <w:r w:rsidRPr="00507EF2">
        <w:rPr>
          <w:b/>
        </w:rPr>
        <w:t xml:space="preserve">MOULURES DECORATIVES(MD) - </w:t>
      </w:r>
      <w:r w:rsidR="00507EF2" w:rsidRPr="00507EF2">
        <w:rPr>
          <w:b/>
        </w:rPr>
        <w:t>article 6</w:t>
      </w:r>
    </w:p>
    <w:p w14:paraId="0DC23FE5" w14:textId="7B6E8687" w:rsidR="00692B7D" w:rsidRPr="00A75176" w:rsidRDefault="00692B7D" w:rsidP="00ED29C1">
      <w:pPr>
        <w:pStyle w:val="Commentaire"/>
        <w:ind w:left="0"/>
      </w:pPr>
    </w:p>
    <w:p w14:paraId="78B1C1E7" w14:textId="6EE40D24" w:rsidR="001C1122" w:rsidRPr="00991241" w:rsidRDefault="001C605B" w:rsidP="001C1122">
      <w:pPr>
        <w:pStyle w:val="Titre3"/>
        <w:rPr>
          <w:rFonts w:asciiTheme="minorHAnsi" w:hAnsiTheme="minorHAnsi" w:cs="Arial"/>
          <w:b/>
          <w:szCs w:val="20"/>
        </w:rPr>
      </w:pPr>
      <w:bookmarkStart w:id="58" w:name="_Toc200031573"/>
      <w:r>
        <w:rPr>
          <w:rFonts w:asciiTheme="minorHAnsi" w:hAnsiTheme="minorHAnsi" w:cs="Arial"/>
          <w:b/>
          <w:szCs w:val="20"/>
        </w:rPr>
        <w:t xml:space="preserve">ENSEMBLE NICHE/ </w:t>
      </w:r>
      <w:r w:rsidR="00837EE4">
        <w:rPr>
          <w:rFonts w:asciiTheme="minorHAnsi" w:hAnsiTheme="minorHAnsi" w:cs="Arial"/>
          <w:b/>
          <w:szCs w:val="20"/>
        </w:rPr>
        <w:t>CVC</w:t>
      </w:r>
      <w:bookmarkEnd w:id="58"/>
    </w:p>
    <w:p w14:paraId="56BDA16A" w14:textId="63C8DE38" w:rsidR="006C6675" w:rsidRPr="00A75176" w:rsidRDefault="006C6675" w:rsidP="00521070"/>
    <w:p w14:paraId="36FD565F" w14:textId="574F3A77" w:rsidR="00306E4E" w:rsidRDefault="00F96974" w:rsidP="00521070">
      <w:r w:rsidRPr="00521070">
        <w:t>Le titulaire du présent lot doit la fourniture et la pose d’ensemble</w:t>
      </w:r>
      <w:r w:rsidR="00FB4F9B" w:rsidRPr="00521070">
        <w:t>s</w:t>
      </w:r>
      <w:r w:rsidRPr="00521070">
        <w:t xml:space="preserve"> de cimaises murales verticales simples faces à install</w:t>
      </w:r>
      <w:r w:rsidR="00FB4F9B" w:rsidRPr="00521070">
        <w:t>er</w:t>
      </w:r>
      <w:r w:rsidRPr="00521070">
        <w:t xml:space="preserve"> en épousant les profils des murs/ moulures existantes</w:t>
      </w:r>
      <w:r w:rsidR="00685366" w:rsidRPr="00521070">
        <w:t>.</w:t>
      </w:r>
      <w:r w:rsidR="003F57D2" w:rsidRPr="00521070">
        <w:t xml:space="preserve"> Il doit prévoir également le </w:t>
      </w:r>
      <w:r w:rsidR="0047397B" w:rsidRPr="00521070">
        <w:t>comblement des</w:t>
      </w:r>
      <w:r w:rsidR="00FC496C" w:rsidRPr="00521070">
        <w:t xml:space="preserve"> moulures </w:t>
      </w:r>
      <w:r w:rsidR="00306E4E" w:rsidRPr="00521070">
        <w:t xml:space="preserve">en </w:t>
      </w:r>
      <w:r w:rsidR="00FC496C" w:rsidRPr="00521070">
        <w:t>décaissé</w:t>
      </w:r>
      <w:r w:rsidR="003F57D2" w:rsidRPr="00521070">
        <w:t>es</w:t>
      </w:r>
      <w:r w:rsidR="00FC496C" w:rsidRPr="00521070">
        <w:t xml:space="preserve"> </w:t>
      </w:r>
      <w:r w:rsidR="003F57D2" w:rsidRPr="00521070">
        <w:t>et la découpe des moulures décoratives-cimaises</w:t>
      </w:r>
      <w:r w:rsidR="00806227">
        <w:t xml:space="preserve"> existantes</w:t>
      </w:r>
      <w:r w:rsidR="003F57D2" w:rsidRPr="00521070">
        <w:t xml:space="preserve"> </w:t>
      </w:r>
      <w:r w:rsidR="00FC496C" w:rsidRPr="00521070">
        <w:t xml:space="preserve">quand </w:t>
      </w:r>
      <w:r w:rsidR="0051706C" w:rsidRPr="00521070">
        <w:t>nécessaire</w:t>
      </w:r>
      <w:r w:rsidR="00FC496C" w:rsidRPr="00521070">
        <w:t>.</w:t>
      </w:r>
    </w:p>
    <w:p w14:paraId="7E13FD32" w14:textId="217F8C80" w:rsidR="00521070" w:rsidRDefault="00521070" w:rsidP="00521070">
      <w:pPr>
        <w:pStyle w:val="5Normal"/>
      </w:pPr>
    </w:p>
    <w:p w14:paraId="34C448F8" w14:textId="5B938BA7" w:rsidR="00806227" w:rsidRDefault="00806227" w:rsidP="00521070">
      <w:pPr>
        <w:pStyle w:val="5Normal"/>
        <w:rPr>
          <w:noProof/>
        </w:rPr>
      </w:pPr>
      <w:r>
        <w:rPr>
          <w:noProof/>
        </w:rPr>
        <w:drawing>
          <wp:anchor distT="0" distB="0" distL="114300" distR="114300" simplePos="0" relativeHeight="251655165" behindDoc="0" locked="0" layoutInCell="1" allowOverlap="1" wp14:anchorId="46B83832" wp14:editId="4DFBE11A">
            <wp:simplePos x="0" y="0"/>
            <wp:positionH relativeFrom="column">
              <wp:posOffset>3311387</wp:posOffset>
            </wp:positionH>
            <wp:positionV relativeFrom="paragraph">
              <wp:posOffset>114</wp:posOffset>
            </wp:positionV>
            <wp:extent cx="1478943" cy="1866096"/>
            <wp:effectExtent l="0" t="0" r="6985" b="1270"/>
            <wp:wrapThrough wrapText="bothSides">
              <wp:wrapPolygon edited="0">
                <wp:start x="0" y="0"/>
                <wp:lineTo x="0" y="21394"/>
                <wp:lineTo x="21424" y="21394"/>
                <wp:lineTo x="21424" y="0"/>
                <wp:lineTo x="0" y="0"/>
              </wp:wrapPolygon>
            </wp:wrapThrough>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imaise.jpg"/>
                    <pic:cNvPicPr/>
                  </pic:nvPicPr>
                  <pic:blipFill rotWithShape="1">
                    <a:blip r:embed="rId11" cstate="print">
                      <a:extLst>
                        <a:ext uri="{28A0092B-C50C-407E-A947-70E740481C1C}">
                          <a14:useLocalDpi xmlns:a14="http://schemas.microsoft.com/office/drawing/2010/main" val="0"/>
                        </a:ext>
                      </a:extLst>
                    </a:blip>
                    <a:srcRect t="14437" b="13797"/>
                    <a:stretch/>
                  </pic:blipFill>
                  <pic:spPr bwMode="auto">
                    <a:xfrm>
                      <a:off x="0" y="0"/>
                      <a:ext cx="1499862" cy="18924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3812118" w14:textId="5AE34323" w:rsidR="00F009FB" w:rsidRDefault="00F009FB" w:rsidP="00521070">
      <w:pPr>
        <w:pStyle w:val="5Normal"/>
      </w:pPr>
      <w:r>
        <w:rPr>
          <w:noProof/>
        </w:rPr>
        <mc:AlternateContent>
          <mc:Choice Requires="wpc">
            <w:drawing>
              <wp:anchor distT="0" distB="0" distL="114300" distR="114300" simplePos="0" relativeHeight="251658240" behindDoc="0" locked="0" layoutInCell="1" allowOverlap="1" wp14:anchorId="3B42729F" wp14:editId="44D86E80">
                <wp:simplePos x="0" y="0"/>
                <wp:positionH relativeFrom="column">
                  <wp:posOffset>1713175</wp:posOffset>
                </wp:positionH>
                <wp:positionV relativeFrom="paragraph">
                  <wp:posOffset>53395</wp:posOffset>
                </wp:positionV>
                <wp:extent cx="2115046" cy="138430"/>
                <wp:effectExtent l="0" t="76200" r="0" b="0"/>
                <wp:wrapNone/>
                <wp:docPr id="10" name="Zone de dessin 1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1" name="Connecteur droit avec flèche 11"/>
                        <wps:cNvCnPr/>
                        <wps:spPr>
                          <a:xfrm>
                            <a:off x="0" y="7594"/>
                            <a:ext cx="2083242" cy="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14:sizeRelH relativeFrom="margin">
                  <wp14:pctWidth>0</wp14:pctWidth>
                </wp14:sizeRelH>
                <wp14:sizeRelV relativeFrom="margin">
                  <wp14:pctHeight>0</wp14:pctHeight>
                </wp14:sizeRelV>
              </wp:anchor>
            </w:drawing>
          </mc:Choice>
          <mc:Fallback>
            <w:pict>
              <v:group w14:anchorId="4F30E180" id="Zone de dessin 10" o:spid="_x0000_s1026" editas="canvas" style="position:absolute;margin-left:134.9pt;margin-top:4.2pt;width:166.55pt;height:10.9pt;z-index:251658240;mso-width-relative:margin;mso-height-relative:margin" coordsize="21145,13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1145;height:1384;visibility:visible;mso-wrap-style:square">
                  <v:fill o:detectmouseclick="t"/>
                  <v:path o:connecttype="none"/>
                </v:shape>
                <v:shapetype id="_x0000_t32" coordsize="21600,21600" o:spt="32" o:oned="t" path="m,l21600,21600e" filled="f">
                  <v:path arrowok="t" fillok="f" o:connecttype="none"/>
                  <o:lock v:ext="edit" shapetype="t"/>
                </v:shapetype>
                <v:shape id="Connecteur droit avec flèche 11" o:spid="_x0000_s1028" type="#_x0000_t32" style="position:absolute;top:75;width:2083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" strokecolor="red" strokeweight=".5pt">
                  <v:stroke endarrow="block" joinstyle="miter"/>
                </v:shape>
              </v:group>
            </w:pict>
          </mc:Fallback>
        </mc:AlternateContent>
      </w:r>
      <w:r>
        <w:t xml:space="preserve">              COMBLEMENT</w:t>
      </w:r>
    </w:p>
    <w:p w14:paraId="1EFC80DE" w14:textId="6D89159A" w:rsidR="00F009FB" w:rsidRDefault="00F009FB" w:rsidP="00521070">
      <w:pPr>
        <w:pStyle w:val="5Normal"/>
      </w:pPr>
    </w:p>
    <w:p w14:paraId="09A92200" w14:textId="4929D4E4" w:rsidR="00F009FB" w:rsidRDefault="00F009FB" w:rsidP="00521070">
      <w:pPr>
        <w:pStyle w:val="5Normal"/>
      </w:pPr>
    </w:p>
    <w:p w14:paraId="2128AA88" w14:textId="5FDDDA44" w:rsidR="00F009FB" w:rsidRDefault="004116B3" w:rsidP="00521070">
      <w:pPr>
        <w:pStyle w:val="5Normal"/>
      </w:pPr>
      <w:r>
        <w:rPr>
          <w:noProof/>
        </w:rPr>
        <mc:AlternateContent>
          <mc:Choice Requires="wps">
            <w:drawing>
              <wp:anchor distT="0" distB="0" distL="114300" distR="114300" simplePos="0" relativeHeight="251660288" behindDoc="0" locked="0" layoutInCell="1" allowOverlap="1" wp14:anchorId="08A15F69" wp14:editId="6962872D">
                <wp:simplePos x="0" y="0"/>
                <wp:positionH relativeFrom="column">
                  <wp:posOffset>1697272</wp:posOffset>
                </wp:positionH>
                <wp:positionV relativeFrom="paragraph">
                  <wp:posOffset>51822</wp:posOffset>
                </wp:positionV>
                <wp:extent cx="2040940" cy="0"/>
                <wp:effectExtent l="0" t="76200" r="16510" b="95250"/>
                <wp:wrapNone/>
                <wp:docPr id="12" name="Connecteur droit avec flèche 12"/>
                <wp:cNvGraphicFramePr/>
                <a:graphic xmlns:a="http://schemas.openxmlformats.org/drawingml/2006/main">
                  <a:graphicData uri="http://schemas.microsoft.com/office/word/2010/wordprocessingShape">
                    <wps:wsp>
                      <wps:cNvCnPr/>
                      <wps:spPr>
                        <a:xfrm flipV="1">
                          <a:off x="0" y="0"/>
                          <a:ext cx="2040940" cy="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08808DC" id="Connecteur droit avec flèche 12" o:spid="_x0000_s1026" type="#_x0000_t32" style="position:absolute;margin-left:133.65pt;margin-top:4.1pt;width:160.7pt;height:0;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" strokecolor="red" strokeweight=".5pt">
                <v:stroke endarrow="block" joinstyle="miter"/>
              </v:shape>
            </w:pict>
          </mc:Fallback>
        </mc:AlternateContent>
      </w:r>
      <w:r w:rsidR="00F009FB">
        <w:t xml:space="preserve">             </w:t>
      </w:r>
      <w:r>
        <w:t xml:space="preserve"> </w:t>
      </w:r>
      <w:r w:rsidR="00F009FB">
        <w:t>DECOUPE</w:t>
      </w:r>
    </w:p>
    <w:p w14:paraId="51D78231" w14:textId="77777777" w:rsidR="00806227" w:rsidRDefault="00806227" w:rsidP="00806227">
      <w:pPr>
        <w:pStyle w:val="5Normal"/>
      </w:pPr>
      <w:r>
        <w:t xml:space="preserve">              </w:t>
      </w:r>
    </w:p>
    <w:p w14:paraId="1EAD16BC" w14:textId="78CBABA7" w:rsidR="00806227" w:rsidRDefault="00806227" w:rsidP="00806227">
      <w:pPr>
        <w:pStyle w:val="5Normal"/>
      </w:pPr>
    </w:p>
    <w:p w14:paraId="46B3CA14" w14:textId="57F79D33" w:rsidR="00F009FB" w:rsidRDefault="00806227" w:rsidP="00806227">
      <w:pPr>
        <w:pStyle w:val="5Normal"/>
      </w:pPr>
      <w:r>
        <w:rPr>
          <w:noProof/>
        </w:rPr>
        <mc:AlternateContent>
          <mc:Choice Requires="wps">
            <w:drawing>
              <wp:anchor distT="0" distB="0" distL="114300" distR="114300" simplePos="0" relativeHeight="251662336" behindDoc="0" locked="0" layoutInCell="1" allowOverlap="1" wp14:anchorId="03502E90" wp14:editId="5773E800">
                <wp:simplePos x="0" y="0"/>
                <wp:positionH relativeFrom="column">
                  <wp:posOffset>1697271</wp:posOffset>
                </wp:positionH>
                <wp:positionV relativeFrom="paragraph">
                  <wp:posOffset>49613</wp:posOffset>
                </wp:positionV>
                <wp:extent cx="2079893" cy="45719"/>
                <wp:effectExtent l="0" t="76200" r="0" b="50165"/>
                <wp:wrapNone/>
                <wp:docPr id="5" name="Connecteur droit avec flèche 5"/>
                <wp:cNvGraphicFramePr/>
                <a:graphic xmlns:a="http://schemas.openxmlformats.org/drawingml/2006/main">
                  <a:graphicData uri="http://schemas.microsoft.com/office/word/2010/wordprocessingShape">
                    <wps:wsp>
                      <wps:cNvCnPr/>
                      <wps:spPr>
                        <a:xfrm flipV="1">
                          <a:off x="0" y="0"/>
                          <a:ext cx="2079893" cy="45719"/>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19C2C9" id="Connecteur droit avec flèche 5" o:spid="_x0000_s1026" type="#_x0000_t32" style="position:absolute;margin-left:133.65pt;margin-top:3.9pt;width:163.75pt;height:3.6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" strokecolor="red" strokeweight=".5pt">
                <v:stroke endarrow="block" joinstyle="miter"/>
              </v:shape>
            </w:pict>
          </mc:Fallback>
        </mc:AlternateContent>
      </w:r>
      <w:r>
        <w:t xml:space="preserve">             COMBLEMENT</w:t>
      </w:r>
    </w:p>
    <w:p w14:paraId="414875FA" w14:textId="7B3CC8A2" w:rsidR="00F009FB" w:rsidRDefault="00F009FB" w:rsidP="00521070">
      <w:pPr>
        <w:pStyle w:val="5Normal"/>
      </w:pPr>
    </w:p>
    <w:p w14:paraId="0146FE6A" w14:textId="1B9ACEF3" w:rsidR="00F009FB" w:rsidRDefault="00F009FB" w:rsidP="00521070">
      <w:pPr>
        <w:pStyle w:val="5Normal"/>
      </w:pPr>
    </w:p>
    <w:p w14:paraId="2B50BAA4" w14:textId="108A7AEB" w:rsidR="00F009FB" w:rsidRPr="00806227" w:rsidRDefault="00ED66D4" w:rsidP="00ED66D4">
      <w:pPr>
        <w:pStyle w:val="5Normal"/>
        <w:jc w:val="center"/>
        <w:rPr>
          <w:i/>
          <w:sz w:val="18"/>
        </w:rPr>
      </w:pPr>
      <w:r>
        <w:rPr>
          <w:sz w:val="18"/>
        </w:rPr>
        <w:t xml:space="preserve">                                          </w:t>
      </w:r>
      <w:r w:rsidRPr="00806227">
        <w:rPr>
          <w:i/>
        </w:rPr>
        <w:t xml:space="preserve">SCHÉMA  </w:t>
      </w:r>
    </w:p>
    <w:p w14:paraId="67D6BAB2" w14:textId="77777777" w:rsidR="00F009FB" w:rsidRDefault="00F009FB" w:rsidP="00521070">
      <w:pPr>
        <w:pStyle w:val="5Normal"/>
      </w:pPr>
    </w:p>
    <w:p w14:paraId="56935837" w14:textId="4BC7B111" w:rsidR="003D6EB6" w:rsidRDefault="00FB4F9B" w:rsidP="00521070">
      <w:r w:rsidRPr="00521070">
        <w:t>Ces</w:t>
      </w:r>
      <w:r>
        <w:t xml:space="preserve"> </w:t>
      </w:r>
      <w:r w:rsidRPr="00521070">
        <w:t>ensembles</w:t>
      </w:r>
      <w:r w:rsidRPr="00F96974">
        <w:t xml:space="preserve"> </w:t>
      </w:r>
      <w:r w:rsidR="00F96974" w:rsidRPr="00F96974">
        <w:t>se constitue</w:t>
      </w:r>
      <w:r>
        <w:t>nt</w:t>
      </w:r>
      <w:r w:rsidR="00F96974" w:rsidRPr="00F96974">
        <w:t xml:space="preserve"> </w:t>
      </w:r>
      <w:r w:rsidR="007D287A" w:rsidRPr="00F96974">
        <w:t xml:space="preserve">d’une cimaise </w:t>
      </w:r>
      <w:r w:rsidR="00C26740">
        <w:t>r</w:t>
      </w:r>
      <w:r w:rsidR="007D287A" w:rsidRPr="00F96974">
        <w:t>e</w:t>
      </w:r>
      <w:r w:rsidR="00C26740">
        <w:t>n</w:t>
      </w:r>
      <w:r w:rsidR="007D287A" w:rsidRPr="00F96974">
        <w:t>forcée</w:t>
      </w:r>
      <w:r w:rsidR="0032383D">
        <w:t xml:space="preserve">, d’une </w:t>
      </w:r>
      <w:r w:rsidR="00F96974" w:rsidRPr="00F96974">
        <w:t>niche pour recevoir une vitrine à encastrer (interface Lot 3 : Mobilier Muséographique) ainsi qu’une niche pour le système de CVC (interface Service de la Maintenance CVC de l’EPMO)</w:t>
      </w:r>
      <w:r w:rsidR="00F96974">
        <w:t>.</w:t>
      </w:r>
    </w:p>
    <w:p w14:paraId="13D3F8FC" w14:textId="77777777" w:rsidR="00231398" w:rsidRDefault="00231398" w:rsidP="00521070"/>
    <w:p w14:paraId="76AAA022" w14:textId="099285B2" w:rsidR="003D6EB6" w:rsidRDefault="003D6EB6" w:rsidP="00521070">
      <w:r>
        <w:t>Composition de l’ensemble</w:t>
      </w:r>
      <w:r w:rsidR="00180E8E">
        <w:t xml:space="preserve"> </w:t>
      </w:r>
      <w:r>
        <w:t>:</w:t>
      </w:r>
    </w:p>
    <w:p w14:paraId="52C610B2" w14:textId="70B3A6EE" w:rsidR="008E3465" w:rsidRPr="00A75176" w:rsidRDefault="00681E6C" w:rsidP="008E3465">
      <w:pPr>
        <w:pStyle w:val="Paragraphedeliste"/>
        <w:numPr>
          <w:ilvl w:val="0"/>
          <w:numId w:val="13"/>
        </w:numPr>
      </w:pPr>
      <w:r>
        <w:t>Ossature en bois (M1)</w:t>
      </w:r>
    </w:p>
    <w:p w14:paraId="137B548F" w14:textId="77777777" w:rsidR="008E3465" w:rsidRPr="00A75176" w:rsidRDefault="008E3465" w:rsidP="008E3465">
      <w:pPr>
        <w:ind w:left="1353"/>
      </w:pPr>
      <w:r w:rsidRPr="00A75176">
        <w:t>La section de la structure ainsi que son détail et renfort pour l’accrochage d’œuvres d</w:t>
      </w:r>
      <w:r>
        <w:t>oiven</w:t>
      </w:r>
      <w:r w:rsidRPr="00A75176">
        <w:t>t être définis par le Titulaire en fonction du calcul de surcharge afin d’éviter des contraintes de basculement des ouvrages.</w:t>
      </w:r>
    </w:p>
    <w:p w14:paraId="7D67A7E5" w14:textId="37873DF8" w:rsidR="008E3465" w:rsidRDefault="008E3465" w:rsidP="008E3465">
      <w:pPr>
        <w:pStyle w:val="Paragraphedeliste"/>
        <w:numPr>
          <w:ilvl w:val="0"/>
          <w:numId w:val="13"/>
        </w:numPr>
      </w:pPr>
      <w:r w:rsidRPr="00A75176">
        <w:t xml:space="preserve">Plaque de Contreplaqué 19mm </w:t>
      </w:r>
      <w:r w:rsidR="00497099">
        <w:t>(M1)</w:t>
      </w:r>
      <w:r w:rsidRPr="00A75176">
        <w:t>.</w:t>
      </w:r>
    </w:p>
    <w:p w14:paraId="0CA0F401" w14:textId="442D6583" w:rsidR="008E3465" w:rsidRPr="003B07C2" w:rsidRDefault="008E3465" w:rsidP="008E3465">
      <w:pPr>
        <w:pStyle w:val="Paragraphedeliste"/>
        <w:numPr>
          <w:ilvl w:val="0"/>
          <w:numId w:val="13"/>
        </w:numPr>
      </w:pPr>
      <w:r w:rsidRPr="00C86EC5">
        <w:t xml:space="preserve">Plaque de plâtre BA13. Joints, </w:t>
      </w:r>
      <w:r w:rsidRPr="003B07C2">
        <w:t>enduit et renfort des arêtes y compris.</w:t>
      </w:r>
    </w:p>
    <w:p w14:paraId="35F7AE53" w14:textId="151B85FA" w:rsidR="00496DCD" w:rsidRDefault="009F7355" w:rsidP="00654B8A">
      <w:pPr>
        <w:pStyle w:val="Commentaire"/>
        <w:numPr>
          <w:ilvl w:val="0"/>
          <w:numId w:val="13"/>
        </w:numPr>
      </w:pPr>
      <w:r w:rsidRPr="003B07C2">
        <w:t xml:space="preserve">Grilles de Ventilation CVC </w:t>
      </w:r>
      <w:r w:rsidR="00180E8E" w:rsidRPr="003B07C2">
        <w:t xml:space="preserve">(GM) </w:t>
      </w:r>
      <w:r w:rsidRPr="003B07C2">
        <w:t xml:space="preserve">en </w:t>
      </w:r>
      <w:r w:rsidR="00CE1050">
        <w:t>tôle perforée</w:t>
      </w:r>
      <w:r w:rsidRPr="003B07C2">
        <w:t xml:space="preserve"> en acier</w:t>
      </w:r>
      <w:r w:rsidR="00C26740" w:rsidRPr="003B07C2">
        <w:t xml:space="preserve"> </w:t>
      </w:r>
      <w:r w:rsidR="00654B8A">
        <w:t>motif de perforation dito existant.</w:t>
      </w:r>
      <w:r w:rsidR="00654B8A" w:rsidRPr="00654B8A">
        <w:t xml:space="preserve"> </w:t>
      </w:r>
      <w:r w:rsidR="00654B8A" w:rsidRPr="003B07C2">
        <w:t xml:space="preserve">Système de fixation sécurisé et invisible. </w:t>
      </w:r>
      <w:r w:rsidRPr="003B07C2">
        <w:t>(Interface à prévoir avec le Service de Maintenance CVC de l’EPMO)</w:t>
      </w:r>
      <w:r w:rsidR="00496DCD" w:rsidRPr="00496DCD">
        <w:t xml:space="preserve"> </w:t>
      </w:r>
    </w:p>
    <w:p w14:paraId="5E4C4DA8" w14:textId="77777777" w:rsidR="00654B8A" w:rsidRDefault="00654B8A" w:rsidP="00496DCD">
      <w:pPr>
        <w:pStyle w:val="Commentaire"/>
        <w:ind w:left="1353"/>
      </w:pPr>
    </w:p>
    <w:p w14:paraId="2C9EEA64" w14:textId="6E3ABC07" w:rsidR="00496DCD" w:rsidRPr="00654B8A" w:rsidRDefault="00496DCD" w:rsidP="00654B8A">
      <w:r w:rsidRPr="00654B8A">
        <w:t>Toutes sujétions comprises.</w:t>
      </w:r>
    </w:p>
    <w:p w14:paraId="51BC9DC3" w14:textId="18A268E0" w:rsidR="009F7355" w:rsidRDefault="00496DCD" w:rsidP="00654B8A">
      <w:r w:rsidRPr="003B07C2">
        <w:t xml:space="preserve">Présentation </w:t>
      </w:r>
      <w:r w:rsidRPr="00654B8A">
        <w:t>d’échantillons</w:t>
      </w:r>
      <w:r w:rsidR="007D43AB">
        <w:t xml:space="preserve"> de dimensions pertinentes permettant d’appréhender les détails</w:t>
      </w:r>
      <w:r w:rsidRPr="003B07C2">
        <w:t xml:space="preserve"> : aucune commande ne sera lancée s</w:t>
      </w:r>
      <w:r>
        <w:t>ans validation des échantillons</w:t>
      </w:r>
    </w:p>
    <w:p w14:paraId="095D1709" w14:textId="77777777" w:rsidR="008E3465" w:rsidRPr="00496DCD" w:rsidRDefault="008E3465" w:rsidP="00496DCD">
      <w:pPr>
        <w:pStyle w:val="Commentaire"/>
        <w:spacing w:line="250" w:lineRule="auto"/>
        <w:rPr>
          <w:szCs w:val="22"/>
        </w:rPr>
      </w:pPr>
    </w:p>
    <w:p w14:paraId="28C376A7" w14:textId="68A87118" w:rsidR="003D6EB6" w:rsidRPr="003B07C2" w:rsidRDefault="003D6EB6" w:rsidP="008E3465">
      <w:r w:rsidRPr="003B07C2">
        <w:t>Inclus toutes les découpes et réservations nécessaires au passage d’installations technique ou pour adaptation à l’existant.</w:t>
      </w:r>
    </w:p>
    <w:p w14:paraId="6DABB211" w14:textId="15BD8EED" w:rsidR="003D6EB6" w:rsidRPr="003B07C2" w:rsidRDefault="003D6EB6" w:rsidP="008E3465">
      <w:r w:rsidRPr="003B07C2">
        <w:t>Inclus renforts métalliques sur les angles et toutes sujétions pour assurer la pérennité de l’ouvrage.</w:t>
      </w:r>
    </w:p>
    <w:p w14:paraId="78A8129C" w14:textId="77777777" w:rsidR="00654B8A" w:rsidRPr="003B07C2" w:rsidRDefault="00654B8A" w:rsidP="00654B8A">
      <w:r w:rsidRPr="003B07C2">
        <w:t>La fixation par lestage sur l’existant est à confirmer selon emplacement.</w:t>
      </w:r>
    </w:p>
    <w:p w14:paraId="2420D54B" w14:textId="77777777" w:rsidR="008E3465" w:rsidRPr="003B07C2" w:rsidRDefault="008E3465" w:rsidP="008E3465"/>
    <w:p w14:paraId="6CE25E3D" w14:textId="5C8F64FE" w:rsidR="008A1673" w:rsidRPr="00A75176" w:rsidRDefault="008A1673" w:rsidP="008E3465">
      <w:r w:rsidRPr="003B07C2">
        <w:t xml:space="preserve">Prévoir une surface adaptée à recevoir la pose des </w:t>
      </w:r>
      <w:r w:rsidR="00DA0AA7" w:rsidRPr="003B07C2">
        <w:t xml:space="preserve">Moulures Décoratives (MD) </w:t>
      </w:r>
      <w:r w:rsidRPr="003B07C2">
        <w:t>suivant le plan de repérage du Maître d’œuvre y compris la fabrication</w:t>
      </w:r>
      <w:r w:rsidR="00EA163B" w:rsidRPr="003B07C2">
        <w:t xml:space="preserve">, </w:t>
      </w:r>
      <w:r w:rsidRPr="003B07C2">
        <w:t xml:space="preserve">fourniture et pose d’une </w:t>
      </w:r>
      <w:r w:rsidR="00FD5731" w:rsidRPr="003B07C2">
        <w:t xml:space="preserve">grille </w:t>
      </w:r>
      <w:r w:rsidR="00CE1050" w:rsidRPr="003B07C2">
        <w:t>en tôle</w:t>
      </w:r>
      <w:r w:rsidR="00CE1050">
        <w:t xml:space="preserve"> perforée</w:t>
      </w:r>
      <w:r w:rsidR="00CE1050" w:rsidRPr="003B07C2">
        <w:t xml:space="preserve"> </w:t>
      </w:r>
      <w:r w:rsidR="003B07C2" w:rsidRPr="003B07C2">
        <w:t>en acier</w:t>
      </w:r>
      <w:r w:rsidR="00654B8A">
        <w:t xml:space="preserve"> </w:t>
      </w:r>
      <w:r w:rsidR="00CE1050">
        <w:t>motif de perforation dito existant.</w:t>
      </w:r>
    </w:p>
    <w:p w14:paraId="6767BB3B" w14:textId="32FA3B7B" w:rsidR="00654B8A" w:rsidRPr="003B07C2" w:rsidRDefault="00654B8A" w:rsidP="00654B8A">
      <w:r w:rsidRPr="00496DCD">
        <w:rPr>
          <w:b/>
        </w:rPr>
        <w:t>Nota :</w:t>
      </w:r>
      <w:r>
        <w:t xml:space="preserve"> La mise en place de la plinthe et des moulures décoratifs-cadre au droit des niches doivent être réalisés après la pose des vitrines y compris finitions</w:t>
      </w:r>
      <w:r w:rsidR="00507EF2">
        <w:t xml:space="preserve"> à</w:t>
      </w:r>
      <w:r w:rsidR="009976AA" w:rsidRPr="009976AA">
        <w:t xml:space="preserve"> </w:t>
      </w:r>
      <w:r w:rsidR="009976AA" w:rsidRPr="00F96974">
        <w:t>encastrer (interface Lot 3 : Mobilier Muséographique)</w:t>
      </w:r>
    </w:p>
    <w:p w14:paraId="626236EF" w14:textId="55DF8F2F" w:rsidR="008A1673" w:rsidRDefault="008A1673" w:rsidP="008E3465"/>
    <w:p w14:paraId="7C84D2D1" w14:textId="09572C4E" w:rsidR="00DF680D" w:rsidRPr="00BE4380" w:rsidRDefault="00DF680D" w:rsidP="008E3465">
      <w:pPr>
        <w:rPr>
          <w:rStyle w:val="Emphaseple"/>
          <w:i w:val="0"/>
          <w:color w:val="auto"/>
          <w:sz w:val="20"/>
        </w:rPr>
      </w:pPr>
      <w:r w:rsidRPr="007C1C4E">
        <w:rPr>
          <w:rStyle w:val="Emphaseple"/>
          <w:i w:val="0"/>
          <w:color w:val="auto"/>
          <w:sz w:val="20"/>
        </w:rPr>
        <w:t>La stabilité et la capacité portante des cimaises devront être justifiées par une note de calcul</w:t>
      </w:r>
    </w:p>
    <w:p w14:paraId="704B71A4" w14:textId="77777777" w:rsidR="00DF680D" w:rsidRPr="003D6EB6" w:rsidRDefault="00DF680D" w:rsidP="008E3465"/>
    <w:p w14:paraId="4359D427" w14:textId="1FC831D1" w:rsidR="00231398" w:rsidRDefault="008A1673" w:rsidP="00231398">
      <w:r w:rsidRPr="00A75176">
        <w:t>Finition</w:t>
      </w:r>
      <w:r w:rsidR="00231398">
        <w:t xml:space="preserve"> Cimaise</w:t>
      </w:r>
      <w:r w:rsidR="00180E8E">
        <w:t xml:space="preserve"> </w:t>
      </w:r>
      <w:r w:rsidRPr="00A75176">
        <w:t>: prêt à peindre y compris la pose et finition des moulures décoratives</w:t>
      </w:r>
      <w:r w:rsidR="00231398" w:rsidRPr="00231398">
        <w:t xml:space="preserve"> </w:t>
      </w:r>
    </w:p>
    <w:p w14:paraId="3592037F" w14:textId="13B93603" w:rsidR="00231398" w:rsidRPr="00A75176" w:rsidRDefault="00231398" w:rsidP="00231398">
      <w:r w:rsidRPr="00A75176">
        <w:t>Application d’un enduit de lissage en 2 passes - rebouchage des fentes</w:t>
      </w:r>
      <w:r>
        <w:t>, cavités creuses, perforations…</w:t>
      </w:r>
      <w:r w:rsidRPr="00A75176">
        <w:t xml:space="preserve"> – prêt pour les préparations de peinture.</w:t>
      </w:r>
    </w:p>
    <w:p w14:paraId="3D9CDFBA" w14:textId="77777777" w:rsidR="00231398" w:rsidRPr="00A75176" w:rsidRDefault="00231398" w:rsidP="00231398">
      <w:r w:rsidRPr="00A75176">
        <w:t xml:space="preserve">Les jonctions cimaises-cimaises ou cimaises-parois périphériques seront parfaites, sans aucun décalage, </w:t>
      </w:r>
      <w:r>
        <w:t xml:space="preserve">ni </w:t>
      </w:r>
      <w:r w:rsidRPr="00A75176">
        <w:t xml:space="preserve">joint ouvert ni </w:t>
      </w:r>
      <w:r>
        <w:t>désaffleur</w:t>
      </w:r>
      <w:r w:rsidRPr="00A75176">
        <w:t>. A ce titre elles seront parfaitement auto stables.</w:t>
      </w:r>
    </w:p>
    <w:p w14:paraId="4E99CC46" w14:textId="1A6CA475" w:rsidR="008A1673" w:rsidRDefault="008A1673" w:rsidP="008E3465"/>
    <w:p w14:paraId="17B31486" w14:textId="2E7378C7" w:rsidR="00231398" w:rsidRPr="001C605B" w:rsidRDefault="00231398" w:rsidP="00231398">
      <w:r w:rsidRPr="001C605B">
        <w:t>Finition </w:t>
      </w:r>
      <w:r>
        <w:t>Grille</w:t>
      </w:r>
      <w:r w:rsidR="00180E8E">
        <w:t xml:space="preserve"> </w:t>
      </w:r>
      <w:r w:rsidRPr="001C605B">
        <w:t xml:space="preserve">: Peinture : Lisse/ Satiné à 20% /Anti-rayure Thermo Laquée </w:t>
      </w:r>
    </w:p>
    <w:p w14:paraId="4C27099C" w14:textId="77777777" w:rsidR="00231398" w:rsidRDefault="00231398" w:rsidP="00231398">
      <w:r w:rsidRPr="001C605B">
        <w:t>Couleur : RAL à définir au choix du Maître d’œuvre</w:t>
      </w:r>
    </w:p>
    <w:p w14:paraId="261921DF" w14:textId="2D352395" w:rsidR="003E5FB4" w:rsidRPr="00A75176" w:rsidRDefault="003E5FB4" w:rsidP="008E3465"/>
    <w:p w14:paraId="6E3AD3C0" w14:textId="1EB2CB79" w:rsidR="003B07C2" w:rsidRPr="003B07C2" w:rsidRDefault="00740061" w:rsidP="008E3465">
      <w:pPr>
        <w:rPr>
          <w:b/>
        </w:rPr>
      </w:pPr>
      <w:r w:rsidRPr="00A75176">
        <w:t xml:space="preserve">Localisation projet : </w:t>
      </w:r>
      <w:r>
        <w:t xml:space="preserve"> </w:t>
      </w:r>
      <w:r w:rsidRPr="008E3465">
        <w:rPr>
          <w:b/>
        </w:rPr>
        <w:t>Suivant Plan de Repérage</w:t>
      </w:r>
      <w:r w:rsidR="00180E8E" w:rsidRPr="00180E8E">
        <w:rPr>
          <w:b/>
        </w:rPr>
        <w:t xml:space="preserve"> </w:t>
      </w:r>
      <w:r w:rsidR="00180E8E" w:rsidRPr="000D124F">
        <w:rPr>
          <w:b/>
        </w:rPr>
        <w:t>n°</w:t>
      </w:r>
      <w:r w:rsidR="002276AC" w:rsidRPr="002276AC">
        <w:rPr>
          <w:b/>
        </w:rPr>
        <w:t xml:space="preserve"> </w:t>
      </w:r>
      <w:r w:rsidR="002276AC">
        <w:rPr>
          <w:b/>
        </w:rPr>
        <w:t>B.5.4</w:t>
      </w:r>
    </w:p>
    <w:p w14:paraId="328B79B5" w14:textId="32D23FCE" w:rsidR="007D287A" w:rsidRDefault="007D287A" w:rsidP="007D287A">
      <w:pPr>
        <w:rPr>
          <w:i/>
        </w:rPr>
      </w:pPr>
      <w:r w:rsidRPr="005B161E">
        <w:lastRenderedPageBreak/>
        <w:t xml:space="preserve">Reference CCTP : </w:t>
      </w:r>
      <w:r w:rsidRPr="00507EF2">
        <w:rPr>
          <w:b/>
        </w:rPr>
        <w:t xml:space="preserve">MOULURES DECORATIVES(MD) - </w:t>
      </w:r>
      <w:r w:rsidRPr="002276AC">
        <w:rPr>
          <w:b/>
        </w:rPr>
        <w:t>article</w:t>
      </w:r>
      <w:r w:rsidRPr="00507EF2">
        <w:rPr>
          <w:b/>
          <w:i/>
        </w:rPr>
        <w:t xml:space="preserve"> 6</w:t>
      </w:r>
    </w:p>
    <w:p w14:paraId="46530F21" w14:textId="77777777" w:rsidR="00654B8A" w:rsidRDefault="003D1D58" w:rsidP="00521070">
      <w:pPr>
        <w:pStyle w:val="5Normal"/>
        <w:rPr>
          <w:noProof/>
        </w:rPr>
      </w:pPr>
      <w:r>
        <w:rPr>
          <w:noProof/>
        </w:rPr>
        <w:t xml:space="preserve">            </w:t>
      </w:r>
    </w:p>
    <w:p w14:paraId="75D23089" w14:textId="422067D3" w:rsidR="003B07C2" w:rsidRDefault="00654B8A" w:rsidP="00521070">
      <w:pPr>
        <w:pStyle w:val="5Normal"/>
      </w:pPr>
      <w:r>
        <w:rPr>
          <w:noProof/>
        </w:rPr>
        <w:t xml:space="preserve">     </w:t>
      </w:r>
      <w:r w:rsidR="00CE1050">
        <w:rPr>
          <w:noProof/>
        </w:rPr>
        <w:drawing>
          <wp:inline distT="0" distB="0" distL="0" distR="0" wp14:anchorId="4D47EDEE" wp14:editId="7E3913B5">
            <wp:extent cx="2461895" cy="1518700"/>
            <wp:effectExtent l="0" t="0" r="0" b="571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t="12345" b="9050"/>
                    <a:stretch/>
                  </pic:blipFill>
                  <pic:spPr bwMode="auto">
                    <a:xfrm>
                      <a:off x="0" y="0"/>
                      <a:ext cx="2462865" cy="1519298"/>
                    </a:xfrm>
                    <a:prstGeom prst="rect">
                      <a:avLst/>
                    </a:prstGeom>
                    <a:ln>
                      <a:noFill/>
                    </a:ln>
                    <a:extLst>
                      <a:ext uri="{53640926-AAD7-44D8-BBD7-CCE9431645EC}">
                        <a14:shadowObscured xmlns:a14="http://schemas.microsoft.com/office/drawing/2010/main"/>
                      </a:ext>
                    </a:extLst>
                  </pic:spPr>
                </pic:pic>
              </a:graphicData>
            </a:graphic>
          </wp:inline>
        </w:drawing>
      </w:r>
      <w:r w:rsidR="003D1D58">
        <w:rPr>
          <w:noProof/>
        </w:rPr>
        <w:t xml:space="preserve">         </w:t>
      </w:r>
      <w:r w:rsidR="003B07C2" w:rsidRPr="003B07C2">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3B07C2">
        <w:rPr>
          <w:noProof/>
        </w:rPr>
        <w:t xml:space="preserve">                                                                                     </w:t>
      </w:r>
    </w:p>
    <w:p w14:paraId="50D36123" w14:textId="1FF32205" w:rsidR="00FA62D5" w:rsidRDefault="00654B8A" w:rsidP="00ED29C1">
      <w:pPr>
        <w:pStyle w:val="5Normal"/>
        <w:rPr>
          <w:i/>
        </w:rPr>
      </w:pPr>
      <w:r>
        <w:rPr>
          <w:i/>
        </w:rPr>
        <w:t xml:space="preserve">      </w:t>
      </w:r>
      <w:r w:rsidR="00CE1050">
        <w:rPr>
          <w:i/>
        </w:rPr>
        <w:t xml:space="preserve">Motif tôle perforée </w:t>
      </w:r>
      <w:r w:rsidR="003B07C2">
        <w:rPr>
          <w:i/>
        </w:rPr>
        <w:t xml:space="preserve">Dito existant  </w:t>
      </w:r>
    </w:p>
    <w:p w14:paraId="4D6CDA54" w14:textId="77777777" w:rsidR="00ED29C1" w:rsidRPr="00ED29C1" w:rsidRDefault="00ED29C1" w:rsidP="00ED29C1">
      <w:pPr>
        <w:pStyle w:val="5Normal"/>
        <w:rPr>
          <w:i/>
        </w:rPr>
      </w:pPr>
    </w:p>
    <w:p w14:paraId="46501E69" w14:textId="28FDD803" w:rsidR="0032383D" w:rsidRDefault="00231398" w:rsidP="00E011E8">
      <w:pPr>
        <w:pStyle w:val="TITRE4"/>
        <w:spacing w:before="120"/>
        <w:ind w:left="1926"/>
        <w:rPr>
          <w:rFonts w:asciiTheme="minorHAnsi" w:hAnsiTheme="minorHAnsi" w:cs="Arial"/>
          <w:b/>
          <w:szCs w:val="20"/>
        </w:rPr>
      </w:pPr>
      <w:bookmarkStart w:id="59" w:name="_Toc200031574"/>
      <w:r>
        <w:rPr>
          <w:rFonts w:asciiTheme="minorHAnsi" w:hAnsiTheme="minorHAnsi" w:cs="Arial"/>
          <w:b/>
          <w:szCs w:val="20"/>
        </w:rPr>
        <w:t xml:space="preserve">ENSEMBLE </w:t>
      </w:r>
      <w:r w:rsidR="00380247" w:rsidRPr="00991241">
        <w:rPr>
          <w:rFonts w:asciiTheme="minorHAnsi" w:hAnsiTheme="minorHAnsi" w:cs="Arial"/>
          <w:b/>
          <w:szCs w:val="20"/>
        </w:rPr>
        <w:t xml:space="preserve">NICHE </w:t>
      </w:r>
      <w:r w:rsidR="00837EE4">
        <w:rPr>
          <w:rFonts w:asciiTheme="minorHAnsi" w:hAnsiTheme="minorHAnsi" w:cs="Arial"/>
          <w:b/>
          <w:szCs w:val="20"/>
        </w:rPr>
        <w:t>VITRINE</w:t>
      </w:r>
      <w:r w:rsidR="00B37CF2">
        <w:rPr>
          <w:rFonts w:asciiTheme="minorHAnsi" w:hAnsiTheme="minorHAnsi" w:cs="Arial"/>
          <w:b/>
          <w:szCs w:val="20"/>
        </w:rPr>
        <w:t>-</w:t>
      </w:r>
      <w:r w:rsidR="00B37CF2" w:rsidRPr="00991241">
        <w:rPr>
          <w:rFonts w:asciiTheme="minorHAnsi" w:hAnsiTheme="minorHAnsi" w:cs="Arial"/>
          <w:b/>
          <w:szCs w:val="20"/>
        </w:rPr>
        <w:t>VE 01</w:t>
      </w:r>
      <w:r w:rsidR="00B37CF2">
        <w:rPr>
          <w:rFonts w:asciiTheme="minorHAnsi" w:hAnsiTheme="minorHAnsi" w:cs="Arial"/>
          <w:b/>
          <w:szCs w:val="20"/>
        </w:rPr>
        <w:t xml:space="preserve"> </w:t>
      </w:r>
      <w:r w:rsidR="00837EE4">
        <w:rPr>
          <w:rFonts w:asciiTheme="minorHAnsi" w:hAnsiTheme="minorHAnsi" w:cs="Arial"/>
          <w:b/>
          <w:szCs w:val="20"/>
        </w:rPr>
        <w:t>/CVC</w:t>
      </w:r>
      <w:r w:rsidR="00837EE4" w:rsidRPr="00991241">
        <w:rPr>
          <w:rFonts w:asciiTheme="minorHAnsi" w:hAnsiTheme="minorHAnsi" w:cs="Arial"/>
          <w:b/>
          <w:szCs w:val="20"/>
        </w:rPr>
        <w:t xml:space="preserve"> </w:t>
      </w:r>
      <w:r w:rsidR="001C4B77">
        <w:rPr>
          <w:rFonts w:asciiTheme="minorHAnsi" w:hAnsiTheme="minorHAnsi" w:cs="Arial"/>
          <w:b/>
          <w:szCs w:val="20"/>
        </w:rPr>
        <w:t>(</w:t>
      </w:r>
      <w:r w:rsidR="0032383D">
        <w:rPr>
          <w:rFonts w:asciiTheme="minorHAnsi" w:hAnsiTheme="minorHAnsi" w:cs="Arial"/>
          <w:b/>
          <w:szCs w:val="20"/>
        </w:rPr>
        <w:t>E</w:t>
      </w:r>
      <w:r w:rsidR="004D4BC8" w:rsidRPr="00991241">
        <w:rPr>
          <w:rFonts w:asciiTheme="minorHAnsi" w:hAnsiTheme="minorHAnsi" w:cs="Arial"/>
          <w:b/>
          <w:szCs w:val="20"/>
        </w:rPr>
        <w:t>1)</w:t>
      </w:r>
      <w:bookmarkEnd w:id="59"/>
    </w:p>
    <w:p w14:paraId="488EBC90" w14:textId="737284D5" w:rsidR="003E5FB4" w:rsidRPr="00A75176" w:rsidRDefault="003E5FB4" w:rsidP="00E011E8">
      <w:pPr>
        <w:spacing w:before="120"/>
      </w:pPr>
      <w:r w:rsidRPr="00A75176">
        <w:t>Dimensions</w:t>
      </w:r>
      <w:r w:rsidR="0032383D">
        <w:t xml:space="preserve"> Générale</w:t>
      </w:r>
      <w:r w:rsidR="00180E8E">
        <w:t xml:space="preserve"> </w:t>
      </w:r>
      <w:r w:rsidRPr="00A75176">
        <w:t xml:space="preserve">:  </w:t>
      </w:r>
      <w:r w:rsidR="0032383D">
        <w:rPr>
          <w:b/>
          <w:color w:val="FF0000"/>
        </w:rPr>
        <w:t>2000</w:t>
      </w:r>
      <w:r w:rsidRPr="001C4B77">
        <w:rPr>
          <w:b/>
          <w:color w:val="FF0000"/>
        </w:rPr>
        <w:t xml:space="preserve"> x </w:t>
      </w:r>
      <w:r w:rsidR="008573E2">
        <w:rPr>
          <w:b/>
          <w:color w:val="FF0000"/>
        </w:rPr>
        <w:t xml:space="preserve">720 x </w:t>
      </w:r>
      <w:r w:rsidR="0032383D">
        <w:rPr>
          <w:b/>
          <w:color w:val="FF0000"/>
        </w:rPr>
        <w:t>40</w:t>
      </w:r>
      <w:r w:rsidRPr="001C4B77">
        <w:rPr>
          <w:b/>
          <w:color w:val="FF0000"/>
        </w:rPr>
        <w:t>00 mm</w:t>
      </w:r>
    </w:p>
    <w:p w14:paraId="608F2800" w14:textId="5593EC91" w:rsidR="003E5FB4" w:rsidRDefault="003E5FB4" w:rsidP="00521070">
      <w:r w:rsidRPr="00A75176">
        <w:t xml:space="preserve">(Longueur x </w:t>
      </w:r>
      <w:r w:rsidR="008573E2">
        <w:t xml:space="preserve">Profondeur x </w:t>
      </w:r>
      <w:r w:rsidRPr="00A75176">
        <w:t>Hauteur) Hors Tout</w:t>
      </w:r>
    </w:p>
    <w:p w14:paraId="34865104" w14:textId="77777777" w:rsidR="00050FD3" w:rsidRDefault="00050FD3" w:rsidP="00050FD3"/>
    <w:p w14:paraId="2367824C" w14:textId="651B9D9D" w:rsidR="00050FD3" w:rsidRPr="001C4B77" w:rsidRDefault="00136BD6" w:rsidP="00050FD3">
      <w:pPr>
        <w:rPr>
          <w:b/>
        </w:rPr>
      </w:pPr>
      <w:r w:rsidRPr="001C4B77">
        <w:rPr>
          <w:color w:val="auto"/>
        </w:rPr>
        <w:t>Dimensions Interne Niche Vitrine</w:t>
      </w:r>
      <w:r>
        <w:rPr>
          <w:color w:val="auto"/>
        </w:rPr>
        <w:t>(VE01)</w:t>
      </w:r>
      <w:r w:rsidRPr="001C4B77">
        <w:rPr>
          <w:b/>
          <w:color w:val="auto"/>
        </w:rPr>
        <w:t>:</w:t>
      </w:r>
      <w:r w:rsidR="00050FD3" w:rsidRPr="00A75176">
        <w:t xml:space="preserve">  </w:t>
      </w:r>
      <w:r w:rsidR="00050FD3" w:rsidRPr="001C4B77">
        <w:rPr>
          <w:b/>
          <w:color w:val="FF0000"/>
        </w:rPr>
        <w:t xml:space="preserve">1700 x </w:t>
      </w:r>
      <w:r w:rsidR="001A52A0" w:rsidRPr="001C4B77">
        <w:rPr>
          <w:b/>
          <w:color w:val="FF0000"/>
        </w:rPr>
        <w:t>6</w:t>
      </w:r>
      <w:r w:rsidR="001A52A0">
        <w:rPr>
          <w:b/>
          <w:color w:val="FF0000"/>
        </w:rPr>
        <w:t>3</w:t>
      </w:r>
      <w:r w:rsidR="001A52A0" w:rsidRPr="001C4B77">
        <w:rPr>
          <w:b/>
          <w:color w:val="FF0000"/>
        </w:rPr>
        <w:t xml:space="preserve">0 </w:t>
      </w:r>
      <w:r w:rsidR="00050FD3" w:rsidRPr="001C4B77">
        <w:rPr>
          <w:b/>
          <w:color w:val="FF0000"/>
        </w:rPr>
        <w:t xml:space="preserve">x </w:t>
      </w:r>
      <w:r w:rsidR="001A52A0">
        <w:rPr>
          <w:b/>
          <w:color w:val="FF0000"/>
        </w:rPr>
        <w:t>310</w:t>
      </w:r>
      <w:r w:rsidR="008573E2">
        <w:rPr>
          <w:b/>
          <w:color w:val="FF0000"/>
        </w:rPr>
        <w:t>0</w:t>
      </w:r>
      <w:r w:rsidR="008573E2" w:rsidRPr="001C4B77">
        <w:rPr>
          <w:b/>
          <w:color w:val="FF0000"/>
        </w:rPr>
        <w:t xml:space="preserve"> </w:t>
      </w:r>
      <w:r w:rsidR="00050FD3" w:rsidRPr="001C4B77">
        <w:rPr>
          <w:b/>
          <w:color w:val="FF0000"/>
        </w:rPr>
        <w:t>mm</w:t>
      </w:r>
    </w:p>
    <w:p w14:paraId="54FE62FE" w14:textId="406855B7" w:rsidR="00050FD3" w:rsidRDefault="00050FD3" w:rsidP="00050FD3">
      <w:r w:rsidRPr="00A75176">
        <w:t>(Longueur x Profondeur x Hauteur) Hors Tout</w:t>
      </w:r>
    </w:p>
    <w:p w14:paraId="7DAD1ABA" w14:textId="74E75C2F" w:rsidR="0032383D" w:rsidRDefault="0032383D" w:rsidP="00050FD3"/>
    <w:p w14:paraId="27CE2DF4" w14:textId="1B287555" w:rsidR="0032383D" w:rsidRPr="001C4B77" w:rsidRDefault="0032383D" w:rsidP="0032383D">
      <w:pPr>
        <w:rPr>
          <w:b/>
        </w:rPr>
      </w:pPr>
      <w:r w:rsidRPr="00A75176">
        <w:t xml:space="preserve">Dimensions </w:t>
      </w:r>
      <w:r>
        <w:t xml:space="preserve">Interne </w:t>
      </w:r>
      <w:r w:rsidRPr="00A75176">
        <w:t>Niche</w:t>
      </w:r>
      <w:r>
        <w:t xml:space="preserve"> CVC</w:t>
      </w:r>
      <w:r w:rsidRPr="00A75176">
        <w:t xml:space="preserve">:  </w:t>
      </w:r>
      <w:r w:rsidR="001A52A0" w:rsidRPr="001C4B77">
        <w:rPr>
          <w:b/>
          <w:color w:val="FF0000"/>
        </w:rPr>
        <w:t>1</w:t>
      </w:r>
      <w:r w:rsidR="001A52A0">
        <w:rPr>
          <w:b/>
          <w:color w:val="FF0000"/>
        </w:rPr>
        <w:t>8</w:t>
      </w:r>
      <w:r w:rsidR="001A52A0" w:rsidRPr="001C4B77">
        <w:rPr>
          <w:b/>
          <w:color w:val="FF0000"/>
        </w:rPr>
        <w:t xml:space="preserve">00 </w:t>
      </w:r>
      <w:r w:rsidRPr="001C4B77">
        <w:rPr>
          <w:b/>
          <w:color w:val="FF0000"/>
        </w:rPr>
        <w:t xml:space="preserve">x </w:t>
      </w:r>
      <w:r w:rsidR="001A52A0" w:rsidRPr="001C4B77">
        <w:rPr>
          <w:b/>
          <w:color w:val="FF0000"/>
        </w:rPr>
        <w:t>6</w:t>
      </w:r>
      <w:r w:rsidR="001A52A0">
        <w:rPr>
          <w:b/>
          <w:color w:val="FF0000"/>
        </w:rPr>
        <w:t>20</w:t>
      </w:r>
      <w:r w:rsidRPr="001C4B77">
        <w:rPr>
          <w:b/>
          <w:color w:val="FF0000"/>
        </w:rPr>
        <w:t xml:space="preserve">x </w:t>
      </w:r>
      <w:r w:rsidR="001A52A0" w:rsidRPr="001C4B77">
        <w:rPr>
          <w:b/>
          <w:color w:val="FF0000"/>
        </w:rPr>
        <w:t>4</w:t>
      </w:r>
      <w:r w:rsidR="001A52A0">
        <w:rPr>
          <w:b/>
          <w:color w:val="FF0000"/>
        </w:rPr>
        <w:t>7</w:t>
      </w:r>
      <w:r w:rsidR="001A52A0" w:rsidRPr="001C4B77">
        <w:rPr>
          <w:b/>
          <w:color w:val="FF0000"/>
        </w:rPr>
        <w:t xml:space="preserve">0 </w:t>
      </w:r>
      <w:r w:rsidRPr="001C4B77">
        <w:rPr>
          <w:b/>
          <w:color w:val="FF0000"/>
        </w:rPr>
        <w:t>mm</w:t>
      </w:r>
    </w:p>
    <w:p w14:paraId="2BC5C461" w14:textId="77777777" w:rsidR="0032383D" w:rsidRDefault="0032383D" w:rsidP="0032383D">
      <w:r w:rsidRPr="00A75176">
        <w:t>(Longueur x Profondeur x Hauteur) Hors Tout</w:t>
      </w:r>
    </w:p>
    <w:p w14:paraId="1292913C" w14:textId="1BDA5C54" w:rsidR="009D7C95" w:rsidRDefault="009D7C95" w:rsidP="00050FD3"/>
    <w:p w14:paraId="12F87535" w14:textId="2882F4EB" w:rsidR="009976AA" w:rsidRPr="00ED29C1" w:rsidRDefault="002276AC" w:rsidP="00ED29C1">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B.5.4</w:t>
      </w:r>
    </w:p>
    <w:p w14:paraId="4DE52B6D" w14:textId="77777777" w:rsidR="00380247" w:rsidRPr="005B161E" w:rsidRDefault="00380247" w:rsidP="00521070"/>
    <w:p w14:paraId="5CC7D7DF" w14:textId="08DFC087" w:rsidR="005B161E" w:rsidRDefault="00231398" w:rsidP="00E011E8">
      <w:pPr>
        <w:pStyle w:val="TITRE4"/>
        <w:spacing w:before="120"/>
        <w:ind w:left="1926"/>
        <w:rPr>
          <w:rFonts w:asciiTheme="minorHAnsi" w:hAnsiTheme="minorHAnsi" w:cs="Arial"/>
          <w:b/>
          <w:szCs w:val="20"/>
        </w:rPr>
      </w:pPr>
      <w:bookmarkStart w:id="60" w:name="_Toc200031575"/>
      <w:r>
        <w:rPr>
          <w:rFonts w:asciiTheme="minorHAnsi" w:hAnsiTheme="minorHAnsi" w:cs="Arial"/>
          <w:b/>
          <w:szCs w:val="20"/>
        </w:rPr>
        <w:t xml:space="preserve">ENSEMBLE </w:t>
      </w:r>
      <w:r w:rsidR="00380247" w:rsidRPr="00991241">
        <w:rPr>
          <w:rFonts w:asciiTheme="minorHAnsi" w:hAnsiTheme="minorHAnsi" w:cs="Arial"/>
          <w:b/>
          <w:szCs w:val="20"/>
        </w:rPr>
        <w:t xml:space="preserve">NICHE </w:t>
      </w:r>
      <w:r w:rsidR="00837EE4">
        <w:rPr>
          <w:rFonts w:asciiTheme="minorHAnsi" w:hAnsiTheme="minorHAnsi" w:cs="Arial"/>
          <w:b/>
          <w:szCs w:val="20"/>
        </w:rPr>
        <w:t>VITRINE</w:t>
      </w:r>
      <w:r w:rsidR="00B37CF2">
        <w:rPr>
          <w:rFonts w:asciiTheme="minorHAnsi" w:hAnsiTheme="minorHAnsi" w:cs="Arial"/>
          <w:b/>
          <w:szCs w:val="20"/>
        </w:rPr>
        <w:t xml:space="preserve">-VE 02 </w:t>
      </w:r>
      <w:r w:rsidR="00837EE4">
        <w:rPr>
          <w:rFonts w:asciiTheme="minorHAnsi" w:hAnsiTheme="minorHAnsi" w:cs="Arial"/>
          <w:b/>
          <w:szCs w:val="20"/>
        </w:rPr>
        <w:t>/</w:t>
      </w:r>
      <w:r w:rsidR="007F24E0">
        <w:rPr>
          <w:rFonts w:asciiTheme="minorHAnsi" w:hAnsiTheme="minorHAnsi" w:cs="Arial"/>
          <w:b/>
          <w:szCs w:val="20"/>
        </w:rPr>
        <w:t>CVC</w:t>
      </w:r>
      <w:r w:rsidR="007F24E0" w:rsidRPr="00991241">
        <w:rPr>
          <w:rFonts w:asciiTheme="minorHAnsi" w:hAnsiTheme="minorHAnsi" w:cs="Arial"/>
          <w:b/>
          <w:szCs w:val="20"/>
        </w:rPr>
        <w:t xml:space="preserve"> </w:t>
      </w:r>
      <w:r w:rsidR="007F24E0">
        <w:rPr>
          <w:rFonts w:asciiTheme="minorHAnsi" w:hAnsiTheme="minorHAnsi" w:cs="Arial"/>
          <w:b/>
          <w:szCs w:val="20"/>
        </w:rPr>
        <w:t>(</w:t>
      </w:r>
      <w:r w:rsidR="0032383D">
        <w:rPr>
          <w:rFonts w:asciiTheme="minorHAnsi" w:hAnsiTheme="minorHAnsi" w:cs="Arial"/>
          <w:b/>
          <w:szCs w:val="20"/>
        </w:rPr>
        <w:t>E</w:t>
      </w:r>
      <w:r w:rsidR="005B161E" w:rsidRPr="00991241">
        <w:rPr>
          <w:rFonts w:asciiTheme="minorHAnsi" w:hAnsiTheme="minorHAnsi" w:cs="Arial"/>
          <w:b/>
          <w:szCs w:val="20"/>
        </w:rPr>
        <w:t>2)</w:t>
      </w:r>
      <w:bookmarkEnd w:id="60"/>
    </w:p>
    <w:p w14:paraId="4CE4E3C5" w14:textId="78711E2D" w:rsidR="0032383D" w:rsidRPr="00A75176" w:rsidRDefault="0032383D" w:rsidP="00E011E8">
      <w:pPr>
        <w:spacing w:before="120"/>
      </w:pPr>
      <w:r w:rsidRPr="00A75176">
        <w:t>Dimensions</w:t>
      </w:r>
      <w:r>
        <w:t xml:space="preserve"> Générale</w:t>
      </w:r>
      <w:r w:rsidRPr="00A75176">
        <w:t xml:space="preserve">:  </w:t>
      </w:r>
      <w:r>
        <w:rPr>
          <w:b/>
          <w:color w:val="FF0000"/>
        </w:rPr>
        <w:t>360</w:t>
      </w:r>
      <w:r w:rsidRPr="0032383D">
        <w:rPr>
          <w:b/>
          <w:color w:val="FF0000"/>
        </w:rPr>
        <w:t xml:space="preserve">0 x </w:t>
      </w:r>
      <w:r w:rsidR="001A52A0">
        <w:rPr>
          <w:b/>
          <w:color w:val="FF0000"/>
        </w:rPr>
        <w:t xml:space="preserve">630 x </w:t>
      </w:r>
      <w:r w:rsidRPr="0032383D">
        <w:rPr>
          <w:b/>
          <w:color w:val="FF0000"/>
        </w:rPr>
        <w:t>4</w:t>
      </w:r>
      <w:r>
        <w:rPr>
          <w:b/>
          <w:color w:val="FF0000"/>
        </w:rPr>
        <w:t>1</w:t>
      </w:r>
      <w:r w:rsidRPr="0032383D">
        <w:rPr>
          <w:b/>
          <w:color w:val="FF0000"/>
        </w:rPr>
        <w:t>00 mm</w:t>
      </w:r>
    </w:p>
    <w:p w14:paraId="0402C9BF" w14:textId="6EF9BBDA" w:rsidR="0032383D" w:rsidRDefault="0032383D" w:rsidP="0032383D">
      <w:r w:rsidRPr="00A75176">
        <w:t xml:space="preserve">(Longueur x </w:t>
      </w:r>
      <w:r w:rsidR="001A52A0" w:rsidRPr="00A75176">
        <w:t xml:space="preserve">Profondeur x </w:t>
      </w:r>
      <w:r w:rsidRPr="00A75176">
        <w:t>Hauteur) Hors Tout</w:t>
      </w:r>
    </w:p>
    <w:p w14:paraId="1CC7DB20" w14:textId="77777777" w:rsidR="001C4B77" w:rsidRDefault="001C4B77" w:rsidP="001C4B77"/>
    <w:p w14:paraId="3A2E0FD3" w14:textId="394D5D01" w:rsidR="001C4B77" w:rsidRPr="001C4B77" w:rsidRDefault="00136BD6" w:rsidP="001C4B77">
      <w:r w:rsidRPr="001C4B77">
        <w:rPr>
          <w:color w:val="auto"/>
        </w:rPr>
        <w:t>Dimensions Interne Niche Vitrine</w:t>
      </w:r>
      <w:r>
        <w:rPr>
          <w:color w:val="auto"/>
        </w:rPr>
        <w:t>(VE02)</w:t>
      </w:r>
      <w:r w:rsidRPr="001C4B77">
        <w:rPr>
          <w:b/>
          <w:color w:val="auto"/>
        </w:rPr>
        <w:t>:</w:t>
      </w:r>
      <w:r w:rsidR="001C4B77">
        <w:rPr>
          <w:b/>
          <w:color w:val="FF0000"/>
        </w:rPr>
        <w:t>2500</w:t>
      </w:r>
      <w:r w:rsidR="001C4B77" w:rsidRPr="001C4B77">
        <w:rPr>
          <w:b/>
          <w:color w:val="FF0000"/>
        </w:rPr>
        <w:t xml:space="preserve"> x </w:t>
      </w:r>
      <w:r w:rsidR="001A52A0">
        <w:rPr>
          <w:b/>
          <w:color w:val="FF0000"/>
        </w:rPr>
        <w:t>630</w:t>
      </w:r>
      <w:r w:rsidR="001A52A0" w:rsidRPr="001C4B77">
        <w:rPr>
          <w:b/>
          <w:color w:val="FF0000"/>
        </w:rPr>
        <w:t xml:space="preserve"> </w:t>
      </w:r>
      <w:r w:rsidR="001C4B77" w:rsidRPr="001C4B77">
        <w:rPr>
          <w:b/>
          <w:color w:val="FF0000"/>
        </w:rPr>
        <w:t xml:space="preserve">x </w:t>
      </w:r>
      <w:r>
        <w:rPr>
          <w:b/>
          <w:color w:val="FF0000"/>
        </w:rPr>
        <w:t>3100</w:t>
      </w:r>
      <w:r w:rsidR="001C4B77" w:rsidRPr="001C4B77">
        <w:rPr>
          <w:b/>
          <w:color w:val="FF0000"/>
        </w:rPr>
        <w:t xml:space="preserve"> mm</w:t>
      </w:r>
    </w:p>
    <w:p w14:paraId="1421EA25" w14:textId="77777777" w:rsidR="001C4B77" w:rsidRPr="00A75176" w:rsidRDefault="001C4B77" w:rsidP="001C4B77">
      <w:r w:rsidRPr="00A75176">
        <w:t>(Longueur x Profondeur x Hauteur) Hors Tout</w:t>
      </w:r>
    </w:p>
    <w:p w14:paraId="0723BF68" w14:textId="7D4D4C07" w:rsidR="005B161E" w:rsidRDefault="005B161E" w:rsidP="00521070"/>
    <w:p w14:paraId="2C7F31A2" w14:textId="678C6AD8" w:rsidR="0032383D" w:rsidRPr="001C4B77" w:rsidRDefault="0032383D" w:rsidP="0032383D">
      <w:r w:rsidRPr="00A75176">
        <w:t xml:space="preserve">Dimensions </w:t>
      </w:r>
      <w:r>
        <w:t xml:space="preserve">Interne </w:t>
      </w:r>
      <w:r w:rsidRPr="00A75176">
        <w:t>Niche</w:t>
      </w:r>
      <w:r>
        <w:t xml:space="preserve"> CVC</w:t>
      </w:r>
      <w:r w:rsidRPr="00A75176">
        <w:t xml:space="preserve">:  </w:t>
      </w:r>
      <w:r>
        <w:rPr>
          <w:b/>
          <w:color w:val="FF0000"/>
        </w:rPr>
        <w:t>2500</w:t>
      </w:r>
      <w:r w:rsidRPr="001C4B77">
        <w:rPr>
          <w:b/>
          <w:color w:val="FF0000"/>
        </w:rPr>
        <w:t xml:space="preserve"> x </w:t>
      </w:r>
      <w:r w:rsidR="001A52A0">
        <w:rPr>
          <w:b/>
          <w:color w:val="FF0000"/>
        </w:rPr>
        <w:t>630</w:t>
      </w:r>
      <w:r w:rsidR="001A52A0" w:rsidRPr="001C4B77">
        <w:rPr>
          <w:b/>
          <w:color w:val="FF0000"/>
        </w:rPr>
        <w:t xml:space="preserve"> </w:t>
      </w:r>
      <w:r w:rsidRPr="001C4B77">
        <w:rPr>
          <w:b/>
          <w:color w:val="FF0000"/>
        </w:rPr>
        <w:t xml:space="preserve">x </w:t>
      </w:r>
      <w:r w:rsidR="001A52A0">
        <w:rPr>
          <w:b/>
          <w:color w:val="FF0000"/>
        </w:rPr>
        <w:t>770</w:t>
      </w:r>
      <w:r w:rsidR="001A52A0" w:rsidRPr="001C4B77">
        <w:rPr>
          <w:b/>
          <w:color w:val="FF0000"/>
        </w:rPr>
        <w:t xml:space="preserve"> </w:t>
      </w:r>
      <w:r w:rsidRPr="001C4B77">
        <w:rPr>
          <w:b/>
          <w:color w:val="FF0000"/>
        </w:rPr>
        <w:t>mm</w:t>
      </w:r>
    </w:p>
    <w:p w14:paraId="269FEB5F" w14:textId="77777777" w:rsidR="0032383D" w:rsidRPr="00A75176" w:rsidRDefault="0032383D" w:rsidP="0032383D">
      <w:r w:rsidRPr="00A75176">
        <w:t>(Longueur x Profondeur x Hauteur) Hors Tout</w:t>
      </w:r>
    </w:p>
    <w:p w14:paraId="08F39068" w14:textId="77777777" w:rsidR="009D7C95" w:rsidRPr="00A75176" w:rsidRDefault="009D7C95" w:rsidP="00521070"/>
    <w:p w14:paraId="6FFF5986" w14:textId="77777777" w:rsidR="002276AC" w:rsidRPr="003B07C2" w:rsidRDefault="002276AC" w:rsidP="002276AC">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B.5.4</w:t>
      </w:r>
    </w:p>
    <w:p w14:paraId="3E7A3704" w14:textId="0841AD6A" w:rsidR="006F046C" w:rsidRDefault="006F046C" w:rsidP="00521070"/>
    <w:p w14:paraId="1F15F20E" w14:textId="1052FA92" w:rsidR="00DF1FF4" w:rsidRDefault="00231398" w:rsidP="00E011E8">
      <w:pPr>
        <w:pStyle w:val="TITRE4"/>
        <w:spacing w:before="120"/>
        <w:ind w:left="1926"/>
        <w:rPr>
          <w:rFonts w:asciiTheme="minorHAnsi" w:hAnsiTheme="minorHAnsi" w:cs="Arial"/>
          <w:b/>
          <w:szCs w:val="20"/>
        </w:rPr>
      </w:pPr>
      <w:bookmarkStart w:id="61" w:name="_Toc200031576"/>
      <w:r>
        <w:rPr>
          <w:rFonts w:asciiTheme="minorHAnsi" w:hAnsiTheme="minorHAnsi" w:cs="Arial"/>
          <w:b/>
          <w:szCs w:val="20"/>
        </w:rPr>
        <w:t xml:space="preserve">ENSEMBLE </w:t>
      </w:r>
      <w:r w:rsidR="00380247" w:rsidRPr="00991241">
        <w:rPr>
          <w:rFonts w:asciiTheme="minorHAnsi" w:hAnsiTheme="minorHAnsi" w:cs="Arial"/>
          <w:b/>
          <w:szCs w:val="20"/>
        </w:rPr>
        <w:t xml:space="preserve">NICHE </w:t>
      </w:r>
      <w:r w:rsidR="00837EE4">
        <w:rPr>
          <w:rFonts w:asciiTheme="minorHAnsi" w:hAnsiTheme="minorHAnsi" w:cs="Arial"/>
          <w:b/>
          <w:szCs w:val="20"/>
        </w:rPr>
        <w:t>VITRINE</w:t>
      </w:r>
      <w:r w:rsidR="00B56AC5">
        <w:rPr>
          <w:rFonts w:asciiTheme="minorHAnsi" w:hAnsiTheme="minorHAnsi" w:cs="Arial"/>
          <w:b/>
          <w:szCs w:val="20"/>
        </w:rPr>
        <w:t>-</w:t>
      </w:r>
      <w:r w:rsidR="00B56AC5" w:rsidRPr="00991241">
        <w:rPr>
          <w:rFonts w:asciiTheme="minorHAnsi" w:hAnsiTheme="minorHAnsi" w:cs="Arial"/>
          <w:b/>
          <w:szCs w:val="20"/>
        </w:rPr>
        <w:t>VE 0</w:t>
      </w:r>
      <w:r w:rsidR="00B56AC5">
        <w:rPr>
          <w:rFonts w:asciiTheme="minorHAnsi" w:hAnsiTheme="minorHAnsi" w:cs="Arial"/>
          <w:b/>
          <w:szCs w:val="20"/>
        </w:rPr>
        <w:t xml:space="preserve">3 </w:t>
      </w:r>
      <w:r w:rsidR="00837EE4">
        <w:rPr>
          <w:rFonts w:asciiTheme="minorHAnsi" w:hAnsiTheme="minorHAnsi" w:cs="Arial"/>
          <w:b/>
          <w:szCs w:val="20"/>
        </w:rPr>
        <w:t>/CVC</w:t>
      </w:r>
      <w:r w:rsidR="00837EE4" w:rsidRPr="00991241">
        <w:rPr>
          <w:rFonts w:asciiTheme="minorHAnsi" w:hAnsiTheme="minorHAnsi" w:cs="Arial"/>
          <w:b/>
          <w:szCs w:val="20"/>
        </w:rPr>
        <w:t xml:space="preserve"> </w:t>
      </w:r>
      <w:r w:rsidR="001C4B77">
        <w:rPr>
          <w:rFonts w:asciiTheme="minorHAnsi" w:hAnsiTheme="minorHAnsi" w:cs="Arial"/>
          <w:b/>
          <w:szCs w:val="20"/>
        </w:rPr>
        <w:t>(</w:t>
      </w:r>
      <w:r w:rsidR="0032383D">
        <w:rPr>
          <w:rFonts w:asciiTheme="minorHAnsi" w:hAnsiTheme="minorHAnsi" w:cs="Arial"/>
          <w:b/>
          <w:szCs w:val="20"/>
        </w:rPr>
        <w:t>E</w:t>
      </w:r>
      <w:r w:rsidR="005B161E">
        <w:rPr>
          <w:rFonts w:asciiTheme="minorHAnsi" w:hAnsiTheme="minorHAnsi" w:cs="Arial"/>
          <w:b/>
          <w:szCs w:val="20"/>
        </w:rPr>
        <w:t>3</w:t>
      </w:r>
      <w:r w:rsidR="00DF1FF4" w:rsidRPr="00991241">
        <w:rPr>
          <w:rFonts w:asciiTheme="minorHAnsi" w:hAnsiTheme="minorHAnsi" w:cs="Arial"/>
          <w:b/>
          <w:szCs w:val="20"/>
        </w:rPr>
        <w:t>)</w:t>
      </w:r>
      <w:bookmarkEnd w:id="61"/>
    </w:p>
    <w:p w14:paraId="1447C6A8" w14:textId="1FC0844A" w:rsidR="0032383D" w:rsidRPr="0032383D" w:rsidRDefault="0032383D" w:rsidP="00E011E8">
      <w:pPr>
        <w:spacing w:before="120"/>
        <w:rPr>
          <w:color w:val="auto"/>
        </w:rPr>
      </w:pPr>
      <w:r w:rsidRPr="0032383D">
        <w:rPr>
          <w:color w:val="auto"/>
        </w:rPr>
        <w:t xml:space="preserve">Dimensions Générale:  </w:t>
      </w:r>
      <w:r>
        <w:rPr>
          <w:b/>
          <w:color w:val="FF0000"/>
        </w:rPr>
        <w:t>15</w:t>
      </w:r>
      <w:r w:rsidRPr="0032383D">
        <w:rPr>
          <w:b/>
          <w:color w:val="FF0000"/>
        </w:rPr>
        <w:t>00 x</w:t>
      </w:r>
      <w:r w:rsidR="001A52A0">
        <w:rPr>
          <w:b/>
          <w:color w:val="FF0000"/>
        </w:rPr>
        <w:t xml:space="preserve"> 520 x</w:t>
      </w:r>
      <w:r w:rsidRPr="0032383D">
        <w:rPr>
          <w:b/>
          <w:color w:val="FF0000"/>
        </w:rPr>
        <w:t xml:space="preserve"> </w:t>
      </w:r>
      <w:r w:rsidR="00136BD6">
        <w:rPr>
          <w:b/>
          <w:color w:val="FF0000"/>
        </w:rPr>
        <w:t>3500</w:t>
      </w:r>
      <w:r w:rsidR="006F046C" w:rsidRPr="0032383D">
        <w:rPr>
          <w:b/>
          <w:color w:val="FF0000"/>
        </w:rPr>
        <w:t xml:space="preserve"> </w:t>
      </w:r>
      <w:r w:rsidRPr="0032383D">
        <w:rPr>
          <w:b/>
          <w:color w:val="FF0000"/>
        </w:rPr>
        <w:t>mm</w:t>
      </w:r>
    </w:p>
    <w:p w14:paraId="54BDE6B0" w14:textId="27EB034A" w:rsidR="0032383D" w:rsidRDefault="0032383D" w:rsidP="0032383D">
      <w:pPr>
        <w:rPr>
          <w:color w:val="auto"/>
        </w:rPr>
      </w:pPr>
      <w:r w:rsidRPr="0032383D">
        <w:rPr>
          <w:color w:val="auto"/>
        </w:rPr>
        <w:t xml:space="preserve">(Longueur x </w:t>
      </w:r>
      <w:r w:rsidR="001A52A0" w:rsidRPr="00A75176">
        <w:t xml:space="preserve">Profondeur x </w:t>
      </w:r>
      <w:r w:rsidRPr="0032383D">
        <w:rPr>
          <w:color w:val="auto"/>
        </w:rPr>
        <w:t>Hauteur) Hors Tout</w:t>
      </w:r>
    </w:p>
    <w:p w14:paraId="0EF2C3EE" w14:textId="77777777" w:rsidR="0032383D" w:rsidRPr="0032383D" w:rsidRDefault="0032383D" w:rsidP="0032383D">
      <w:pPr>
        <w:rPr>
          <w:color w:val="auto"/>
        </w:rPr>
      </w:pPr>
    </w:p>
    <w:p w14:paraId="29117EF1" w14:textId="400666F9" w:rsidR="00DF1FF4" w:rsidRPr="00A75176" w:rsidRDefault="001C4B77" w:rsidP="00521070">
      <w:r w:rsidRPr="001C4B77">
        <w:rPr>
          <w:color w:val="auto"/>
        </w:rPr>
        <w:t>Dimensions Interne Niche Vitrine</w:t>
      </w:r>
      <w:r w:rsidR="007F24E0">
        <w:rPr>
          <w:color w:val="auto"/>
        </w:rPr>
        <w:t>(VE</w:t>
      </w:r>
      <w:r w:rsidR="00136BD6">
        <w:rPr>
          <w:color w:val="auto"/>
        </w:rPr>
        <w:t>0</w:t>
      </w:r>
      <w:r w:rsidR="00B56AC5">
        <w:rPr>
          <w:color w:val="auto"/>
        </w:rPr>
        <w:t>3)</w:t>
      </w:r>
      <w:r w:rsidRPr="001C4B77">
        <w:rPr>
          <w:b/>
          <w:color w:val="auto"/>
        </w:rPr>
        <w:t xml:space="preserve">:  </w:t>
      </w:r>
      <w:r w:rsidR="00DF1FF4" w:rsidRPr="001C4B77">
        <w:rPr>
          <w:b/>
          <w:color w:val="FF0000"/>
        </w:rPr>
        <w:t>1</w:t>
      </w:r>
      <w:r w:rsidRPr="001C4B77">
        <w:rPr>
          <w:b/>
          <w:color w:val="FF0000"/>
        </w:rPr>
        <w:t>5</w:t>
      </w:r>
      <w:r w:rsidR="00DF1FF4" w:rsidRPr="001C4B77">
        <w:rPr>
          <w:b/>
          <w:color w:val="FF0000"/>
        </w:rPr>
        <w:t xml:space="preserve">00 x </w:t>
      </w:r>
      <w:r w:rsidR="001A52A0" w:rsidRPr="001C4B77">
        <w:rPr>
          <w:b/>
          <w:color w:val="FF0000"/>
        </w:rPr>
        <w:t>5</w:t>
      </w:r>
      <w:r w:rsidR="001A52A0">
        <w:rPr>
          <w:b/>
          <w:color w:val="FF0000"/>
        </w:rPr>
        <w:t>2</w:t>
      </w:r>
      <w:r w:rsidR="001A52A0" w:rsidRPr="001C4B77">
        <w:rPr>
          <w:b/>
          <w:color w:val="FF0000"/>
        </w:rPr>
        <w:t xml:space="preserve">0 </w:t>
      </w:r>
      <w:r w:rsidR="00DF1FF4" w:rsidRPr="001C4B77">
        <w:rPr>
          <w:b/>
          <w:color w:val="FF0000"/>
        </w:rPr>
        <w:t xml:space="preserve">x </w:t>
      </w:r>
      <w:r w:rsidRPr="001C4B77">
        <w:rPr>
          <w:b/>
          <w:color w:val="FF0000"/>
        </w:rPr>
        <w:t>26</w:t>
      </w:r>
      <w:r w:rsidR="00DF1FF4" w:rsidRPr="001C4B77">
        <w:rPr>
          <w:b/>
          <w:color w:val="FF0000"/>
        </w:rPr>
        <w:t>00 mm</w:t>
      </w:r>
    </w:p>
    <w:p w14:paraId="1F3F995A" w14:textId="75D4FCD4" w:rsidR="00DF1FF4" w:rsidRDefault="00DF1FF4" w:rsidP="00521070">
      <w:r w:rsidRPr="00A75176">
        <w:t>(Longueur x Profondeur x Hauteur) Hors Tout</w:t>
      </w:r>
    </w:p>
    <w:p w14:paraId="06F4387F" w14:textId="62280DC4" w:rsidR="00B56AC5" w:rsidRDefault="00B56AC5" w:rsidP="00521070"/>
    <w:p w14:paraId="52A26F53" w14:textId="50A93380" w:rsidR="00681E6C" w:rsidRPr="001C4B77" w:rsidRDefault="00681E6C" w:rsidP="00681E6C">
      <w:r w:rsidRPr="00A75176">
        <w:t xml:space="preserve">Dimensions </w:t>
      </w:r>
      <w:r>
        <w:t xml:space="preserve">Interne </w:t>
      </w:r>
      <w:r w:rsidRPr="00A75176">
        <w:t>Niche</w:t>
      </w:r>
      <w:r>
        <w:t xml:space="preserve"> CVC</w:t>
      </w:r>
      <w:r w:rsidRPr="00A75176">
        <w:t xml:space="preserve">:  </w:t>
      </w:r>
      <w:r w:rsidRPr="001C4B77">
        <w:rPr>
          <w:b/>
          <w:color w:val="FF0000"/>
        </w:rPr>
        <w:t xml:space="preserve">1500 x </w:t>
      </w:r>
      <w:r w:rsidR="001A52A0" w:rsidRPr="001C4B77">
        <w:rPr>
          <w:b/>
          <w:color w:val="FF0000"/>
        </w:rPr>
        <w:t>5</w:t>
      </w:r>
      <w:r w:rsidR="001A52A0">
        <w:rPr>
          <w:b/>
          <w:color w:val="FF0000"/>
        </w:rPr>
        <w:t>2</w:t>
      </w:r>
      <w:r w:rsidR="001A52A0" w:rsidRPr="001C4B77">
        <w:rPr>
          <w:b/>
          <w:color w:val="FF0000"/>
        </w:rPr>
        <w:t xml:space="preserve">0 </w:t>
      </w:r>
      <w:r w:rsidRPr="001C4B77">
        <w:rPr>
          <w:b/>
          <w:color w:val="FF0000"/>
        </w:rPr>
        <w:t xml:space="preserve">x </w:t>
      </w:r>
      <w:r>
        <w:rPr>
          <w:b/>
          <w:color w:val="FF0000"/>
        </w:rPr>
        <w:t>500</w:t>
      </w:r>
      <w:r w:rsidRPr="001C4B77">
        <w:rPr>
          <w:b/>
          <w:color w:val="FF0000"/>
        </w:rPr>
        <w:t xml:space="preserve"> mm</w:t>
      </w:r>
    </w:p>
    <w:p w14:paraId="3C95A250" w14:textId="7695BEDA" w:rsidR="00681E6C" w:rsidRDefault="00681E6C" w:rsidP="00681E6C">
      <w:r w:rsidRPr="00A75176">
        <w:t>(Longueur x Profondeur x Hauteur) Hors Tout</w:t>
      </w:r>
    </w:p>
    <w:p w14:paraId="075BF04E" w14:textId="77777777" w:rsidR="00F7298F" w:rsidRPr="00BE323A" w:rsidRDefault="00F7298F" w:rsidP="00BE323A">
      <w:pPr>
        <w:pStyle w:val="Commentaire"/>
        <w:spacing w:line="250" w:lineRule="auto"/>
        <w:rPr>
          <w:szCs w:val="22"/>
        </w:rPr>
      </w:pPr>
    </w:p>
    <w:p w14:paraId="589B8248" w14:textId="77777777" w:rsidR="002276AC" w:rsidRPr="003B07C2" w:rsidRDefault="002276AC" w:rsidP="002276AC">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B.5.4</w:t>
      </w:r>
    </w:p>
    <w:p w14:paraId="3956E2B0" w14:textId="68763828" w:rsidR="006F046C" w:rsidRDefault="006F046C" w:rsidP="00521070"/>
    <w:p w14:paraId="1419DDA6" w14:textId="3F58D9DC" w:rsidR="006F046C" w:rsidRDefault="006F046C" w:rsidP="00521070"/>
    <w:p w14:paraId="151F1FD1" w14:textId="5DE68AA8" w:rsidR="006F046C" w:rsidRDefault="006F046C" w:rsidP="006F046C">
      <w:pPr>
        <w:pStyle w:val="Titre3"/>
        <w:rPr>
          <w:rFonts w:asciiTheme="minorHAnsi" w:hAnsiTheme="minorHAnsi" w:cs="Arial"/>
          <w:b/>
          <w:szCs w:val="20"/>
        </w:rPr>
      </w:pPr>
      <w:bookmarkStart w:id="62" w:name="_Toc200031577"/>
      <w:r>
        <w:rPr>
          <w:rFonts w:asciiTheme="minorHAnsi" w:hAnsiTheme="minorHAnsi" w:cs="Arial"/>
          <w:b/>
          <w:szCs w:val="20"/>
        </w:rPr>
        <w:lastRenderedPageBreak/>
        <w:t>ENSEMBLE PASSAGE-PA5 / CVC (E4)</w:t>
      </w:r>
      <w:bookmarkEnd w:id="62"/>
    </w:p>
    <w:p w14:paraId="70622965" w14:textId="77777777" w:rsidR="009976AA" w:rsidRPr="009976AA" w:rsidRDefault="009976AA" w:rsidP="009976AA"/>
    <w:p w14:paraId="7B7A8E5D" w14:textId="18667CD2" w:rsidR="006F046C" w:rsidRDefault="006F046C" w:rsidP="006F046C">
      <w:r w:rsidRPr="00F96974">
        <w:t xml:space="preserve">Le titulaire du présent lot doit la fourniture et la pose d’un ensemble </w:t>
      </w:r>
      <w:r>
        <w:t>Cadre</w:t>
      </w:r>
      <w:r w:rsidRPr="006F046C">
        <w:t xml:space="preserve"> de passage</w:t>
      </w:r>
      <w:r>
        <w:t xml:space="preserve"> Libre y compris d’une niche à recevoir</w:t>
      </w:r>
      <w:r w:rsidRPr="006F046C">
        <w:t xml:space="preserve"> </w:t>
      </w:r>
      <w:r w:rsidRPr="00F96974">
        <w:t>le système de CVC (interface Service de la Maintenance CVC de l’EPMO)</w:t>
      </w:r>
    </w:p>
    <w:p w14:paraId="1A375E0F" w14:textId="77777777" w:rsidR="006F046C" w:rsidRDefault="006F046C" w:rsidP="006F046C"/>
    <w:p w14:paraId="5920201E" w14:textId="789DFD4B" w:rsidR="006F046C" w:rsidRDefault="006F046C" w:rsidP="006F046C">
      <w:r>
        <w:t>Composition de l’ensemble</w:t>
      </w:r>
      <w:r w:rsidR="00C64127">
        <w:t xml:space="preserve"> </w:t>
      </w:r>
      <w:r>
        <w:t>:</w:t>
      </w:r>
    </w:p>
    <w:p w14:paraId="407D015B" w14:textId="77777777" w:rsidR="006F046C" w:rsidRPr="00A75176" w:rsidRDefault="006F046C" w:rsidP="006F046C">
      <w:pPr>
        <w:pStyle w:val="Paragraphedeliste"/>
        <w:numPr>
          <w:ilvl w:val="0"/>
          <w:numId w:val="13"/>
        </w:numPr>
      </w:pPr>
      <w:r>
        <w:t>Ossature en bois (M1)</w:t>
      </w:r>
    </w:p>
    <w:p w14:paraId="0B3BF3B3" w14:textId="77777777" w:rsidR="006F046C" w:rsidRPr="00A75176" w:rsidRDefault="006F046C" w:rsidP="006F046C">
      <w:pPr>
        <w:pStyle w:val="Paragraphedeliste"/>
        <w:numPr>
          <w:ilvl w:val="0"/>
          <w:numId w:val="13"/>
        </w:numPr>
      </w:pPr>
      <w:r w:rsidRPr="00A75176">
        <w:t xml:space="preserve">Plaque de Contreplaqué 19mm </w:t>
      </w:r>
      <w:r>
        <w:t>(M1)</w:t>
      </w:r>
      <w:r w:rsidRPr="00A75176">
        <w:t>.</w:t>
      </w:r>
    </w:p>
    <w:p w14:paraId="1600C69D" w14:textId="77777777" w:rsidR="006F046C" w:rsidRDefault="006F046C" w:rsidP="006F046C">
      <w:pPr>
        <w:pStyle w:val="Paragraphedeliste"/>
        <w:numPr>
          <w:ilvl w:val="0"/>
          <w:numId w:val="13"/>
        </w:numPr>
      </w:pPr>
      <w:r w:rsidRPr="00A75176">
        <w:t>Plaque de plâtre BA13. Joints, enduit et renfort des arêtes y compris.</w:t>
      </w:r>
    </w:p>
    <w:p w14:paraId="614D6296" w14:textId="77777777" w:rsidR="00654B8A" w:rsidRDefault="00654B8A" w:rsidP="00654B8A">
      <w:pPr>
        <w:pStyle w:val="Commentaire"/>
        <w:numPr>
          <w:ilvl w:val="0"/>
          <w:numId w:val="13"/>
        </w:numPr>
      </w:pPr>
      <w:r w:rsidRPr="003B07C2">
        <w:t xml:space="preserve">Grilles de Ventilation CVC (GM) en </w:t>
      </w:r>
      <w:r>
        <w:t>tôle perforée</w:t>
      </w:r>
      <w:r w:rsidRPr="003B07C2">
        <w:t xml:space="preserve"> en acier </w:t>
      </w:r>
      <w:r>
        <w:t>motif de perforation dito existant.</w:t>
      </w:r>
      <w:r w:rsidRPr="00654B8A">
        <w:t xml:space="preserve"> </w:t>
      </w:r>
      <w:r w:rsidRPr="003B07C2">
        <w:t>Système de fixation sécurisé et invisible. (Interface à prévoir avec le Service de Maintenance CVC de l’EPMO)</w:t>
      </w:r>
      <w:r w:rsidRPr="00496DCD">
        <w:t xml:space="preserve"> </w:t>
      </w:r>
    </w:p>
    <w:p w14:paraId="22D9C714" w14:textId="77777777" w:rsidR="00654B8A" w:rsidRDefault="00654B8A" w:rsidP="00E4744A"/>
    <w:p w14:paraId="7C5169C8" w14:textId="77777777" w:rsidR="00654B8A" w:rsidRPr="00654B8A" w:rsidRDefault="00654B8A" w:rsidP="00654B8A">
      <w:r w:rsidRPr="00654B8A">
        <w:t>Toutes sujétions comprises.</w:t>
      </w:r>
    </w:p>
    <w:p w14:paraId="6DC57DC9" w14:textId="77777777" w:rsidR="00401817" w:rsidRDefault="00401817" w:rsidP="00401817">
      <w:r w:rsidRPr="003B07C2">
        <w:t xml:space="preserve">Présentation </w:t>
      </w:r>
      <w:r w:rsidRPr="00654B8A">
        <w:t>d’échantillons</w:t>
      </w:r>
      <w:r>
        <w:t xml:space="preserve"> de dimensions pertinentes permettant d’appréhender les détails</w:t>
      </w:r>
      <w:r w:rsidRPr="003B07C2">
        <w:t xml:space="preserve"> : aucune commande ne sera lancée s</w:t>
      </w:r>
      <w:r>
        <w:t>ans validation des échantillons</w:t>
      </w:r>
    </w:p>
    <w:p w14:paraId="69BF3F02" w14:textId="77777777" w:rsidR="00654B8A" w:rsidRPr="00496DCD" w:rsidRDefault="00654B8A" w:rsidP="00654B8A">
      <w:pPr>
        <w:pStyle w:val="Commentaire"/>
        <w:spacing w:line="250" w:lineRule="auto"/>
        <w:rPr>
          <w:szCs w:val="22"/>
        </w:rPr>
      </w:pPr>
    </w:p>
    <w:p w14:paraId="68E129DC" w14:textId="77777777" w:rsidR="00654B8A" w:rsidRPr="003B07C2" w:rsidRDefault="00654B8A" w:rsidP="00654B8A">
      <w:r w:rsidRPr="003B07C2">
        <w:t>Inclus toutes les découpes et réservations nécessaires au passage d’installations technique ou pour adaptation à l’existant.</w:t>
      </w:r>
    </w:p>
    <w:p w14:paraId="210FB99C" w14:textId="77777777" w:rsidR="00654B8A" w:rsidRPr="003B07C2" w:rsidRDefault="00654B8A" w:rsidP="00654B8A">
      <w:r w:rsidRPr="003B07C2">
        <w:t>Inclus renforts métalliques sur les angles et toutes sujétions pour assurer la pérennité de l’ouvrage.</w:t>
      </w:r>
    </w:p>
    <w:p w14:paraId="73506398" w14:textId="77777777" w:rsidR="00654B8A" w:rsidRPr="003B07C2" w:rsidRDefault="00654B8A" w:rsidP="00654B8A">
      <w:r w:rsidRPr="003B07C2">
        <w:t>La fixation par lestage sur l’existant est à confirmer selon emplacement.</w:t>
      </w:r>
    </w:p>
    <w:p w14:paraId="6E09BAD2" w14:textId="77777777" w:rsidR="00654B8A" w:rsidRPr="003B07C2" w:rsidRDefault="00654B8A" w:rsidP="00654B8A"/>
    <w:p w14:paraId="06510D31" w14:textId="6B1E8ED3" w:rsidR="00654B8A" w:rsidRDefault="00654B8A" w:rsidP="00654B8A">
      <w:r w:rsidRPr="003B07C2">
        <w:t>Prévoir une surface adaptée à recevoir la pose des Moulures Décoratives (MD) suivant le plan de repérage du Maître d’œuvre y compris la fabrication, fourniture et pose d’une grille en tôle</w:t>
      </w:r>
      <w:r>
        <w:t xml:space="preserve"> perforée</w:t>
      </w:r>
      <w:r w:rsidRPr="003B07C2">
        <w:t xml:space="preserve"> en acier</w:t>
      </w:r>
      <w:r>
        <w:t xml:space="preserve"> motif de perforation dito existant.</w:t>
      </w:r>
    </w:p>
    <w:p w14:paraId="0E5A3828" w14:textId="13DAAD04" w:rsidR="00DF680D" w:rsidRDefault="00DF680D" w:rsidP="00654B8A"/>
    <w:p w14:paraId="472C3CC8" w14:textId="21808855" w:rsidR="00DF680D" w:rsidRPr="00DF680D" w:rsidRDefault="00DF680D" w:rsidP="00654B8A">
      <w:pPr>
        <w:rPr>
          <w:color w:val="auto"/>
        </w:rPr>
      </w:pPr>
      <w:r w:rsidRPr="00DF680D">
        <w:rPr>
          <w:rStyle w:val="Emphaseple"/>
          <w:i w:val="0"/>
          <w:color w:val="auto"/>
          <w:sz w:val="20"/>
        </w:rPr>
        <w:t>La stabilité et la capacité portante des cimaises devront être justifiées par une note de calcul</w:t>
      </w:r>
    </w:p>
    <w:p w14:paraId="5EE15AA8" w14:textId="77777777" w:rsidR="006F046C" w:rsidRPr="00F96974" w:rsidRDefault="006F046C" w:rsidP="006F046C">
      <w:pPr>
        <w:pStyle w:val="Paragraphedeliste"/>
        <w:ind w:left="1353"/>
      </w:pPr>
    </w:p>
    <w:p w14:paraId="6E653F19" w14:textId="06299590" w:rsidR="006F046C" w:rsidRPr="0032383D" w:rsidRDefault="006F046C" w:rsidP="006F046C">
      <w:pPr>
        <w:rPr>
          <w:color w:val="auto"/>
        </w:rPr>
      </w:pPr>
      <w:r w:rsidRPr="0032383D">
        <w:rPr>
          <w:color w:val="auto"/>
        </w:rPr>
        <w:t>Dimensions Générale</w:t>
      </w:r>
      <w:r w:rsidR="00E4744A">
        <w:rPr>
          <w:color w:val="auto"/>
        </w:rPr>
        <w:t xml:space="preserve"> </w:t>
      </w:r>
      <w:r w:rsidRPr="0032383D">
        <w:rPr>
          <w:color w:val="auto"/>
        </w:rPr>
        <w:t xml:space="preserve">:  </w:t>
      </w:r>
      <w:r>
        <w:rPr>
          <w:b/>
          <w:color w:val="FF0000"/>
        </w:rPr>
        <w:t>15</w:t>
      </w:r>
      <w:r w:rsidRPr="0032383D">
        <w:rPr>
          <w:b/>
          <w:color w:val="FF0000"/>
        </w:rPr>
        <w:t>00 x</w:t>
      </w:r>
      <w:r w:rsidR="001A52A0">
        <w:rPr>
          <w:b/>
          <w:color w:val="FF0000"/>
        </w:rPr>
        <w:t xml:space="preserve"> 520 x </w:t>
      </w:r>
      <w:r w:rsidR="00136BD6">
        <w:rPr>
          <w:b/>
          <w:color w:val="FF0000"/>
        </w:rPr>
        <w:t>3500</w:t>
      </w:r>
      <w:r w:rsidRPr="0032383D">
        <w:rPr>
          <w:b/>
          <w:color w:val="FF0000"/>
        </w:rPr>
        <w:t xml:space="preserve"> mm</w:t>
      </w:r>
    </w:p>
    <w:p w14:paraId="3D3294DF" w14:textId="7F0D718B" w:rsidR="006F046C" w:rsidRDefault="006F046C" w:rsidP="006F046C">
      <w:pPr>
        <w:rPr>
          <w:color w:val="auto"/>
        </w:rPr>
      </w:pPr>
      <w:r w:rsidRPr="0032383D">
        <w:rPr>
          <w:color w:val="auto"/>
        </w:rPr>
        <w:t xml:space="preserve">(Longueur x </w:t>
      </w:r>
      <w:r w:rsidR="001A52A0" w:rsidRPr="00A75176">
        <w:t xml:space="preserve">Profondeur x </w:t>
      </w:r>
      <w:r w:rsidRPr="0032383D">
        <w:rPr>
          <w:color w:val="auto"/>
        </w:rPr>
        <w:t>Hauteur) Hors Tout</w:t>
      </w:r>
    </w:p>
    <w:p w14:paraId="2AE9A5B7" w14:textId="77777777" w:rsidR="00136BD6" w:rsidRPr="0032383D" w:rsidRDefault="00136BD6" w:rsidP="00136BD6">
      <w:pPr>
        <w:rPr>
          <w:color w:val="auto"/>
        </w:rPr>
      </w:pPr>
    </w:p>
    <w:p w14:paraId="60872B2E" w14:textId="045B638C" w:rsidR="00136BD6" w:rsidRPr="00A75176" w:rsidRDefault="00136BD6" w:rsidP="00136BD6">
      <w:r w:rsidRPr="001C4B77">
        <w:rPr>
          <w:color w:val="auto"/>
        </w:rPr>
        <w:t xml:space="preserve">Dimensions Interne </w:t>
      </w:r>
      <w:r w:rsidR="00CD6D11">
        <w:rPr>
          <w:color w:val="auto"/>
        </w:rPr>
        <w:t>Passage (PA5)</w:t>
      </w:r>
      <w:r w:rsidR="00E4744A">
        <w:rPr>
          <w:color w:val="auto"/>
        </w:rPr>
        <w:t xml:space="preserve"> </w:t>
      </w:r>
      <w:r w:rsidRPr="001C4B77">
        <w:rPr>
          <w:b/>
          <w:color w:val="auto"/>
        </w:rPr>
        <w:t xml:space="preserve">:  </w:t>
      </w:r>
      <w:r w:rsidRPr="001C4B77">
        <w:rPr>
          <w:b/>
          <w:color w:val="FF0000"/>
        </w:rPr>
        <w:t xml:space="preserve">1500 x </w:t>
      </w:r>
      <w:r w:rsidR="001A52A0" w:rsidRPr="001C4B77">
        <w:rPr>
          <w:b/>
          <w:color w:val="FF0000"/>
        </w:rPr>
        <w:t>5</w:t>
      </w:r>
      <w:r w:rsidR="001A52A0">
        <w:rPr>
          <w:b/>
          <w:color w:val="FF0000"/>
        </w:rPr>
        <w:t>2</w:t>
      </w:r>
      <w:r w:rsidR="001A52A0" w:rsidRPr="001C4B77">
        <w:rPr>
          <w:b/>
          <w:color w:val="FF0000"/>
        </w:rPr>
        <w:t xml:space="preserve">0 </w:t>
      </w:r>
      <w:r w:rsidRPr="001C4B77">
        <w:rPr>
          <w:b/>
          <w:color w:val="FF0000"/>
        </w:rPr>
        <w:t>x 2</w:t>
      </w:r>
      <w:r>
        <w:rPr>
          <w:b/>
          <w:color w:val="FF0000"/>
        </w:rPr>
        <w:t>55</w:t>
      </w:r>
      <w:r w:rsidRPr="001C4B77">
        <w:rPr>
          <w:b/>
          <w:color w:val="FF0000"/>
        </w:rPr>
        <w:t>0 mm</w:t>
      </w:r>
    </w:p>
    <w:p w14:paraId="3C906B6A" w14:textId="77777777" w:rsidR="00136BD6" w:rsidRDefault="00136BD6" w:rsidP="00136BD6">
      <w:r w:rsidRPr="00A75176">
        <w:t>(Longueur x Profondeur x Hauteur) Hors Tout</w:t>
      </w:r>
    </w:p>
    <w:p w14:paraId="58861357" w14:textId="77777777" w:rsidR="006F046C" w:rsidRPr="0032383D" w:rsidRDefault="006F046C" w:rsidP="006F046C">
      <w:pPr>
        <w:rPr>
          <w:color w:val="auto"/>
        </w:rPr>
      </w:pPr>
    </w:p>
    <w:p w14:paraId="6B870655" w14:textId="4106A81C" w:rsidR="006F046C" w:rsidRPr="001C4B77" w:rsidRDefault="006F046C" w:rsidP="006F046C">
      <w:r w:rsidRPr="00A75176">
        <w:t xml:space="preserve">Dimensions </w:t>
      </w:r>
      <w:r>
        <w:t xml:space="preserve">Interne </w:t>
      </w:r>
      <w:r w:rsidRPr="00A75176">
        <w:t>Niche</w:t>
      </w:r>
      <w:r>
        <w:t xml:space="preserve"> CVC</w:t>
      </w:r>
      <w:r w:rsidR="00E4744A">
        <w:t xml:space="preserve"> </w:t>
      </w:r>
      <w:r w:rsidRPr="00A75176">
        <w:t xml:space="preserve">:  </w:t>
      </w:r>
      <w:r w:rsidRPr="001C4B77">
        <w:rPr>
          <w:b/>
          <w:color w:val="FF0000"/>
        </w:rPr>
        <w:t xml:space="preserve">1500 x </w:t>
      </w:r>
      <w:r w:rsidR="001A52A0" w:rsidRPr="001C4B77">
        <w:rPr>
          <w:b/>
          <w:color w:val="FF0000"/>
        </w:rPr>
        <w:t>5</w:t>
      </w:r>
      <w:r w:rsidR="001A52A0">
        <w:rPr>
          <w:b/>
          <w:color w:val="FF0000"/>
        </w:rPr>
        <w:t>2</w:t>
      </w:r>
      <w:r w:rsidR="001A52A0" w:rsidRPr="001C4B77">
        <w:rPr>
          <w:b/>
          <w:color w:val="FF0000"/>
        </w:rPr>
        <w:t xml:space="preserve">0 </w:t>
      </w:r>
      <w:r w:rsidRPr="001C4B77">
        <w:rPr>
          <w:b/>
          <w:color w:val="FF0000"/>
        </w:rPr>
        <w:t xml:space="preserve">x </w:t>
      </w:r>
      <w:r>
        <w:rPr>
          <w:b/>
          <w:color w:val="FF0000"/>
        </w:rPr>
        <w:t>500</w:t>
      </w:r>
      <w:r w:rsidRPr="001C4B77">
        <w:rPr>
          <w:b/>
          <w:color w:val="FF0000"/>
        </w:rPr>
        <w:t xml:space="preserve"> mm</w:t>
      </w:r>
    </w:p>
    <w:p w14:paraId="360AD5BA" w14:textId="77777777" w:rsidR="006F046C" w:rsidRDefault="006F046C" w:rsidP="006F046C">
      <w:r w:rsidRPr="00A75176">
        <w:t>(Longueur x Profondeur x Hauteur) Hors Tout</w:t>
      </w:r>
    </w:p>
    <w:p w14:paraId="58B61B4F" w14:textId="77777777" w:rsidR="006F046C" w:rsidRPr="00BE323A" w:rsidRDefault="006F046C" w:rsidP="006F046C">
      <w:pPr>
        <w:pStyle w:val="Commentaire"/>
        <w:spacing w:line="250" w:lineRule="auto"/>
        <w:rPr>
          <w:szCs w:val="22"/>
        </w:rPr>
      </w:pPr>
    </w:p>
    <w:p w14:paraId="120AA425" w14:textId="4D28A42D" w:rsidR="006F046C" w:rsidRDefault="006F046C" w:rsidP="006F046C">
      <w:r w:rsidRPr="00A75176">
        <w:t>Finition</w:t>
      </w:r>
      <w:r>
        <w:t xml:space="preserve"> C</w:t>
      </w:r>
      <w:r w:rsidR="00063673">
        <w:t>adre de passage</w:t>
      </w:r>
      <w:r w:rsidR="00E4744A">
        <w:t xml:space="preserve"> </w:t>
      </w:r>
      <w:r w:rsidRPr="00A75176">
        <w:t>: prêt à peindre y compris la pose et finition des moulures décoratives</w:t>
      </w:r>
      <w:r w:rsidRPr="00231398">
        <w:t xml:space="preserve"> </w:t>
      </w:r>
    </w:p>
    <w:p w14:paraId="3D47E0B4" w14:textId="77777777" w:rsidR="006F046C" w:rsidRPr="00A75176" w:rsidRDefault="006F046C" w:rsidP="006F046C">
      <w:r w:rsidRPr="00A75176">
        <w:t>Application d’un enduit de lissage en 2 passes - rebouchage des fentes</w:t>
      </w:r>
      <w:r>
        <w:t>, cavités creuses, perforations…</w:t>
      </w:r>
      <w:r w:rsidRPr="00A75176">
        <w:t xml:space="preserve"> – prêt pour les préparations de peinture.</w:t>
      </w:r>
    </w:p>
    <w:p w14:paraId="09843B40" w14:textId="77777777" w:rsidR="006F046C" w:rsidRPr="00A75176" w:rsidRDefault="006F046C" w:rsidP="006F046C">
      <w:r w:rsidRPr="00A75176">
        <w:t xml:space="preserve">Les jonctions cimaises-cimaises ou cimaises-parois périphériques seront parfaites, sans aucun décalage, </w:t>
      </w:r>
      <w:r>
        <w:t xml:space="preserve">ni </w:t>
      </w:r>
      <w:r w:rsidRPr="00A75176">
        <w:t xml:space="preserve">joint ouvert ni </w:t>
      </w:r>
      <w:r>
        <w:t>désaffleur</w:t>
      </w:r>
      <w:r w:rsidRPr="00A75176">
        <w:t>. A ce titre elles seront parfaitement auto stables.</w:t>
      </w:r>
    </w:p>
    <w:p w14:paraId="30E1C245" w14:textId="77777777" w:rsidR="006F046C" w:rsidRDefault="006F046C" w:rsidP="006F046C"/>
    <w:p w14:paraId="5FE6977F" w14:textId="5DDBDDA2" w:rsidR="006F046C" w:rsidRPr="001C605B" w:rsidRDefault="006F046C" w:rsidP="006F046C">
      <w:r w:rsidRPr="001C605B">
        <w:t>Finition </w:t>
      </w:r>
      <w:r>
        <w:t>Grille</w:t>
      </w:r>
      <w:r w:rsidR="00E4744A">
        <w:t xml:space="preserve"> </w:t>
      </w:r>
      <w:r w:rsidRPr="001C605B">
        <w:t xml:space="preserve">: Peinture : Lisse/ Satiné à 20% /Anti-rayure Thermo Laquée </w:t>
      </w:r>
    </w:p>
    <w:p w14:paraId="2C4ED973" w14:textId="77777777" w:rsidR="006F046C" w:rsidRDefault="006F046C" w:rsidP="006F046C">
      <w:r w:rsidRPr="001C605B">
        <w:t>Couleur : RAL à définir au choix du Maître d’œuvre</w:t>
      </w:r>
    </w:p>
    <w:p w14:paraId="67F8E359" w14:textId="77777777" w:rsidR="006F046C" w:rsidRPr="00A75176" w:rsidRDefault="006F046C" w:rsidP="006F046C"/>
    <w:p w14:paraId="3790062E" w14:textId="2967B30F" w:rsidR="002276AC" w:rsidRPr="003B07C2" w:rsidRDefault="002276AC" w:rsidP="002276AC">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B.5.5</w:t>
      </w:r>
    </w:p>
    <w:p w14:paraId="16AF4989" w14:textId="4EA6E6B8" w:rsidR="006F046C" w:rsidRDefault="006F046C" w:rsidP="006F046C">
      <w:pPr>
        <w:rPr>
          <w:i/>
        </w:rPr>
      </w:pPr>
      <w:r w:rsidRPr="005B161E">
        <w:t xml:space="preserve">Reference CCTP : </w:t>
      </w:r>
      <w:r w:rsidRPr="00507EF2">
        <w:rPr>
          <w:b/>
        </w:rPr>
        <w:t xml:space="preserve">MOULURES DECORATIVES(MD) - </w:t>
      </w:r>
      <w:r w:rsidR="00507EF2" w:rsidRPr="00507EF2">
        <w:rPr>
          <w:b/>
          <w:i/>
        </w:rPr>
        <w:t>article 6</w:t>
      </w:r>
    </w:p>
    <w:p w14:paraId="68EDE3EE" w14:textId="77777777" w:rsidR="008F2A62" w:rsidRDefault="008F2A62" w:rsidP="006F046C">
      <w:pPr>
        <w:rPr>
          <w:i/>
        </w:rPr>
      </w:pPr>
    </w:p>
    <w:p w14:paraId="5DA4DD04" w14:textId="77777777" w:rsidR="006F046C" w:rsidRDefault="006F046C" w:rsidP="006F046C">
      <w:pPr>
        <w:pStyle w:val="Commentaire"/>
      </w:pPr>
    </w:p>
    <w:p w14:paraId="2A9D808B" w14:textId="4664686C" w:rsidR="00AF2067" w:rsidRDefault="0032383D" w:rsidP="00AF2067">
      <w:pPr>
        <w:pStyle w:val="Titre3"/>
        <w:rPr>
          <w:rFonts w:asciiTheme="minorHAnsi" w:hAnsiTheme="minorHAnsi" w:cs="Arial"/>
          <w:b/>
          <w:szCs w:val="20"/>
        </w:rPr>
      </w:pPr>
      <w:bookmarkStart w:id="63" w:name="_Toc200031578"/>
      <w:r>
        <w:rPr>
          <w:rFonts w:asciiTheme="minorHAnsi" w:hAnsiTheme="minorHAnsi" w:cs="Arial"/>
          <w:b/>
          <w:szCs w:val="20"/>
        </w:rPr>
        <w:t>ENSEMBLE</w:t>
      </w:r>
      <w:r w:rsidR="0080676B">
        <w:rPr>
          <w:rFonts w:asciiTheme="minorHAnsi" w:hAnsiTheme="minorHAnsi" w:cs="Arial"/>
          <w:b/>
          <w:szCs w:val="20"/>
        </w:rPr>
        <w:t xml:space="preserve"> </w:t>
      </w:r>
      <w:r w:rsidR="007D287A">
        <w:rPr>
          <w:rFonts w:asciiTheme="minorHAnsi" w:hAnsiTheme="minorHAnsi" w:cs="Arial"/>
          <w:b/>
          <w:szCs w:val="20"/>
        </w:rPr>
        <w:t xml:space="preserve">NICHE </w:t>
      </w:r>
      <w:r w:rsidR="00285CB1">
        <w:rPr>
          <w:rFonts w:asciiTheme="minorHAnsi" w:hAnsiTheme="minorHAnsi" w:cs="Arial"/>
          <w:b/>
          <w:szCs w:val="20"/>
        </w:rPr>
        <w:t>FAUSSE-</w:t>
      </w:r>
      <w:r w:rsidR="009E0353">
        <w:rPr>
          <w:rFonts w:asciiTheme="minorHAnsi" w:hAnsiTheme="minorHAnsi" w:cs="Arial"/>
          <w:b/>
          <w:szCs w:val="20"/>
        </w:rPr>
        <w:t>PORTE</w:t>
      </w:r>
      <w:r w:rsidR="00E62C4A" w:rsidRPr="00E62C4A">
        <w:rPr>
          <w:rFonts w:asciiTheme="minorHAnsi" w:hAnsiTheme="minorHAnsi" w:cs="Arial"/>
          <w:b/>
          <w:szCs w:val="20"/>
        </w:rPr>
        <w:t xml:space="preserve"> </w:t>
      </w:r>
      <w:r w:rsidR="00E62C4A">
        <w:rPr>
          <w:rFonts w:asciiTheme="minorHAnsi" w:hAnsiTheme="minorHAnsi" w:cs="Arial"/>
          <w:b/>
          <w:szCs w:val="20"/>
        </w:rPr>
        <w:t>MIROIR</w:t>
      </w:r>
      <w:r w:rsidR="00DA0AA7">
        <w:rPr>
          <w:rFonts w:asciiTheme="minorHAnsi" w:hAnsiTheme="minorHAnsi" w:cs="Arial"/>
          <w:b/>
          <w:szCs w:val="20"/>
        </w:rPr>
        <w:t xml:space="preserve"> </w:t>
      </w:r>
      <w:r w:rsidR="00070056">
        <w:rPr>
          <w:rFonts w:asciiTheme="minorHAnsi" w:hAnsiTheme="minorHAnsi" w:cs="Arial"/>
          <w:b/>
          <w:szCs w:val="20"/>
        </w:rPr>
        <w:t>/</w:t>
      </w:r>
      <w:r w:rsidR="00DA0AA7">
        <w:rPr>
          <w:rFonts w:asciiTheme="minorHAnsi" w:hAnsiTheme="minorHAnsi" w:cs="Arial"/>
          <w:b/>
          <w:szCs w:val="20"/>
        </w:rPr>
        <w:t xml:space="preserve"> </w:t>
      </w:r>
      <w:r w:rsidR="009E0353">
        <w:rPr>
          <w:rFonts w:asciiTheme="minorHAnsi" w:hAnsiTheme="minorHAnsi" w:cs="Arial"/>
          <w:b/>
          <w:szCs w:val="20"/>
        </w:rPr>
        <w:t>CVC</w:t>
      </w:r>
      <w:r w:rsidR="00070056">
        <w:rPr>
          <w:rFonts w:asciiTheme="minorHAnsi" w:hAnsiTheme="minorHAnsi" w:cs="Arial"/>
          <w:b/>
          <w:szCs w:val="20"/>
        </w:rPr>
        <w:t xml:space="preserve"> </w:t>
      </w:r>
      <w:r w:rsidR="00295FC9">
        <w:rPr>
          <w:rFonts w:asciiTheme="minorHAnsi" w:hAnsiTheme="minorHAnsi" w:cs="Arial"/>
          <w:b/>
          <w:szCs w:val="20"/>
        </w:rPr>
        <w:t>(</w:t>
      </w:r>
      <w:r>
        <w:rPr>
          <w:rFonts w:asciiTheme="minorHAnsi" w:hAnsiTheme="minorHAnsi" w:cs="Arial"/>
          <w:b/>
          <w:szCs w:val="20"/>
        </w:rPr>
        <w:t>E</w:t>
      </w:r>
      <w:r w:rsidR="003C22B8">
        <w:rPr>
          <w:rFonts w:asciiTheme="minorHAnsi" w:hAnsiTheme="minorHAnsi" w:cs="Arial"/>
          <w:b/>
          <w:szCs w:val="20"/>
        </w:rPr>
        <w:t>5</w:t>
      </w:r>
      <w:r w:rsidR="00295FC9">
        <w:rPr>
          <w:rFonts w:asciiTheme="minorHAnsi" w:hAnsiTheme="minorHAnsi" w:cs="Arial"/>
          <w:b/>
          <w:szCs w:val="20"/>
        </w:rPr>
        <w:t>)</w:t>
      </w:r>
      <w:bookmarkEnd w:id="63"/>
    </w:p>
    <w:p w14:paraId="17CDB8E2" w14:textId="4A3A6C46" w:rsidR="001078EE" w:rsidRDefault="001078EE" w:rsidP="00521070"/>
    <w:p w14:paraId="68F69A23" w14:textId="5367AA7C" w:rsidR="001078EE" w:rsidRDefault="001078EE" w:rsidP="00301962">
      <w:r w:rsidRPr="00F96974">
        <w:t>Le titulaire du présent lot doit la fourniture et la pose d’un ensemble de cimaises murales verticales simples faces à être installées en épousant les profils des murs/ moulures existantes.</w:t>
      </w:r>
      <w:r w:rsidR="002E2ED0">
        <w:t xml:space="preserve"> </w:t>
      </w:r>
      <w:r w:rsidR="009E0353">
        <w:t>Il doit prévoir également le comblement des moulures en décaissées et la découpe des moulures décoratives-cimaises quand nécessaire.</w:t>
      </w:r>
      <w:r w:rsidR="00ED66D4">
        <w:t xml:space="preserve"> (Voir Schéma</w:t>
      </w:r>
      <w:r w:rsidR="007D287A">
        <w:t xml:space="preserve"> – article 5.1.5</w:t>
      </w:r>
      <w:r w:rsidR="00ED66D4">
        <w:t>)</w:t>
      </w:r>
    </w:p>
    <w:p w14:paraId="74B82AD2" w14:textId="4D449E06" w:rsidR="00247771" w:rsidRDefault="00837EE4" w:rsidP="00301962">
      <w:r w:rsidRPr="00F96974">
        <w:lastRenderedPageBreak/>
        <w:t xml:space="preserve">L'ensemble se constitue </w:t>
      </w:r>
      <w:r w:rsidR="007D287A" w:rsidRPr="00F96974">
        <w:t xml:space="preserve">d’une cimaise </w:t>
      </w:r>
      <w:r w:rsidR="00063673">
        <w:t>r</w:t>
      </w:r>
      <w:r w:rsidR="007D287A" w:rsidRPr="00F96974">
        <w:t>e</w:t>
      </w:r>
      <w:r w:rsidR="00063673">
        <w:t>n</w:t>
      </w:r>
      <w:r w:rsidR="007D287A" w:rsidRPr="00F96974">
        <w:t>forcée</w:t>
      </w:r>
      <w:r w:rsidR="007D287A">
        <w:t>,</w:t>
      </w:r>
      <w:r w:rsidR="007D287A" w:rsidRPr="00F96974">
        <w:t xml:space="preserve"> </w:t>
      </w:r>
      <w:r w:rsidRPr="00F96974">
        <w:t>d'une niche pour recevoir le système de CVC (interface Service de la Maintenance CVC de l’EPMO)</w:t>
      </w:r>
      <w:r>
        <w:t xml:space="preserve"> y compris </w:t>
      </w:r>
      <w:r w:rsidR="007D287A">
        <w:t xml:space="preserve">d’une niche à recevoir une </w:t>
      </w:r>
      <w:r w:rsidR="00E62C4A">
        <w:t>Fausse Porte Miroir</w:t>
      </w:r>
      <w:r w:rsidR="007D287A">
        <w:t xml:space="preserve"> (FPM1).</w:t>
      </w:r>
    </w:p>
    <w:p w14:paraId="582C38E3" w14:textId="77777777" w:rsidR="007D287A" w:rsidRDefault="007D287A" w:rsidP="00301962"/>
    <w:p w14:paraId="059D55D0" w14:textId="1B611829" w:rsidR="001078EE" w:rsidRDefault="001078EE" w:rsidP="00DA0AA7">
      <w:r>
        <w:t>Composition de l’ensemble</w:t>
      </w:r>
      <w:r w:rsidR="00E4744A">
        <w:t xml:space="preserve"> </w:t>
      </w:r>
      <w:r>
        <w:t>:</w:t>
      </w:r>
    </w:p>
    <w:p w14:paraId="7FF1CBA6" w14:textId="7C0165C7" w:rsidR="001078EE" w:rsidRPr="00A75176" w:rsidRDefault="00681E6C" w:rsidP="00521070">
      <w:pPr>
        <w:pStyle w:val="Paragraphedeliste"/>
        <w:numPr>
          <w:ilvl w:val="0"/>
          <w:numId w:val="13"/>
        </w:numPr>
      </w:pPr>
      <w:r>
        <w:t>Ossature en bois (M1)</w:t>
      </w:r>
    </w:p>
    <w:p w14:paraId="0D81B409" w14:textId="77777777" w:rsidR="00DA0AA7" w:rsidRDefault="001078EE" w:rsidP="00DA0AA7">
      <w:pPr>
        <w:ind w:left="1353"/>
      </w:pPr>
      <w:r w:rsidRPr="00A75176">
        <w:t xml:space="preserve">La section de la structure ainsi que son détail et renfort pour l’accrochage d’œuvres </w:t>
      </w:r>
      <w:r w:rsidR="00D95A34" w:rsidRPr="00A75176">
        <w:t>d</w:t>
      </w:r>
      <w:r w:rsidR="00D95A34">
        <w:t>oiven</w:t>
      </w:r>
      <w:r w:rsidR="00D95A34" w:rsidRPr="00A75176">
        <w:t xml:space="preserve">t </w:t>
      </w:r>
      <w:r w:rsidRPr="00A75176">
        <w:t xml:space="preserve">être définis par le </w:t>
      </w:r>
      <w:r w:rsidR="00D95A34">
        <w:t>t</w:t>
      </w:r>
      <w:r w:rsidRPr="00A75176">
        <w:t xml:space="preserve">itulaire en fonction du calcul de surcharge afin d’éviter des contraintes de basculement des ouvrages </w:t>
      </w:r>
    </w:p>
    <w:p w14:paraId="0383D3DB" w14:textId="5E810D6C" w:rsidR="001078EE" w:rsidRPr="00A75176" w:rsidRDefault="001078EE" w:rsidP="00DA0AA7">
      <w:pPr>
        <w:pStyle w:val="Paragraphedeliste"/>
        <w:numPr>
          <w:ilvl w:val="0"/>
          <w:numId w:val="13"/>
        </w:numPr>
      </w:pPr>
      <w:r w:rsidRPr="00A75176">
        <w:t xml:space="preserve">Plaque de Contreplaqué 19mm </w:t>
      </w:r>
      <w:r w:rsidR="00497099">
        <w:t>(M1)</w:t>
      </w:r>
      <w:r w:rsidRPr="00A75176">
        <w:t>.</w:t>
      </w:r>
    </w:p>
    <w:p w14:paraId="73633B2B" w14:textId="6FC723C7" w:rsidR="001078EE" w:rsidRDefault="001078EE" w:rsidP="00521070">
      <w:pPr>
        <w:pStyle w:val="Paragraphedeliste"/>
        <w:numPr>
          <w:ilvl w:val="0"/>
          <w:numId w:val="13"/>
        </w:numPr>
      </w:pPr>
      <w:r w:rsidRPr="00A75176">
        <w:t>Plaque de plâtre BA13. Joints, enduit et renfort des arêtes y compris.</w:t>
      </w:r>
    </w:p>
    <w:p w14:paraId="0C792880" w14:textId="77777777" w:rsidR="00F745C3" w:rsidRDefault="00F745C3" w:rsidP="00F745C3">
      <w:pPr>
        <w:pStyle w:val="Commentaire"/>
        <w:numPr>
          <w:ilvl w:val="0"/>
          <w:numId w:val="13"/>
        </w:numPr>
      </w:pPr>
      <w:r w:rsidRPr="003B07C2">
        <w:t xml:space="preserve">Grilles de Ventilation CVC (GM) en </w:t>
      </w:r>
      <w:r>
        <w:t>tôle perforée</w:t>
      </w:r>
      <w:r w:rsidRPr="003B07C2">
        <w:t xml:space="preserve"> en acier </w:t>
      </w:r>
      <w:r>
        <w:t>motif de perforation dito existant.</w:t>
      </w:r>
      <w:r w:rsidRPr="00654B8A">
        <w:t xml:space="preserve"> </w:t>
      </w:r>
      <w:r w:rsidRPr="003B07C2">
        <w:t>Système de fixation sécurisé et invisible. (Interface à prévoir avec le Service de Maintenance CVC de l’EPMO)</w:t>
      </w:r>
      <w:r w:rsidRPr="00496DCD">
        <w:t xml:space="preserve"> </w:t>
      </w:r>
    </w:p>
    <w:p w14:paraId="5B74F170" w14:textId="08C120FA" w:rsidR="007D287A" w:rsidRDefault="007D287A" w:rsidP="007D287A">
      <w:pPr>
        <w:pStyle w:val="Paragraphedeliste"/>
        <w:numPr>
          <w:ilvl w:val="0"/>
          <w:numId w:val="13"/>
        </w:numPr>
      </w:pPr>
      <w:r>
        <w:t>Porte à carreaux de miroir dito existant.</w:t>
      </w:r>
    </w:p>
    <w:p w14:paraId="305F2F27" w14:textId="069E4D76" w:rsidR="007D287A" w:rsidRDefault="007D287A" w:rsidP="007D287A">
      <w:pPr>
        <w:pStyle w:val="Paragraphedeliste"/>
        <w:ind w:left="1353"/>
      </w:pPr>
      <w:r>
        <w:t>Panneau miroir argenté extra-clair de type MIRALITE® EASYSAFE de chez Saint-Gobain Glass ou équivalent (protection anti-éclat - normes ANSI Z97.1-2004 Class A et BS EN 12600</w:t>
      </w:r>
      <w:r w:rsidR="00245577">
        <w:t>),</w:t>
      </w:r>
      <w:r>
        <w:t xml:space="preserve"> contrecollé d’un p</w:t>
      </w:r>
      <w:r w:rsidR="00063673">
        <w:t xml:space="preserve">anneau </w:t>
      </w:r>
      <w:r>
        <w:t>de polystyrène, puis d’une colle sans silicone.</w:t>
      </w:r>
    </w:p>
    <w:p w14:paraId="35A892BA" w14:textId="77777777" w:rsidR="00245577" w:rsidRDefault="00245577" w:rsidP="007D287A">
      <w:pPr>
        <w:pStyle w:val="Paragraphedeliste"/>
        <w:ind w:left="1353"/>
      </w:pPr>
    </w:p>
    <w:p w14:paraId="6C35D722" w14:textId="6911673A" w:rsidR="00F745C3" w:rsidRDefault="00F745C3" w:rsidP="00F745C3">
      <w:r w:rsidRPr="00654B8A">
        <w:t>Toutes sujétions comprises.</w:t>
      </w:r>
    </w:p>
    <w:p w14:paraId="56DD0756" w14:textId="77777777" w:rsidR="00401817" w:rsidRDefault="00401817" w:rsidP="00401817">
      <w:r w:rsidRPr="003B07C2">
        <w:t xml:space="preserve">Présentation </w:t>
      </w:r>
      <w:r w:rsidRPr="00654B8A">
        <w:t>d’échantillons</w:t>
      </w:r>
      <w:r>
        <w:t xml:space="preserve"> de dimensions pertinentes permettant d’appréhender les détails</w:t>
      </w:r>
      <w:r w:rsidRPr="003B07C2">
        <w:t xml:space="preserve"> : aucune commande ne sera lancée s</w:t>
      </w:r>
      <w:r>
        <w:t>ans validation des échantillons</w:t>
      </w:r>
    </w:p>
    <w:p w14:paraId="3C8B1FAF" w14:textId="77777777" w:rsidR="00F745C3" w:rsidRPr="00496DCD" w:rsidRDefault="00F745C3" w:rsidP="00F745C3">
      <w:pPr>
        <w:pStyle w:val="Commentaire"/>
        <w:spacing w:line="250" w:lineRule="auto"/>
        <w:rPr>
          <w:szCs w:val="22"/>
        </w:rPr>
      </w:pPr>
    </w:p>
    <w:p w14:paraId="404B59EF" w14:textId="77777777" w:rsidR="00F745C3" w:rsidRPr="003B07C2" w:rsidRDefault="00F745C3" w:rsidP="00F745C3">
      <w:r w:rsidRPr="003B07C2">
        <w:t>Inclus toutes les découpes et réservations nécessaires au passage d’installations technique ou pour adaptation à l’existant.</w:t>
      </w:r>
    </w:p>
    <w:p w14:paraId="25C60C1A" w14:textId="77777777" w:rsidR="00F745C3" w:rsidRPr="003B07C2" w:rsidRDefault="00F745C3" w:rsidP="00F745C3">
      <w:r w:rsidRPr="003B07C2">
        <w:t>Inclus renforts métalliques sur les angles et toutes sujétions pour assurer la pérennité de l’ouvrage.</w:t>
      </w:r>
    </w:p>
    <w:p w14:paraId="39CB18F6" w14:textId="77777777" w:rsidR="00F745C3" w:rsidRPr="003B07C2" w:rsidRDefault="00F745C3" w:rsidP="00F745C3">
      <w:r w:rsidRPr="003B07C2">
        <w:t>La fixation par lestage sur l’existant est à confirmer selon emplacement.</w:t>
      </w:r>
    </w:p>
    <w:p w14:paraId="3F897533" w14:textId="77777777" w:rsidR="00F745C3" w:rsidRPr="003B07C2" w:rsidRDefault="00F745C3" w:rsidP="00F745C3"/>
    <w:p w14:paraId="17620B95" w14:textId="1881060A" w:rsidR="00F745C3" w:rsidRDefault="00F745C3" w:rsidP="00F745C3">
      <w:r w:rsidRPr="003B07C2">
        <w:t>Prévoir une surface adaptée à recevoir la pose des Moulures Décoratives (MD) suivant le plan de repérage du Maître d’œuvre y compris la fabrication, fourniture et pose d’une grille en tôle</w:t>
      </w:r>
      <w:r>
        <w:t xml:space="preserve"> perforée</w:t>
      </w:r>
      <w:r w:rsidRPr="003B07C2">
        <w:t xml:space="preserve"> en acier</w:t>
      </w:r>
      <w:r>
        <w:t xml:space="preserve"> motif de perforation dito existant.</w:t>
      </w:r>
    </w:p>
    <w:p w14:paraId="28D165E8" w14:textId="211C25F1" w:rsidR="00DF680D" w:rsidRDefault="00DF680D" w:rsidP="00F745C3"/>
    <w:p w14:paraId="1D21F91C" w14:textId="77777777" w:rsidR="00DF680D" w:rsidRPr="00DF680D" w:rsidRDefault="00DF680D" w:rsidP="00DF680D">
      <w:pPr>
        <w:rPr>
          <w:color w:val="auto"/>
        </w:rPr>
      </w:pPr>
      <w:r w:rsidRPr="00DF680D">
        <w:rPr>
          <w:rStyle w:val="Emphaseple"/>
          <w:i w:val="0"/>
          <w:color w:val="auto"/>
          <w:sz w:val="20"/>
        </w:rPr>
        <w:t>La stabilité et la capacité portante des cimaises devront être justifiées par une note de calcul</w:t>
      </w:r>
    </w:p>
    <w:p w14:paraId="19779BA9" w14:textId="77777777" w:rsidR="007D287A" w:rsidRPr="00F96974" w:rsidRDefault="007D287A" w:rsidP="007D287A">
      <w:pPr>
        <w:pStyle w:val="Paragraphedeliste"/>
        <w:ind w:left="1353"/>
      </w:pPr>
    </w:p>
    <w:p w14:paraId="1D89DFF1" w14:textId="376C0121" w:rsidR="007D287A" w:rsidRPr="00A75176" w:rsidRDefault="007D287A" w:rsidP="003C22B8">
      <w:r w:rsidRPr="00A75176">
        <w:t>Dimensions</w:t>
      </w:r>
      <w:r>
        <w:t xml:space="preserve"> Générale</w:t>
      </w:r>
      <w:r w:rsidR="00E4744A">
        <w:t xml:space="preserve"> </w:t>
      </w:r>
      <w:r w:rsidRPr="00A75176">
        <w:t xml:space="preserve">:  </w:t>
      </w:r>
      <w:r w:rsidR="00337AFF">
        <w:rPr>
          <w:b/>
          <w:color w:val="FF0000"/>
        </w:rPr>
        <w:t>19</w:t>
      </w:r>
      <w:r w:rsidR="00337AFF" w:rsidRPr="003C22B8">
        <w:rPr>
          <w:b/>
          <w:color w:val="FF0000"/>
        </w:rPr>
        <w:t xml:space="preserve">00 </w:t>
      </w:r>
      <w:r w:rsidRPr="003C22B8">
        <w:rPr>
          <w:b/>
          <w:color w:val="FF0000"/>
        </w:rPr>
        <w:t xml:space="preserve">x </w:t>
      </w:r>
      <w:r w:rsidR="00337AFF">
        <w:rPr>
          <w:b/>
          <w:color w:val="FF0000"/>
        </w:rPr>
        <w:t xml:space="preserve">860 x </w:t>
      </w:r>
      <w:r w:rsidRPr="003C22B8">
        <w:rPr>
          <w:b/>
          <w:color w:val="FF0000"/>
        </w:rPr>
        <w:t>4000 mm</w:t>
      </w:r>
    </w:p>
    <w:p w14:paraId="4D60D85F" w14:textId="120679C4" w:rsidR="007D287A" w:rsidRDefault="007D287A" w:rsidP="007D287A">
      <w:pPr>
        <w:pStyle w:val="Paragraphedeliste"/>
        <w:ind w:left="1353"/>
      </w:pPr>
      <w:r w:rsidRPr="00A75176">
        <w:t>(Longueur x Hauteur) Hors Tout</w:t>
      </w:r>
    </w:p>
    <w:p w14:paraId="1D7A1DB6" w14:textId="77777777" w:rsidR="007D287A" w:rsidRDefault="007D287A" w:rsidP="007D287A">
      <w:pPr>
        <w:pStyle w:val="Paragraphedeliste"/>
        <w:ind w:left="1353"/>
      </w:pPr>
    </w:p>
    <w:p w14:paraId="20CF83F8" w14:textId="4574295A" w:rsidR="007D287A" w:rsidRPr="00B72CB2" w:rsidRDefault="007D287A" w:rsidP="003C22B8">
      <w:pPr>
        <w:pStyle w:val="Commentaire"/>
      </w:pPr>
      <w:r w:rsidRPr="00B72CB2">
        <w:t>Dimensions</w:t>
      </w:r>
      <w:r>
        <w:t xml:space="preserve"> </w:t>
      </w:r>
      <w:r w:rsidR="006F046C">
        <w:t>Fausse</w:t>
      </w:r>
      <w:r>
        <w:t>-</w:t>
      </w:r>
      <w:r w:rsidR="006F046C">
        <w:t>Porte</w:t>
      </w:r>
      <w:r w:rsidR="00E4744A">
        <w:t xml:space="preserve"> </w:t>
      </w:r>
      <w:r w:rsidRPr="00B72CB2">
        <w:t xml:space="preserve">: </w:t>
      </w:r>
      <w:r w:rsidRPr="00E42157">
        <w:rPr>
          <w:b/>
          <w:color w:val="FF0000"/>
        </w:rPr>
        <w:t>1600 x 3600 mm</w:t>
      </w:r>
      <w:r w:rsidRPr="00E42157">
        <w:rPr>
          <w:color w:val="FF0000"/>
        </w:rPr>
        <w:t xml:space="preserve"> </w:t>
      </w:r>
    </w:p>
    <w:p w14:paraId="540686ED" w14:textId="4F15EFF0" w:rsidR="007D287A" w:rsidRDefault="007D287A" w:rsidP="007D287A">
      <w:pPr>
        <w:pStyle w:val="Commentaire"/>
        <w:ind w:left="1353"/>
      </w:pPr>
      <w:r w:rsidRPr="00B72CB2">
        <w:t xml:space="preserve">(Longueur x Hauteur) </w:t>
      </w:r>
      <w:r>
        <w:t xml:space="preserve">Dito l’existant - </w:t>
      </w:r>
      <w:r w:rsidRPr="00B72CB2">
        <w:t xml:space="preserve">Hors Tout </w:t>
      </w:r>
    </w:p>
    <w:p w14:paraId="018CE3AE" w14:textId="77777777" w:rsidR="00136BD6" w:rsidRDefault="00136BD6" w:rsidP="007D287A">
      <w:pPr>
        <w:pStyle w:val="Commentaire"/>
        <w:ind w:left="1353"/>
      </w:pPr>
    </w:p>
    <w:p w14:paraId="57FD315D" w14:textId="14633DC9" w:rsidR="00136BD6" w:rsidRPr="001C4B77" w:rsidRDefault="00136BD6" w:rsidP="00136BD6">
      <w:pPr>
        <w:rPr>
          <w:b/>
        </w:rPr>
      </w:pPr>
      <w:r w:rsidRPr="00A75176">
        <w:t xml:space="preserve">Dimensions </w:t>
      </w:r>
      <w:r>
        <w:t xml:space="preserve">Interne </w:t>
      </w:r>
      <w:r w:rsidRPr="00A75176">
        <w:t>Niche</w:t>
      </w:r>
      <w:r>
        <w:t xml:space="preserve"> CVC</w:t>
      </w:r>
      <w:r w:rsidR="00E4744A">
        <w:t xml:space="preserve"> </w:t>
      </w:r>
      <w:r w:rsidRPr="00A75176">
        <w:t xml:space="preserve">:  </w:t>
      </w:r>
      <w:r w:rsidRPr="001C4B77">
        <w:rPr>
          <w:b/>
          <w:color w:val="FF0000"/>
        </w:rPr>
        <w:t>1</w:t>
      </w:r>
      <w:r>
        <w:rPr>
          <w:b/>
          <w:color w:val="FF0000"/>
        </w:rPr>
        <w:t>6</w:t>
      </w:r>
      <w:r w:rsidRPr="001C4B77">
        <w:rPr>
          <w:b/>
          <w:color w:val="FF0000"/>
        </w:rPr>
        <w:t>00 x 6</w:t>
      </w:r>
      <w:r>
        <w:rPr>
          <w:b/>
          <w:color w:val="FF0000"/>
        </w:rPr>
        <w:t>5</w:t>
      </w:r>
      <w:r w:rsidRPr="001C4B77">
        <w:rPr>
          <w:b/>
          <w:color w:val="FF0000"/>
        </w:rPr>
        <w:t xml:space="preserve">0 x </w:t>
      </w:r>
      <w:r w:rsidR="00337AFF">
        <w:rPr>
          <w:b/>
          <w:color w:val="FF0000"/>
        </w:rPr>
        <w:t>50</w:t>
      </w:r>
      <w:r w:rsidR="00337AFF" w:rsidRPr="001C4B77">
        <w:rPr>
          <w:b/>
          <w:color w:val="FF0000"/>
        </w:rPr>
        <w:t xml:space="preserve">0 </w:t>
      </w:r>
      <w:r w:rsidRPr="001C4B77">
        <w:rPr>
          <w:b/>
          <w:color w:val="FF0000"/>
        </w:rPr>
        <w:t>mm</w:t>
      </w:r>
    </w:p>
    <w:p w14:paraId="275B9E0B" w14:textId="77777777" w:rsidR="00136BD6" w:rsidRDefault="00136BD6" w:rsidP="00136BD6">
      <w:r w:rsidRPr="00A75176">
        <w:t>(Longueur x Profondeur x Hauteur) Hors Tout</w:t>
      </w:r>
    </w:p>
    <w:p w14:paraId="78CC08EA" w14:textId="77777777" w:rsidR="00837EE4" w:rsidRDefault="00837EE4" w:rsidP="00DA0AA7"/>
    <w:p w14:paraId="15E001F5" w14:textId="1593717D" w:rsidR="007D287A" w:rsidRDefault="007D287A" w:rsidP="007D287A">
      <w:r w:rsidRPr="00A75176">
        <w:t>Finition</w:t>
      </w:r>
      <w:r>
        <w:t xml:space="preserve"> Cimaise</w:t>
      </w:r>
      <w:r w:rsidR="00E4744A">
        <w:t xml:space="preserve"> </w:t>
      </w:r>
      <w:r w:rsidRPr="00A75176">
        <w:t>: prêt à peindre y compris la pose et finition des moulures décoratives</w:t>
      </w:r>
      <w:r w:rsidRPr="00231398">
        <w:t xml:space="preserve"> </w:t>
      </w:r>
    </w:p>
    <w:p w14:paraId="4DB7D710" w14:textId="77777777" w:rsidR="007D287A" w:rsidRPr="00A75176" w:rsidRDefault="007D287A" w:rsidP="007D287A">
      <w:r w:rsidRPr="00A75176">
        <w:t>Application d’un enduit de lissage en 2 passes - rebouchage des fentes</w:t>
      </w:r>
      <w:r>
        <w:t>, cavités creuses, perforations…</w:t>
      </w:r>
      <w:r w:rsidRPr="00A75176">
        <w:t xml:space="preserve"> – prêt pour les préparations de peinture.</w:t>
      </w:r>
    </w:p>
    <w:p w14:paraId="20C27075" w14:textId="77777777" w:rsidR="007D287A" w:rsidRPr="00A75176" w:rsidRDefault="007D287A" w:rsidP="007D287A">
      <w:r w:rsidRPr="00A75176">
        <w:t xml:space="preserve">Les jonctions cimaises-cimaises ou cimaises-parois périphériques seront parfaites, sans aucun décalage, </w:t>
      </w:r>
      <w:r>
        <w:t xml:space="preserve">ni </w:t>
      </w:r>
      <w:r w:rsidRPr="00A75176">
        <w:t xml:space="preserve">joint ouvert ni </w:t>
      </w:r>
      <w:r>
        <w:t>désaffleur</w:t>
      </w:r>
      <w:r w:rsidRPr="00A75176">
        <w:t>. A ce titre elles seront parfaitement auto stables.</w:t>
      </w:r>
    </w:p>
    <w:p w14:paraId="5E6104B4" w14:textId="77777777" w:rsidR="007D287A" w:rsidRDefault="007D287A" w:rsidP="007D287A"/>
    <w:p w14:paraId="4AFE632D" w14:textId="256E43D6" w:rsidR="007D287A" w:rsidRPr="001C605B" w:rsidRDefault="007D287A" w:rsidP="007D287A">
      <w:r w:rsidRPr="001C605B">
        <w:t>Finition </w:t>
      </w:r>
      <w:r>
        <w:t>Grille</w:t>
      </w:r>
      <w:r w:rsidR="00E4744A">
        <w:t xml:space="preserve"> </w:t>
      </w:r>
      <w:r w:rsidRPr="001C605B">
        <w:t xml:space="preserve">: Peinture : Lisse/ Satiné à 20% /Anti-rayure Thermo Laquée </w:t>
      </w:r>
    </w:p>
    <w:p w14:paraId="1C2FA3DF" w14:textId="77777777" w:rsidR="007D287A" w:rsidRDefault="007D287A" w:rsidP="007D287A">
      <w:r w:rsidRPr="001C605B">
        <w:t>Couleur : RAL à définir au choix du Maître d’œuvre</w:t>
      </w:r>
    </w:p>
    <w:p w14:paraId="1BC30A74" w14:textId="77777777" w:rsidR="00DA0AA7" w:rsidRPr="00A75176" w:rsidRDefault="00DA0AA7" w:rsidP="00DA0AA7"/>
    <w:p w14:paraId="1D687931" w14:textId="77777777" w:rsidR="002276AC" w:rsidRPr="003B07C2" w:rsidRDefault="002276AC" w:rsidP="002276AC">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B.5.5</w:t>
      </w:r>
    </w:p>
    <w:p w14:paraId="53961443" w14:textId="3307E503" w:rsidR="00DA0AA7" w:rsidRDefault="00837EE4" w:rsidP="00521070">
      <w:pPr>
        <w:rPr>
          <w:i/>
        </w:rPr>
      </w:pPr>
      <w:r w:rsidRPr="005B161E">
        <w:t xml:space="preserve">Reference CCTP : </w:t>
      </w:r>
      <w:r w:rsidR="00DA0AA7" w:rsidRPr="00507EF2">
        <w:rPr>
          <w:b/>
        </w:rPr>
        <w:t xml:space="preserve">MOULURES DECORATIVES(MD) - </w:t>
      </w:r>
      <w:r w:rsidR="00507EF2" w:rsidRPr="00507EF2">
        <w:rPr>
          <w:b/>
          <w:i/>
        </w:rPr>
        <w:t>article 6</w:t>
      </w:r>
    </w:p>
    <w:p w14:paraId="18C10AEF" w14:textId="05DB981F" w:rsidR="00DF680D" w:rsidRDefault="00DF680D" w:rsidP="00521070">
      <w:pPr>
        <w:rPr>
          <w:i/>
        </w:rPr>
      </w:pPr>
    </w:p>
    <w:p w14:paraId="54679DA0" w14:textId="77777777" w:rsidR="00DF680D" w:rsidRDefault="00DF680D" w:rsidP="00521070">
      <w:pPr>
        <w:rPr>
          <w:i/>
        </w:rPr>
      </w:pPr>
    </w:p>
    <w:p w14:paraId="55AB3868" w14:textId="59FC41C2" w:rsidR="00837EE4" w:rsidRDefault="007D287A" w:rsidP="00837EE4">
      <w:pPr>
        <w:pStyle w:val="Titre3"/>
        <w:rPr>
          <w:rFonts w:asciiTheme="minorHAnsi" w:hAnsiTheme="minorHAnsi" w:cs="Arial"/>
          <w:b/>
          <w:szCs w:val="20"/>
        </w:rPr>
      </w:pPr>
      <w:bookmarkStart w:id="64" w:name="_Toc200031579"/>
      <w:r>
        <w:rPr>
          <w:rFonts w:asciiTheme="minorHAnsi" w:hAnsiTheme="minorHAnsi" w:cs="Arial"/>
          <w:b/>
          <w:szCs w:val="20"/>
        </w:rPr>
        <w:lastRenderedPageBreak/>
        <w:t xml:space="preserve">ENSEMBLE </w:t>
      </w:r>
      <w:r w:rsidR="00285CB1">
        <w:rPr>
          <w:rFonts w:asciiTheme="minorHAnsi" w:hAnsiTheme="minorHAnsi" w:cs="Arial"/>
          <w:b/>
          <w:szCs w:val="20"/>
        </w:rPr>
        <w:t>FAUSSE-</w:t>
      </w:r>
      <w:r w:rsidR="00E62C4A">
        <w:rPr>
          <w:rFonts w:asciiTheme="minorHAnsi" w:hAnsiTheme="minorHAnsi" w:cs="Arial"/>
          <w:b/>
          <w:szCs w:val="20"/>
        </w:rPr>
        <w:t>PORTE MIROIR / PLACARD TECHNIQUE (</w:t>
      </w:r>
      <w:r>
        <w:rPr>
          <w:rFonts w:asciiTheme="minorHAnsi" w:hAnsiTheme="minorHAnsi" w:cs="Arial"/>
          <w:b/>
          <w:szCs w:val="20"/>
        </w:rPr>
        <w:t>E</w:t>
      </w:r>
      <w:r w:rsidR="003C22B8">
        <w:rPr>
          <w:rFonts w:asciiTheme="minorHAnsi" w:hAnsiTheme="minorHAnsi" w:cs="Arial"/>
          <w:b/>
          <w:szCs w:val="20"/>
        </w:rPr>
        <w:t>6</w:t>
      </w:r>
      <w:r w:rsidR="00837EE4">
        <w:rPr>
          <w:rFonts w:asciiTheme="minorHAnsi" w:hAnsiTheme="minorHAnsi" w:cs="Arial"/>
          <w:b/>
          <w:szCs w:val="20"/>
        </w:rPr>
        <w:t>)</w:t>
      </w:r>
      <w:bookmarkEnd w:id="64"/>
    </w:p>
    <w:p w14:paraId="249FBFD4" w14:textId="77777777" w:rsidR="00837EE4" w:rsidRDefault="00837EE4" w:rsidP="00521070"/>
    <w:p w14:paraId="4C261FDE" w14:textId="77777777" w:rsidR="007D287A" w:rsidRDefault="007D287A" w:rsidP="007D287A">
      <w:r w:rsidRPr="00F96974">
        <w:t>Le titulaire du présent lot doit la fourniture et la pose d’un ensemble de cimaises murales verticales simples faces à être installées en épousant les profils des murs/ moulures existantes.</w:t>
      </w:r>
      <w:r>
        <w:t xml:space="preserve"> Il doit prévoir également le comblement des moulures en décaissées et la découpe des moulures décoratives-cimaises quand nécessaire. (Voir Schéma – article 5.1.5)</w:t>
      </w:r>
    </w:p>
    <w:p w14:paraId="61627E62" w14:textId="77777777" w:rsidR="007D287A" w:rsidRDefault="007D287A" w:rsidP="00521070"/>
    <w:p w14:paraId="064CC49F" w14:textId="755AE266" w:rsidR="00837EE4" w:rsidRDefault="00837EE4" w:rsidP="00521070">
      <w:r w:rsidRPr="00F96974">
        <w:t xml:space="preserve">L'ensemble se constitue d'une niche pour </w:t>
      </w:r>
      <w:r>
        <w:t>l’installation</w:t>
      </w:r>
      <w:r w:rsidRPr="00F96974">
        <w:t xml:space="preserve"> </w:t>
      </w:r>
      <w:r>
        <w:t xml:space="preserve">d’un placard technique </w:t>
      </w:r>
      <w:r w:rsidRPr="0080676B">
        <w:t>de sécurité incendie</w:t>
      </w:r>
      <w:r>
        <w:t xml:space="preserve"> (L</w:t>
      </w:r>
      <w:r w:rsidRPr="00D80037">
        <w:t xml:space="preserve">ocal </w:t>
      </w:r>
      <w:r w:rsidRPr="00D80037">
        <w:rPr>
          <w:iCs/>
        </w:rPr>
        <w:t>SSI</w:t>
      </w:r>
      <w:r w:rsidR="00497099" w:rsidRPr="00D80037">
        <w:t>)</w:t>
      </w:r>
      <w:r w:rsidR="00497099">
        <w:t>, y</w:t>
      </w:r>
      <w:r w:rsidR="00FC496C">
        <w:t xml:space="preserve"> compris </w:t>
      </w:r>
      <w:r w:rsidR="00497099">
        <w:t>Fausse Porte Miroir</w:t>
      </w:r>
      <w:r w:rsidR="00245577">
        <w:t>.</w:t>
      </w:r>
    </w:p>
    <w:p w14:paraId="5180B9F7" w14:textId="77777777" w:rsidR="00245577" w:rsidRDefault="00245577" w:rsidP="00521070"/>
    <w:p w14:paraId="3F6758EF" w14:textId="2800E54C" w:rsidR="00837EE4" w:rsidRDefault="00837EE4" w:rsidP="00521070">
      <w:r>
        <w:t>Composition de l’ensemble</w:t>
      </w:r>
      <w:r w:rsidR="00E4744A">
        <w:t xml:space="preserve"> </w:t>
      </w:r>
      <w:r>
        <w:t>:</w:t>
      </w:r>
    </w:p>
    <w:p w14:paraId="71C75E71" w14:textId="3887B00C" w:rsidR="00837EE4" w:rsidRPr="00A75176" w:rsidRDefault="00681E6C" w:rsidP="00497099">
      <w:pPr>
        <w:pStyle w:val="Paragraphedeliste"/>
        <w:numPr>
          <w:ilvl w:val="0"/>
          <w:numId w:val="13"/>
        </w:numPr>
      </w:pPr>
      <w:r>
        <w:t>Ossature en bois (M1)</w:t>
      </w:r>
    </w:p>
    <w:p w14:paraId="087F1C73" w14:textId="23632BA9" w:rsidR="00837EE4" w:rsidRPr="00A75176" w:rsidRDefault="00837EE4" w:rsidP="00521070">
      <w:pPr>
        <w:pStyle w:val="Paragraphedeliste"/>
        <w:numPr>
          <w:ilvl w:val="0"/>
          <w:numId w:val="13"/>
        </w:numPr>
      </w:pPr>
      <w:r w:rsidRPr="00A75176">
        <w:t xml:space="preserve">Plaque de Contreplaqué 19mm </w:t>
      </w:r>
      <w:r w:rsidR="00497099">
        <w:t>(M1)</w:t>
      </w:r>
      <w:r w:rsidRPr="00A75176">
        <w:t>.</w:t>
      </w:r>
    </w:p>
    <w:p w14:paraId="0F7323F3" w14:textId="609A7F5A" w:rsidR="00837EE4" w:rsidRDefault="00837EE4" w:rsidP="00521070">
      <w:pPr>
        <w:pStyle w:val="Paragraphedeliste"/>
        <w:numPr>
          <w:ilvl w:val="0"/>
          <w:numId w:val="13"/>
        </w:numPr>
      </w:pPr>
      <w:r w:rsidRPr="00A75176">
        <w:t>Plaque de plâtre BA13. Joints, enduit et renfort des arêtes y compris.</w:t>
      </w:r>
    </w:p>
    <w:p w14:paraId="4449C531" w14:textId="77777777" w:rsidR="00245577" w:rsidRDefault="00245577" w:rsidP="00245577">
      <w:pPr>
        <w:pStyle w:val="Paragraphedeliste"/>
        <w:numPr>
          <w:ilvl w:val="0"/>
          <w:numId w:val="13"/>
        </w:numPr>
      </w:pPr>
      <w:r>
        <w:t>Porte à carreaux de miroir dito existant.</w:t>
      </w:r>
    </w:p>
    <w:p w14:paraId="5D1EC410" w14:textId="4EF9156B" w:rsidR="00245577" w:rsidRDefault="00245577" w:rsidP="00245577">
      <w:pPr>
        <w:pStyle w:val="Paragraphedeliste"/>
        <w:ind w:left="1353"/>
      </w:pPr>
      <w:r>
        <w:t xml:space="preserve">Panneau miroir argenté extra-clair de type MIRALITE® EASYSAFE de chez Saint-Gobain Glass ou équivalent (protection anti-éclat - normes ANSI Z97.1-2004 Class A et BS EN 12600), contrecollé d’un </w:t>
      </w:r>
      <w:r w:rsidR="00F745C3">
        <w:t>panneau de</w:t>
      </w:r>
      <w:r>
        <w:t xml:space="preserve"> polystyrène, puis d’une colle sans silicone.</w:t>
      </w:r>
    </w:p>
    <w:p w14:paraId="2B44B61D" w14:textId="0E0DF5BA" w:rsidR="00245577" w:rsidRDefault="00245577" w:rsidP="00245577">
      <w:pPr>
        <w:pStyle w:val="Paragraphedeliste"/>
        <w:ind w:left="1353"/>
      </w:pPr>
      <w:r>
        <w:t xml:space="preserve">Prévoir porte battante pour l’accès au placard technique, dissimulées et invisibles derrière les panneaux miroir. Système d’ouverture manuel dissimulé </w:t>
      </w:r>
      <w:r w:rsidR="00507EF2">
        <w:t>(</w:t>
      </w:r>
      <w:r w:rsidR="00507EF2" w:rsidRPr="00507EF2">
        <w:t>poignée type tirette</w:t>
      </w:r>
      <w:r w:rsidR="00507EF2">
        <w:t>)</w:t>
      </w:r>
      <w:r w:rsidR="00507EF2" w:rsidRPr="00507EF2">
        <w:t xml:space="preserve"> </w:t>
      </w:r>
      <w:r>
        <w:t>et facilement accessible</w:t>
      </w:r>
      <w:r w:rsidR="00F745C3">
        <w:t xml:space="preserve">, </w:t>
      </w:r>
      <w:r>
        <w:t>vantail à la française (charnière invisible)</w:t>
      </w:r>
      <w:r w:rsidR="00F745C3">
        <w:t>.</w:t>
      </w:r>
    </w:p>
    <w:p w14:paraId="4F36CF48" w14:textId="77777777" w:rsidR="00837EE4" w:rsidRDefault="00837EE4" w:rsidP="00521070"/>
    <w:p w14:paraId="6DDA7CF0" w14:textId="77777777" w:rsidR="00F745C3" w:rsidRPr="00654B8A" w:rsidRDefault="00F745C3" w:rsidP="00F745C3">
      <w:r w:rsidRPr="00654B8A">
        <w:t>Toutes sujétions comprises.</w:t>
      </w:r>
    </w:p>
    <w:p w14:paraId="174C8497" w14:textId="77777777" w:rsidR="00401817" w:rsidRDefault="00401817" w:rsidP="00401817">
      <w:r w:rsidRPr="003B07C2">
        <w:t xml:space="preserve">Présentation </w:t>
      </w:r>
      <w:r w:rsidRPr="00654B8A">
        <w:t>d’échantillons</w:t>
      </w:r>
      <w:r>
        <w:t xml:space="preserve"> de dimensions pertinentes permettant d’appréhender les détails</w:t>
      </w:r>
      <w:r w:rsidRPr="003B07C2">
        <w:t xml:space="preserve"> : aucune commande ne sera lancée s</w:t>
      </w:r>
      <w:r>
        <w:t>ans validation des échantillons</w:t>
      </w:r>
    </w:p>
    <w:p w14:paraId="50486049" w14:textId="77777777" w:rsidR="00F745C3" w:rsidRPr="00496DCD" w:rsidRDefault="00F745C3" w:rsidP="00F745C3">
      <w:pPr>
        <w:pStyle w:val="Commentaire"/>
        <w:spacing w:line="250" w:lineRule="auto"/>
        <w:rPr>
          <w:szCs w:val="22"/>
        </w:rPr>
      </w:pPr>
    </w:p>
    <w:p w14:paraId="03A2C38A" w14:textId="77777777" w:rsidR="00F745C3" w:rsidRPr="003B07C2" w:rsidRDefault="00F745C3" w:rsidP="00F745C3">
      <w:r w:rsidRPr="003B07C2">
        <w:t>Inclus toutes les découpes et réservations nécessaires au passage d’installations technique ou pour adaptation à l’existant.</w:t>
      </w:r>
    </w:p>
    <w:p w14:paraId="163431A5" w14:textId="77777777" w:rsidR="00F745C3" w:rsidRPr="003B07C2" w:rsidRDefault="00F745C3" w:rsidP="00F745C3">
      <w:r w:rsidRPr="003B07C2">
        <w:t>Inclus renforts métalliques sur les angles et toutes sujétions pour assurer la pérennité de l’ouvrage.</w:t>
      </w:r>
    </w:p>
    <w:p w14:paraId="6B61365E" w14:textId="77777777" w:rsidR="00F745C3" w:rsidRPr="003B07C2" w:rsidRDefault="00F745C3" w:rsidP="00F745C3">
      <w:r w:rsidRPr="003B07C2">
        <w:t>La fixation par lestage sur l’existant est à confirmer selon emplacement.</w:t>
      </w:r>
    </w:p>
    <w:p w14:paraId="747E91FD" w14:textId="77777777" w:rsidR="00497099" w:rsidRPr="00A75176" w:rsidRDefault="00497099" w:rsidP="00521070"/>
    <w:p w14:paraId="0DCFB987" w14:textId="53F4F387" w:rsidR="00837EE4" w:rsidRDefault="00497099" w:rsidP="00521070">
      <w:r w:rsidRPr="00F96974">
        <w:t xml:space="preserve">Interface </w:t>
      </w:r>
      <w:r>
        <w:t>à prévoir avec le Service de Maintenance CFO/CFA de l’EPMO</w:t>
      </w:r>
      <w:r w:rsidRPr="00F96974">
        <w:t>)</w:t>
      </w:r>
    </w:p>
    <w:p w14:paraId="772F5416" w14:textId="2CEB6ABD" w:rsidR="00DF680D" w:rsidRDefault="00DF680D" w:rsidP="00521070"/>
    <w:p w14:paraId="42D04180" w14:textId="77777777" w:rsidR="00DF680D" w:rsidRPr="00DF680D" w:rsidRDefault="00DF680D" w:rsidP="00DF680D">
      <w:pPr>
        <w:rPr>
          <w:color w:val="auto"/>
        </w:rPr>
      </w:pPr>
      <w:r w:rsidRPr="00DF680D">
        <w:rPr>
          <w:rStyle w:val="Emphaseple"/>
          <w:i w:val="0"/>
          <w:color w:val="auto"/>
          <w:sz w:val="20"/>
        </w:rPr>
        <w:t>La stabilité et la capacité portante des cimaises devront être justifiées par une note de calcul</w:t>
      </w:r>
    </w:p>
    <w:p w14:paraId="304924FE" w14:textId="011CE17E" w:rsidR="006F046C" w:rsidRDefault="006F046C" w:rsidP="00521070"/>
    <w:p w14:paraId="38C47869" w14:textId="3E460490" w:rsidR="006F046C" w:rsidRPr="00A75176" w:rsidRDefault="006F046C" w:rsidP="003C22B8">
      <w:r w:rsidRPr="00A75176">
        <w:t>Dimensions</w:t>
      </w:r>
      <w:r>
        <w:t xml:space="preserve"> Générale</w:t>
      </w:r>
      <w:r w:rsidR="00E4744A">
        <w:t xml:space="preserve"> </w:t>
      </w:r>
      <w:r w:rsidRPr="00A75176">
        <w:t xml:space="preserve">:  </w:t>
      </w:r>
      <w:r w:rsidR="004F3042" w:rsidRPr="003C22B8">
        <w:rPr>
          <w:b/>
          <w:color w:val="FF0000"/>
        </w:rPr>
        <w:t>1</w:t>
      </w:r>
      <w:r w:rsidR="004F3042">
        <w:rPr>
          <w:b/>
          <w:color w:val="FF0000"/>
        </w:rPr>
        <w:t>6</w:t>
      </w:r>
      <w:r w:rsidR="004F3042" w:rsidRPr="003C22B8">
        <w:rPr>
          <w:b/>
          <w:color w:val="FF0000"/>
        </w:rPr>
        <w:t xml:space="preserve">00 </w:t>
      </w:r>
      <w:r w:rsidRPr="003C22B8">
        <w:rPr>
          <w:b/>
          <w:color w:val="FF0000"/>
        </w:rPr>
        <w:t>x</w:t>
      </w:r>
      <w:r w:rsidR="004F3042">
        <w:rPr>
          <w:b/>
          <w:color w:val="FF0000"/>
        </w:rPr>
        <w:t xml:space="preserve"> 500 x</w:t>
      </w:r>
      <w:r w:rsidRPr="003C22B8">
        <w:rPr>
          <w:b/>
          <w:color w:val="FF0000"/>
        </w:rPr>
        <w:t xml:space="preserve"> 3600 mm</w:t>
      </w:r>
    </w:p>
    <w:p w14:paraId="644C382C" w14:textId="0CA83EFE" w:rsidR="006F046C" w:rsidRDefault="006F046C" w:rsidP="003C22B8">
      <w:r w:rsidRPr="00A75176">
        <w:t xml:space="preserve">(Longueur x </w:t>
      </w:r>
      <w:r w:rsidR="004F3042" w:rsidRPr="00A75176">
        <w:t xml:space="preserve">Profondeur x </w:t>
      </w:r>
      <w:r w:rsidRPr="00A75176">
        <w:t>Hauteur) Hors Tout</w:t>
      </w:r>
    </w:p>
    <w:p w14:paraId="5B13DCA1" w14:textId="77777777" w:rsidR="006F046C" w:rsidRDefault="006F046C" w:rsidP="006F046C">
      <w:pPr>
        <w:pStyle w:val="Paragraphedeliste"/>
        <w:ind w:left="1353"/>
      </w:pPr>
    </w:p>
    <w:p w14:paraId="46EAE203" w14:textId="77777777" w:rsidR="00A002EE" w:rsidRPr="00B72CB2" w:rsidRDefault="00A002EE" w:rsidP="00A002EE">
      <w:pPr>
        <w:pStyle w:val="Commentaire"/>
      </w:pPr>
      <w:r w:rsidRPr="00B72CB2">
        <w:t>Dimensions</w:t>
      </w:r>
      <w:r>
        <w:t xml:space="preserve"> Fausse-Porte </w:t>
      </w:r>
      <w:r w:rsidRPr="00B72CB2">
        <w:t xml:space="preserve">: </w:t>
      </w:r>
      <w:r w:rsidRPr="00E42157">
        <w:rPr>
          <w:b/>
          <w:color w:val="FF0000"/>
        </w:rPr>
        <w:t>1600 x 3600 mm</w:t>
      </w:r>
      <w:r w:rsidRPr="00E42157">
        <w:rPr>
          <w:color w:val="FF0000"/>
        </w:rPr>
        <w:t xml:space="preserve"> </w:t>
      </w:r>
    </w:p>
    <w:p w14:paraId="3BED6415" w14:textId="000E34B9" w:rsidR="00A002EE" w:rsidRDefault="00A002EE" w:rsidP="00BE4380">
      <w:r w:rsidRPr="00B72CB2">
        <w:t xml:space="preserve">(Longueur x Hauteur) </w:t>
      </w:r>
      <w:r>
        <w:t xml:space="preserve">Dito l’existant - </w:t>
      </w:r>
      <w:r w:rsidRPr="00B72CB2">
        <w:t xml:space="preserve">Hors Tout </w:t>
      </w:r>
    </w:p>
    <w:p w14:paraId="3C094345" w14:textId="2CA85040" w:rsidR="00A002EE" w:rsidRDefault="00A002EE" w:rsidP="00BE4380"/>
    <w:p w14:paraId="2DB29A99" w14:textId="50917FF2" w:rsidR="00A002EE" w:rsidRPr="001C4B77" w:rsidRDefault="00A002EE" w:rsidP="00A002EE">
      <w:pPr>
        <w:rPr>
          <w:b/>
        </w:rPr>
      </w:pPr>
      <w:r w:rsidRPr="00A75176">
        <w:t xml:space="preserve">Dimensions </w:t>
      </w:r>
      <w:r>
        <w:t>Interne Placard Technique</w:t>
      </w:r>
      <w:r w:rsidRPr="00A75176">
        <w:t xml:space="preserve">:  </w:t>
      </w:r>
      <w:r>
        <w:rPr>
          <w:b/>
          <w:color w:val="FF0000"/>
        </w:rPr>
        <w:t>5</w:t>
      </w:r>
      <w:r w:rsidR="00507EF2">
        <w:rPr>
          <w:b/>
          <w:color w:val="FF0000"/>
        </w:rPr>
        <w:t>5</w:t>
      </w:r>
      <w:r>
        <w:rPr>
          <w:b/>
          <w:color w:val="FF0000"/>
        </w:rPr>
        <w:t>0</w:t>
      </w:r>
      <w:r w:rsidRPr="001C4B77">
        <w:rPr>
          <w:b/>
          <w:color w:val="FF0000"/>
        </w:rPr>
        <w:t xml:space="preserve"> x </w:t>
      </w:r>
      <w:r>
        <w:rPr>
          <w:b/>
          <w:color w:val="FF0000"/>
        </w:rPr>
        <w:t>500</w:t>
      </w:r>
      <w:r w:rsidRPr="001C4B77">
        <w:rPr>
          <w:b/>
          <w:color w:val="FF0000"/>
        </w:rPr>
        <w:t xml:space="preserve"> x </w:t>
      </w:r>
      <w:r>
        <w:rPr>
          <w:b/>
          <w:color w:val="FF0000"/>
        </w:rPr>
        <w:t>1</w:t>
      </w:r>
      <w:r w:rsidR="00507EF2">
        <w:rPr>
          <w:b/>
          <w:color w:val="FF0000"/>
        </w:rPr>
        <w:t>5</w:t>
      </w:r>
      <w:r>
        <w:rPr>
          <w:b/>
          <w:color w:val="FF0000"/>
        </w:rPr>
        <w:t>00</w:t>
      </w:r>
      <w:r w:rsidRPr="001C4B77">
        <w:rPr>
          <w:b/>
          <w:color w:val="FF0000"/>
        </w:rPr>
        <w:t xml:space="preserve"> mm</w:t>
      </w:r>
    </w:p>
    <w:p w14:paraId="37E1B826" w14:textId="77777777" w:rsidR="00A002EE" w:rsidRDefault="00A002EE" w:rsidP="00A002EE">
      <w:r w:rsidRPr="00A75176">
        <w:t>(Longueur x Profondeur x Hauteur) Hors Tout</w:t>
      </w:r>
    </w:p>
    <w:p w14:paraId="21A511B3" w14:textId="77777777" w:rsidR="00497099" w:rsidRDefault="00497099" w:rsidP="00521070"/>
    <w:p w14:paraId="08743D55" w14:textId="5C9B0415" w:rsidR="00837EE4" w:rsidRPr="00A75176" w:rsidRDefault="00837EE4" w:rsidP="00521070">
      <w:r w:rsidRPr="00A75176">
        <w:t>Finition</w:t>
      </w:r>
      <w:r w:rsidR="00E4744A">
        <w:t xml:space="preserve"> </w:t>
      </w:r>
      <w:r w:rsidRPr="00A75176">
        <w:t>: prêt à peindre y compris la pose et finition des moulures décoratives</w:t>
      </w:r>
    </w:p>
    <w:p w14:paraId="6E619382" w14:textId="77777777" w:rsidR="00837EE4" w:rsidRPr="00A75176" w:rsidRDefault="00837EE4" w:rsidP="00521070">
      <w:r w:rsidRPr="00A75176">
        <w:t>Application d’un enduit de lissage en 2 passes - rebouchage des trous – prêt pour les préparations de peinture.</w:t>
      </w:r>
    </w:p>
    <w:p w14:paraId="3064D3D2" w14:textId="2B520D6F" w:rsidR="00837EE4" w:rsidRPr="00A75176" w:rsidRDefault="00837EE4" w:rsidP="00521070">
      <w:r w:rsidRPr="00A75176">
        <w:t xml:space="preserve">Les jonctions cimaises-cimaises ou cimaises-parois périphériques seront parfaites, sans aucun décalage, </w:t>
      </w:r>
      <w:r w:rsidR="00FC496C">
        <w:t xml:space="preserve">ni </w:t>
      </w:r>
      <w:r w:rsidRPr="00A75176">
        <w:t xml:space="preserve">joint ouvert ni </w:t>
      </w:r>
      <w:r w:rsidR="009E0353">
        <w:t>désaffleur</w:t>
      </w:r>
      <w:r w:rsidRPr="00A75176">
        <w:t xml:space="preserve">. A ce titre elles seront parfaitement </w:t>
      </w:r>
      <w:r w:rsidR="0021357D">
        <w:t>fixée au support existant</w:t>
      </w:r>
      <w:r w:rsidRPr="00A75176">
        <w:t>.</w:t>
      </w:r>
    </w:p>
    <w:p w14:paraId="2AB17D13" w14:textId="7617FE11" w:rsidR="00A467AD" w:rsidRPr="00A467AD" w:rsidRDefault="00A467AD" w:rsidP="00521070"/>
    <w:p w14:paraId="76FEA1C8" w14:textId="77777777" w:rsidR="002276AC" w:rsidRPr="003B07C2" w:rsidRDefault="002276AC" w:rsidP="002276AC">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B.5.5</w:t>
      </w:r>
    </w:p>
    <w:p w14:paraId="153960A9" w14:textId="77777777" w:rsidR="00DF680D" w:rsidRPr="007C1C4E" w:rsidRDefault="00DF680D" w:rsidP="00BE4380">
      <w:pPr>
        <w:pStyle w:val="Objetducommentaire"/>
        <w:spacing w:line="250" w:lineRule="auto"/>
      </w:pPr>
    </w:p>
    <w:p w14:paraId="01CE94A2" w14:textId="2E3532A0" w:rsidR="003C22B8" w:rsidRDefault="003C22B8" w:rsidP="003C22B8"/>
    <w:p w14:paraId="49E3E457" w14:textId="503414AB" w:rsidR="00917F3C" w:rsidRDefault="00917F3C" w:rsidP="003C22B8"/>
    <w:p w14:paraId="38493FA7" w14:textId="168BA120" w:rsidR="00917F3C" w:rsidRDefault="00917F3C" w:rsidP="003C22B8"/>
    <w:p w14:paraId="6D28B93B" w14:textId="23AA0CE6" w:rsidR="003C22B8" w:rsidRDefault="003C22B8" w:rsidP="003C22B8">
      <w:pPr>
        <w:pStyle w:val="Titre3"/>
        <w:rPr>
          <w:rFonts w:asciiTheme="minorHAnsi" w:hAnsiTheme="minorHAnsi" w:cs="Arial"/>
          <w:b/>
          <w:szCs w:val="20"/>
        </w:rPr>
      </w:pPr>
      <w:bookmarkStart w:id="65" w:name="_Toc200031580"/>
      <w:r>
        <w:rPr>
          <w:rFonts w:asciiTheme="minorHAnsi" w:hAnsiTheme="minorHAnsi" w:cs="Arial"/>
          <w:b/>
          <w:szCs w:val="20"/>
        </w:rPr>
        <w:lastRenderedPageBreak/>
        <w:t xml:space="preserve">ENSEMBLE PASSAGE-PA6 / </w:t>
      </w:r>
      <w:r w:rsidR="00CD6D11">
        <w:rPr>
          <w:rFonts w:asciiTheme="minorHAnsi" w:hAnsiTheme="minorHAnsi" w:cs="Arial"/>
          <w:b/>
          <w:szCs w:val="20"/>
        </w:rPr>
        <w:t xml:space="preserve">GRILLE METALLIQUE </w:t>
      </w:r>
      <w:r>
        <w:rPr>
          <w:rFonts w:asciiTheme="minorHAnsi" w:hAnsiTheme="minorHAnsi" w:cs="Arial"/>
          <w:b/>
          <w:szCs w:val="20"/>
        </w:rPr>
        <w:t>(E7)</w:t>
      </w:r>
      <w:bookmarkEnd w:id="65"/>
    </w:p>
    <w:p w14:paraId="4E56F6FC" w14:textId="77777777" w:rsidR="003C22B8" w:rsidRDefault="003C22B8" w:rsidP="003C22B8"/>
    <w:p w14:paraId="794DF756" w14:textId="57AEBCD2" w:rsidR="003C22B8" w:rsidRDefault="003C22B8" w:rsidP="003C22B8">
      <w:r w:rsidRPr="00F96974">
        <w:t xml:space="preserve">Le titulaire du présent lot doit la fourniture et la pose d’un ensemble </w:t>
      </w:r>
      <w:r w:rsidR="0021357D">
        <w:t xml:space="preserve">d’habillage </w:t>
      </w:r>
      <w:r w:rsidRPr="00F96974">
        <w:t>d</w:t>
      </w:r>
      <w:r>
        <w:t>’un</w:t>
      </w:r>
      <w:r w:rsidRPr="00F96974">
        <w:t xml:space="preserve"> </w:t>
      </w:r>
      <w:r w:rsidR="0021357D">
        <w:t xml:space="preserve">linteau existant </w:t>
      </w:r>
      <w:r>
        <w:t xml:space="preserve">y compris d’une </w:t>
      </w:r>
      <w:r w:rsidR="00CE1050">
        <w:t>tôle perforée</w:t>
      </w:r>
      <w:r w:rsidR="00CE1050" w:rsidRPr="003B07C2">
        <w:t xml:space="preserve"> en acier </w:t>
      </w:r>
      <w:r w:rsidR="00F745C3">
        <w:t>motif de perforation dito existant</w:t>
      </w:r>
      <w:r w:rsidRPr="00CE1050">
        <w:t>.</w:t>
      </w:r>
    </w:p>
    <w:p w14:paraId="3F169D9F" w14:textId="77777777" w:rsidR="003C22B8" w:rsidRDefault="003C22B8" w:rsidP="003C22B8"/>
    <w:p w14:paraId="61A9AE82" w14:textId="18826392" w:rsidR="003C22B8" w:rsidRDefault="003C22B8" w:rsidP="003C22B8">
      <w:r>
        <w:t>Composition de l’ensemble</w:t>
      </w:r>
      <w:r w:rsidR="00E4744A">
        <w:t xml:space="preserve"> </w:t>
      </w:r>
      <w:r>
        <w:t>:</w:t>
      </w:r>
    </w:p>
    <w:p w14:paraId="45989196" w14:textId="77777777" w:rsidR="003C22B8" w:rsidRPr="00A75176" w:rsidRDefault="003C22B8" w:rsidP="003C22B8">
      <w:pPr>
        <w:pStyle w:val="Paragraphedeliste"/>
        <w:numPr>
          <w:ilvl w:val="0"/>
          <w:numId w:val="13"/>
        </w:numPr>
      </w:pPr>
      <w:r w:rsidRPr="00A75176">
        <w:t xml:space="preserve">Plaque de Contreplaqué 19mm </w:t>
      </w:r>
      <w:r>
        <w:t>(M1)</w:t>
      </w:r>
      <w:r w:rsidRPr="00A75176">
        <w:t>.</w:t>
      </w:r>
    </w:p>
    <w:p w14:paraId="0915F19A" w14:textId="77777777" w:rsidR="003C22B8" w:rsidRDefault="003C22B8" w:rsidP="003C22B8">
      <w:pPr>
        <w:pStyle w:val="Paragraphedeliste"/>
        <w:numPr>
          <w:ilvl w:val="0"/>
          <w:numId w:val="13"/>
        </w:numPr>
      </w:pPr>
      <w:r w:rsidRPr="00A75176">
        <w:t>Plaque de plâtre BA13. Joints, enduit et renfort des arêtes y compris.</w:t>
      </w:r>
    </w:p>
    <w:p w14:paraId="676F308E" w14:textId="77777777" w:rsidR="00F745C3" w:rsidRDefault="00F745C3" w:rsidP="00F745C3">
      <w:pPr>
        <w:pStyle w:val="Commentaire"/>
        <w:numPr>
          <w:ilvl w:val="0"/>
          <w:numId w:val="13"/>
        </w:numPr>
      </w:pPr>
      <w:r w:rsidRPr="003B07C2">
        <w:t xml:space="preserve">Grilles de Ventilation CVC (GM) en </w:t>
      </w:r>
      <w:r>
        <w:t>tôle perforée</w:t>
      </w:r>
      <w:r w:rsidRPr="003B07C2">
        <w:t xml:space="preserve"> en acier </w:t>
      </w:r>
      <w:r>
        <w:t>motif de perforation dito existant.</w:t>
      </w:r>
      <w:r w:rsidRPr="00654B8A">
        <w:t xml:space="preserve"> </w:t>
      </w:r>
      <w:r w:rsidRPr="003B07C2">
        <w:t>Système de fixation sécurisé et invisible. (Interface à prévoir avec le Service de Maintenance CVC de l’EPMO)</w:t>
      </w:r>
      <w:r w:rsidRPr="00496DCD">
        <w:t xml:space="preserve"> </w:t>
      </w:r>
    </w:p>
    <w:p w14:paraId="4303EC9A" w14:textId="77777777" w:rsidR="003C22B8" w:rsidRDefault="003C22B8" w:rsidP="003C22B8">
      <w:pPr>
        <w:pStyle w:val="Paragraphedeliste"/>
        <w:ind w:left="1353"/>
      </w:pPr>
    </w:p>
    <w:p w14:paraId="3696896B" w14:textId="77777777" w:rsidR="00F745C3" w:rsidRPr="00654B8A" w:rsidRDefault="00F745C3" w:rsidP="00F745C3">
      <w:r w:rsidRPr="00654B8A">
        <w:t>Toutes sujétions comprises.</w:t>
      </w:r>
    </w:p>
    <w:p w14:paraId="67C3E782" w14:textId="77777777" w:rsidR="00401817" w:rsidRDefault="00401817" w:rsidP="00401817">
      <w:r w:rsidRPr="003B07C2">
        <w:t xml:space="preserve">Présentation </w:t>
      </w:r>
      <w:r w:rsidRPr="00654B8A">
        <w:t>d’échantillons</w:t>
      </w:r>
      <w:r>
        <w:t xml:space="preserve"> de dimensions pertinentes permettant d’appréhender les détails</w:t>
      </w:r>
      <w:r w:rsidRPr="003B07C2">
        <w:t xml:space="preserve"> : aucune commande ne sera lancée s</w:t>
      </w:r>
      <w:r>
        <w:t>ans validation des échantillons</w:t>
      </w:r>
    </w:p>
    <w:p w14:paraId="75A835DA" w14:textId="77777777" w:rsidR="00F745C3" w:rsidRPr="00496DCD" w:rsidRDefault="00F745C3" w:rsidP="00F745C3">
      <w:pPr>
        <w:pStyle w:val="Commentaire"/>
        <w:spacing w:line="250" w:lineRule="auto"/>
        <w:rPr>
          <w:szCs w:val="22"/>
        </w:rPr>
      </w:pPr>
    </w:p>
    <w:p w14:paraId="5126F5D6" w14:textId="77777777" w:rsidR="00F745C3" w:rsidRPr="003B07C2" w:rsidRDefault="00F745C3" w:rsidP="00F745C3">
      <w:r w:rsidRPr="003B07C2">
        <w:t>Inclus toutes les découpes et réservations nécessaires au passage d’installations technique ou pour adaptation à l’existant.</w:t>
      </w:r>
    </w:p>
    <w:p w14:paraId="5EB20681" w14:textId="77777777" w:rsidR="00F745C3" w:rsidRPr="003B07C2" w:rsidRDefault="00F745C3" w:rsidP="00F745C3">
      <w:r w:rsidRPr="003B07C2">
        <w:t>Inclus renforts métalliques sur les angles et toutes sujétions pour assurer la pérennité de l’ouvrage.</w:t>
      </w:r>
    </w:p>
    <w:p w14:paraId="6EB0750D" w14:textId="77777777" w:rsidR="00F745C3" w:rsidRPr="003B07C2" w:rsidRDefault="00F745C3" w:rsidP="00F745C3">
      <w:r w:rsidRPr="003B07C2">
        <w:t>La fixation par lestage sur l’existant est à confirmer selon emplacement.</w:t>
      </w:r>
    </w:p>
    <w:p w14:paraId="02876D09" w14:textId="77777777" w:rsidR="00F745C3" w:rsidRPr="003B07C2" w:rsidRDefault="00F745C3" w:rsidP="00F745C3"/>
    <w:p w14:paraId="206EA8BF" w14:textId="77777777" w:rsidR="00F745C3" w:rsidRPr="00A75176" w:rsidRDefault="00F745C3" w:rsidP="00F745C3">
      <w:r w:rsidRPr="003B07C2">
        <w:t>Prévoir une surface adaptée à recevoir la pose des Moulures Décoratives (MD) suivant le plan de repérage du Maître d’œuvre y compris la fabrication, fourniture et pose d’une grille en tôle</w:t>
      </w:r>
      <w:r>
        <w:t xml:space="preserve"> perforée</w:t>
      </w:r>
      <w:r w:rsidRPr="003B07C2">
        <w:t xml:space="preserve"> en acier</w:t>
      </w:r>
      <w:r>
        <w:t xml:space="preserve"> motif de perforation dito existant.</w:t>
      </w:r>
    </w:p>
    <w:p w14:paraId="5F468269" w14:textId="77777777" w:rsidR="003C22B8" w:rsidRPr="00F96974" w:rsidRDefault="003C22B8" w:rsidP="003C22B8">
      <w:pPr>
        <w:pStyle w:val="Paragraphedeliste"/>
        <w:ind w:left="1353"/>
      </w:pPr>
    </w:p>
    <w:p w14:paraId="2F05CF03" w14:textId="78BE10BE" w:rsidR="003C22B8" w:rsidRPr="0032383D" w:rsidRDefault="003C22B8" w:rsidP="003C22B8">
      <w:pPr>
        <w:rPr>
          <w:color w:val="auto"/>
        </w:rPr>
      </w:pPr>
      <w:r w:rsidRPr="0032383D">
        <w:rPr>
          <w:color w:val="auto"/>
        </w:rPr>
        <w:t>Dimensions Générale</w:t>
      </w:r>
      <w:r w:rsidR="00491060">
        <w:rPr>
          <w:color w:val="auto"/>
        </w:rPr>
        <w:t xml:space="preserve"> </w:t>
      </w:r>
      <w:r w:rsidRPr="0032383D">
        <w:rPr>
          <w:color w:val="auto"/>
        </w:rPr>
        <w:t xml:space="preserve">:  </w:t>
      </w:r>
      <w:r w:rsidRPr="003225AA">
        <w:rPr>
          <w:b/>
          <w:color w:val="FF0000"/>
        </w:rPr>
        <w:t xml:space="preserve">1500 x </w:t>
      </w:r>
      <w:r w:rsidR="00A002EE" w:rsidRPr="003225AA">
        <w:rPr>
          <w:b/>
          <w:color w:val="FF0000"/>
        </w:rPr>
        <w:t>1</w:t>
      </w:r>
      <w:r w:rsidR="00A002EE">
        <w:rPr>
          <w:b/>
          <w:color w:val="FF0000"/>
        </w:rPr>
        <w:t>3</w:t>
      </w:r>
      <w:r w:rsidR="00A002EE" w:rsidRPr="003225AA">
        <w:rPr>
          <w:b/>
          <w:color w:val="FF0000"/>
        </w:rPr>
        <w:t xml:space="preserve">00 </w:t>
      </w:r>
      <w:r w:rsidRPr="003225AA">
        <w:rPr>
          <w:b/>
          <w:color w:val="FF0000"/>
        </w:rPr>
        <w:t>mm</w:t>
      </w:r>
    </w:p>
    <w:p w14:paraId="0CE369E7" w14:textId="77777777" w:rsidR="003C22B8" w:rsidRDefault="003C22B8" w:rsidP="003C22B8">
      <w:pPr>
        <w:rPr>
          <w:color w:val="auto"/>
        </w:rPr>
      </w:pPr>
      <w:r w:rsidRPr="0032383D">
        <w:rPr>
          <w:color w:val="auto"/>
        </w:rPr>
        <w:t>(Longueur x Hauteur) Hors Tout</w:t>
      </w:r>
    </w:p>
    <w:p w14:paraId="0B628528" w14:textId="77777777" w:rsidR="003C22B8" w:rsidRPr="0032383D" w:rsidRDefault="003C22B8" w:rsidP="003C22B8">
      <w:pPr>
        <w:rPr>
          <w:color w:val="auto"/>
        </w:rPr>
      </w:pPr>
    </w:p>
    <w:p w14:paraId="1A3F55DA" w14:textId="22309C91" w:rsidR="003C22B8" w:rsidRDefault="003C22B8" w:rsidP="003C22B8">
      <w:r w:rsidRPr="00A75176">
        <w:t>Finition</w:t>
      </w:r>
      <w:r>
        <w:t xml:space="preserve"> </w:t>
      </w:r>
      <w:r w:rsidR="0021357D">
        <w:t>de l’ensemble</w:t>
      </w:r>
      <w:r w:rsidR="00491060">
        <w:t xml:space="preserve"> </w:t>
      </w:r>
      <w:r w:rsidRPr="00A75176">
        <w:t>: prêt à peindre y compris la pose et finition des moulures décoratives</w:t>
      </w:r>
      <w:r w:rsidRPr="00231398">
        <w:t xml:space="preserve"> </w:t>
      </w:r>
    </w:p>
    <w:p w14:paraId="0ACD3915" w14:textId="77777777" w:rsidR="003C22B8" w:rsidRPr="00A75176" w:rsidRDefault="003C22B8" w:rsidP="003C22B8">
      <w:r w:rsidRPr="00A75176">
        <w:t>Application d’un enduit de lissage en 2 passes - rebouchage des fentes</w:t>
      </w:r>
      <w:r>
        <w:t>, cavités creuses, perforations…</w:t>
      </w:r>
      <w:r w:rsidRPr="00A75176">
        <w:t xml:space="preserve"> – prêt pour les préparations de peinture.</w:t>
      </w:r>
    </w:p>
    <w:p w14:paraId="7E138689" w14:textId="77777777" w:rsidR="003C22B8" w:rsidRPr="00A75176" w:rsidRDefault="003C22B8" w:rsidP="003C22B8">
      <w:r w:rsidRPr="00A75176">
        <w:t xml:space="preserve">Les jonctions cimaises-cimaises ou cimaises-parois périphériques seront parfaites, sans aucun décalage, </w:t>
      </w:r>
      <w:r>
        <w:t xml:space="preserve">ni </w:t>
      </w:r>
      <w:r w:rsidRPr="00A75176">
        <w:t xml:space="preserve">joint ouvert ni </w:t>
      </w:r>
      <w:r>
        <w:t>désaffleur</w:t>
      </w:r>
      <w:r w:rsidRPr="00A75176">
        <w:t>. A ce titre elles seront parfaitement auto stables.</w:t>
      </w:r>
    </w:p>
    <w:p w14:paraId="4E1D208B" w14:textId="77777777" w:rsidR="003C22B8" w:rsidRDefault="003C22B8" w:rsidP="003C22B8"/>
    <w:p w14:paraId="4E764831" w14:textId="37BC31A2" w:rsidR="003C22B8" w:rsidRPr="001C605B" w:rsidRDefault="003C22B8" w:rsidP="003C22B8">
      <w:r w:rsidRPr="001C605B">
        <w:t>Finition </w:t>
      </w:r>
      <w:r>
        <w:t>Grille</w:t>
      </w:r>
      <w:r w:rsidR="00491060">
        <w:t xml:space="preserve"> </w:t>
      </w:r>
      <w:r w:rsidRPr="001C605B">
        <w:t xml:space="preserve">: Peinture : Lisse/ Satiné à 20% /Anti-rayure Thermo Laquée </w:t>
      </w:r>
    </w:p>
    <w:p w14:paraId="2ABC5585" w14:textId="77777777" w:rsidR="003C22B8" w:rsidRDefault="003C22B8" w:rsidP="003C22B8">
      <w:r w:rsidRPr="001C605B">
        <w:t>Couleur : RAL à définir au choix du Maître d’œuvre</w:t>
      </w:r>
    </w:p>
    <w:p w14:paraId="1629A15E" w14:textId="77777777" w:rsidR="003C22B8" w:rsidRPr="00A75176" w:rsidRDefault="003C22B8" w:rsidP="003C22B8"/>
    <w:p w14:paraId="3B61DE55" w14:textId="77777777" w:rsidR="002276AC" w:rsidRPr="003B07C2" w:rsidRDefault="002276AC" w:rsidP="002276AC">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B.5.5</w:t>
      </w:r>
    </w:p>
    <w:p w14:paraId="2EA9E0A7" w14:textId="247FD785" w:rsidR="003C22B8" w:rsidRPr="00507EF2" w:rsidRDefault="003C22B8" w:rsidP="003C22B8">
      <w:pPr>
        <w:rPr>
          <w:b/>
          <w:i/>
        </w:rPr>
      </w:pPr>
      <w:r w:rsidRPr="005B161E">
        <w:t xml:space="preserve">Reference CCTP : </w:t>
      </w:r>
      <w:r w:rsidRPr="00507EF2">
        <w:rPr>
          <w:b/>
        </w:rPr>
        <w:t xml:space="preserve">MOULURES DECORATIVES(MD) - </w:t>
      </w:r>
      <w:r w:rsidR="00507EF2" w:rsidRPr="00507EF2">
        <w:rPr>
          <w:b/>
          <w:i/>
        </w:rPr>
        <w:t>article 6</w:t>
      </w:r>
    </w:p>
    <w:p w14:paraId="60E9BB98" w14:textId="77777777" w:rsidR="003C22B8" w:rsidRDefault="003C22B8" w:rsidP="00497099"/>
    <w:p w14:paraId="1AC03BF8" w14:textId="5BC96BE3" w:rsidR="00681E6C" w:rsidRDefault="00681E6C" w:rsidP="00497099"/>
    <w:p w14:paraId="041DE4FD" w14:textId="51C639F1" w:rsidR="005672E1" w:rsidRPr="00A75176" w:rsidRDefault="00265612" w:rsidP="00661633">
      <w:pPr>
        <w:pStyle w:val="Titre2"/>
      </w:pPr>
      <w:bookmarkStart w:id="66" w:name="_Toc200031581"/>
      <w:r w:rsidRPr="00A75176">
        <w:t>FAUX PLAFOND</w:t>
      </w:r>
      <w:bookmarkEnd w:id="66"/>
    </w:p>
    <w:p w14:paraId="4F2D3FB0" w14:textId="051835A4" w:rsidR="00265612" w:rsidRDefault="00265612" w:rsidP="00521070"/>
    <w:p w14:paraId="698322F6" w14:textId="394A7E7A" w:rsidR="00265612" w:rsidRDefault="00265612" w:rsidP="00E57FAB">
      <w:pPr>
        <w:pStyle w:val="Titre3"/>
        <w:rPr>
          <w:rFonts w:asciiTheme="minorHAnsi" w:hAnsiTheme="minorHAnsi" w:cs="Arial"/>
          <w:b/>
          <w:szCs w:val="20"/>
        </w:rPr>
      </w:pPr>
      <w:bookmarkStart w:id="67" w:name="_Toc200031582"/>
      <w:r w:rsidRPr="00991241">
        <w:rPr>
          <w:rFonts w:asciiTheme="minorHAnsi" w:hAnsiTheme="minorHAnsi" w:cs="Arial"/>
          <w:b/>
          <w:szCs w:val="20"/>
        </w:rPr>
        <w:t xml:space="preserve">FAUX-PLAFOND </w:t>
      </w:r>
      <w:r w:rsidR="00991241" w:rsidRPr="00991241">
        <w:rPr>
          <w:rFonts w:asciiTheme="minorHAnsi" w:hAnsiTheme="minorHAnsi" w:cs="Arial"/>
          <w:b/>
          <w:szCs w:val="20"/>
        </w:rPr>
        <w:t>(</w:t>
      </w:r>
      <w:r w:rsidR="00991241">
        <w:rPr>
          <w:rFonts w:asciiTheme="minorHAnsi" w:hAnsiTheme="minorHAnsi" w:cs="Arial"/>
          <w:b/>
          <w:szCs w:val="20"/>
        </w:rPr>
        <w:t>FP1)</w:t>
      </w:r>
      <w:bookmarkEnd w:id="67"/>
    </w:p>
    <w:p w14:paraId="6900F1E8" w14:textId="77777777" w:rsidR="00E57FAB" w:rsidRPr="00E57FAB" w:rsidRDefault="00E57FAB" w:rsidP="00521070"/>
    <w:p w14:paraId="13BC8C44" w14:textId="315A669F" w:rsidR="00AA1B5A" w:rsidRDefault="00961A07" w:rsidP="00521070">
      <w:pPr>
        <w:pStyle w:val="5Normal"/>
      </w:pPr>
      <w:r w:rsidRPr="00F96974">
        <w:t xml:space="preserve">Le titulaire du présent lot doit la fourniture et la pose </w:t>
      </w:r>
      <w:r w:rsidR="00AA1B5A">
        <w:t>de faux-plafond suspendus, en BA13 à bords amincis jointoyés par calicot, sur ossature métallique cachée suspendue par pattes à la dalle béton et perpendiculaire aux plaques</w:t>
      </w:r>
      <w:r w:rsidR="00757F3E">
        <w:t>.</w:t>
      </w:r>
    </w:p>
    <w:p w14:paraId="53BBF923" w14:textId="332E5696" w:rsidR="00AA1B5A" w:rsidRDefault="00AA1B5A" w:rsidP="00521070">
      <w:pPr>
        <w:pStyle w:val="5Normal"/>
      </w:pPr>
      <w:r>
        <w:t xml:space="preserve">Réaction au feu : M1. </w:t>
      </w:r>
    </w:p>
    <w:p w14:paraId="0A65157F" w14:textId="3ADAFC8E" w:rsidR="00AA1B5A" w:rsidRDefault="00AA1B5A" w:rsidP="00521070">
      <w:pPr>
        <w:pStyle w:val="5Normal"/>
      </w:pPr>
      <w:r>
        <w:t>Toutes sujétions de pose, traitement des joints, et cornières de rive ou périphériques, renforts métalliques sur les angles et toutes sujétions pour assurer la pérennité de l’ouvrage. Y compris réservations pour incorporation de luminaires avec renforts</w:t>
      </w:r>
      <w:r w:rsidR="00757F3E">
        <w:t xml:space="preserve"> </w:t>
      </w:r>
      <w:r>
        <w:t xml:space="preserve">et </w:t>
      </w:r>
      <w:r w:rsidR="00497099">
        <w:t>Trappe d’Accès Technique</w:t>
      </w:r>
      <w:r w:rsidR="00332C37">
        <w:t xml:space="preserve"> </w:t>
      </w:r>
      <w:r w:rsidR="00497099">
        <w:t>(TA).</w:t>
      </w:r>
    </w:p>
    <w:p w14:paraId="62F65917" w14:textId="77777777" w:rsidR="00AA1B5A" w:rsidRDefault="00AA1B5A" w:rsidP="00521070">
      <w:pPr>
        <w:pStyle w:val="5Normal"/>
      </w:pPr>
    </w:p>
    <w:p w14:paraId="67B45705" w14:textId="2287D60E" w:rsidR="00D4584C" w:rsidRDefault="00AA1B5A" w:rsidP="00521070">
      <w:pPr>
        <w:pStyle w:val="5Normal"/>
      </w:pPr>
      <w:r>
        <w:lastRenderedPageBreak/>
        <w:t>Interface à prévoir avec le Service de Maintenance CFO/CFA de l’EPMO, y compris le Service de Maintenance CVC de l’EPMO, pour le passage des réseaux, installations des équipements</w:t>
      </w:r>
      <w:r w:rsidR="00650BE3">
        <w:t xml:space="preserve"> d’éclairage encastré,</w:t>
      </w:r>
      <w:r>
        <w:t xml:space="preserve"> dispositifs SSI</w:t>
      </w:r>
      <w:r w:rsidR="00650BE3">
        <w:t>,</w:t>
      </w:r>
      <w:r>
        <w:t xml:space="preserve"> bouches de soufflage/reprise</w:t>
      </w:r>
      <w:r w:rsidR="00650BE3">
        <w:t>…</w:t>
      </w:r>
      <w:r>
        <w:t xml:space="preserve"> et réalisation des renforts sur l'ossature</w:t>
      </w:r>
      <w:r w:rsidR="00650BE3">
        <w:t xml:space="preserve"> si nécessaire.</w:t>
      </w:r>
    </w:p>
    <w:p w14:paraId="502B92CE" w14:textId="21819B84" w:rsidR="00764930" w:rsidRDefault="00764930" w:rsidP="00521070">
      <w:pPr>
        <w:pStyle w:val="5Normal"/>
      </w:pPr>
    </w:p>
    <w:p w14:paraId="0437EA6D" w14:textId="3838C673" w:rsidR="00764930" w:rsidRDefault="008F2A62" w:rsidP="00521070">
      <w:pPr>
        <w:pStyle w:val="5Normal"/>
      </w:pPr>
      <w:r>
        <w:t xml:space="preserve">Le titulaire doit prendre en compte </w:t>
      </w:r>
      <w:r w:rsidRPr="008F2A62">
        <w:rPr>
          <w:b/>
        </w:rPr>
        <w:t xml:space="preserve">une </w:t>
      </w:r>
      <w:r w:rsidR="00764930" w:rsidRPr="008F2A62">
        <w:rPr>
          <w:b/>
        </w:rPr>
        <w:t>mise en œuvre très soignée</w:t>
      </w:r>
      <w:r>
        <w:t xml:space="preserve"> des finitions au droit des luminaires en faux-plafond.</w:t>
      </w:r>
    </w:p>
    <w:p w14:paraId="5ACDA243" w14:textId="77777777" w:rsidR="003225AA" w:rsidRDefault="003225AA" w:rsidP="00521070">
      <w:pPr>
        <w:pStyle w:val="5Normal"/>
      </w:pPr>
    </w:p>
    <w:p w14:paraId="7E74ED9A" w14:textId="219E60E4" w:rsidR="003225AA" w:rsidRDefault="003225AA" w:rsidP="00521070">
      <w:pPr>
        <w:pStyle w:val="5Normal"/>
        <w:rPr>
          <w:noProof/>
        </w:rPr>
      </w:pPr>
      <w:r>
        <w:rPr>
          <w:noProof/>
        </w:rPr>
        <w:drawing>
          <wp:inline distT="0" distB="0" distL="0" distR="0" wp14:anchorId="41A8BF88" wp14:editId="607E013E">
            <wp:extent cx="1198800" cy="1440000"/>
            <wp:effectExtent l="0" t="0" r="1905" b="825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98800" cy="1440000"/>
                    </a:xfrm>
                    <a:prstGeom prst="rect">
                      <a:avLst/>
                    </a:prstGeom>
                  </pic:spPr>
                </pic:pic>
              </a:graphicData>
            </a:graphic>
          </wp:inline>
        </w:drawing>
      </w:r>
      <w:r w:rsidRPr="003225AA">
        <w:rPr>
          <w:noProof/>
        </w:rPr>
        <w:t xml:space="preserve"> </w:t>
      </w:r>
      <w:r>
        <w:rPr>
          <w:noProof/>
        </w:rPr>
        <w:drawing>
          <wp:inline distT="0" distB="0" distL="0" distR="0" wp14:anchorId="706950C1" wp14:editId="613BD313">
            <wp:extent cx="1195200" cy="1440000"/>
            <wp:effectExtent l="0" t="0" r="5080" b="825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195200" cy="1440000"/>
                    </a:xfrm>
                    <a:prstGeom prst="rect">
                      <a:avLst/>
                    </a:prstGeom>
                  </pic:spPr>
                </pic:pic>
              </a:graphicData>
            </a:graphic>
          </wp:inline>
        </w:drawing>
      </w:r>
    </w:p>
    <w:p w14:paraId="34331B98" w14:textId="379A8447" w:rsidR="003225AA" w:rsidRPr="003B07C2" w:rsidRDefault="003225AA" w:rsidP="003225AA">
      <w:pPr>
        <w:pStyle w:val="5Normal"/>
        <w:rPr>
          <w:i/>
        </w:rPr>
      </w:pPr>
      <w:r>
        <w:rPr>
          <w:i/>
        </w:rPr>
        <w:t xml:space="preserve"> </w:t>
      </w:r>
      <w:r w:rsidRPr="003225AA">
        <w:rPr>
          <w:i/>
        </w:rPr>
        <w:t>Principe d’installation des équipements d’éclairage</w:t>
      </w:r>
    </w:p>
    <w:p w14:paraId="5ED2B2DA" w14:textId="54244789" w:rsidR="00991241" w:rsidRDefault="00991241" w:rsidP="00521070">
      <w:pPr>
        <w:pStyle w:val="5Normal"/>
      </w:pPr>
    </w:p>
    <w:p w14:paraId="4B437954" w14:textId="72991823" w:rsidR="00287CF3" w:rsidRPr="00A75176" w:rsidRDefault="00287CF3" w:rsidP="00961A07">
      <w:pPr>
        <w:pStyle w:val="5Normal"/>
      </w:pPr>
      <w:r w:rsidRPr="00A75176">
        <w:t>Finition</w:t>
      </w:r>
      <w:r w:rsidR="00491060">
        <w:t xml:space="preserve"> </w:t>
      </w:r>
      <w:r w:rsidRPr="00A75176">
        <w:t>: prêt à peindre y compris les Moulures Décoratives</w:t>
      </w:r>
      <w:r>
        <w:t>-Corniche(MDC)</w:t>
      </w:r>
    </w:p>
    <w:p w14:paraId="75E328C9" w14:textId="77777777" w:rsidR="00497099" w:rsidRPr="00A75176" w:rsidRDefault="00497099" w:rsidP="00632BB9">
      <w:pPr>
        <w:ind w:left="709"/>
      </w:pPr>
      <w:r w:rsidRPr="00A75176">
        <w:t>Application d’un enduit de lissage en 2 passes - rebouchage des fentes</w:t>
      </w:r>
      <w:r>
        <w:t>, cavités creuses, perforations…</w:t>
      </w:r>
      <w:r w:rsidRPr="00A75176">
        <w:t xml:space="preserve"> – prêt pour les préparations de peinture.</w:t>
      </w:r>
    </w:p>
    <w:p w14:paraId="15DE6DB6" w14:textId="72450B76" w:rsidR="00991241" w:rsidRPr="00A75176" w:rsidRDefault="00991241" w:rsidP="00632BB9">
      <w:pPr>
        <w:ind w:left="709"/>
      </w:pPr>
      <w:r w:rsidRPr="00A75176">
        <w:t xml:space="preserve">Les jonctions seront parfaites, sans aucun décalage, </w:t>
      </w:r>
      <w:r w:rsidR="002E2ED0">
        <w:t xml:space="preserve">ni </w:t>
      </w:r>
      <w:r w:rsidRPr="00A75176">
        <w:t xml:space="preserve">joint ouvert ni </w:t>
      </w:r>
      <w:r w:rsidR="009E0353">
        <w:t>désaffleur</w:t>
      </w:r>
      <w:r w:rsidRPr="00A75176">
        <w:t>. A ce titre elles seront parfaitement auto stables.</w:t>
      </w:r>
    </w:p>
    <w:p w14:paraId="7B18F249" w14:textId="77777777" w:rsidR="008D411E" w:rsidRPr="00A75176" w:rsidRDefault="008D411E" w:rsidP="00632BB9">
      <w:pPr>
        <w:ind w:left="709"/>
      </w:pPr>
    </w:p>
    <w:p w14:paraId="52F5CBCA" w14:textId="50EDC307" w:rsidR="002276AC" w:rsidRPr="003B07C2" w:rsidRDefault="002276AC" w:rsidP="00632BB9">
      <w:pPr>
        <w:ind w:left="709"/>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B.5.2</w:t>
      </w:r>
    </w:p>
    <w:p w14:paraId="5CE15FB9" w14:textId="0224C441" w:rsidR="00497099" w:rsidRPr="00507EF2" w:rsidRDefault="00497099" w:rsidP="00632BB9">
      <w:pPr>
        <w:ind w:left="709"/>
        <w:rPr>
          <w:b/>
          <w:i/>
        </w:rPr>
      </w:pPr>
      <w:r w:rsidRPr="005B161E">
        <w:t xml:space="preserve">Reference CCTP : </w:t>
      </w:r>
      <w:r w:rsidRPr="00507EF2">
        <w:rPr>
          <w:b/>
        </w:rPr>
        <w:t xml:space="preserve">TRAPPE D’ACCES TECHNIQUE(TA) - </w:t>
      </w:r>
      <w:r w:rsidRPr="00507EF2">
        <w:rPr>
          <w:b/>
          <w:i/>
        </w:rPr>
        <w:t>article 5.2.5</w:t>
      </w:r>
    </w:p>
    <w:p w14:paraId="5849EC9C" w14:textId="24981B86" w:rsidR="000B002F" w:rsidRDefault="000B002F" w:rsidP="00632BB9">
      <w:pPr>
        <w:ind w:left="709"/>
        <w:rPr>
          <w:b/>
          <w:i/>
        </w:rPr>
      </w:pPr>
      <w:r w:rsidRPr="00507EF2">
        <w:rPr>
          <w:b/>
        </w:rPr>
        <w:tab/>
      </w:r>
      <w:r w:rsidRPr="00507EF2">
        <w:rPr>
          <w:b/>
        </w:rPr>
        <w:tab/>
        <w:t xml:space="preserve">       MOULURES DECORATIVES(MD) - </w:t>
      </w:r>
      <w:r w:rsidRPr="00507EF2">
        <w:rPr>
          <w:b/>
          <w:i/>
        </w:rPr>
        <w:t>article 6</w:t>
      </w:r>
    </w:p>
    <w:p w14:paraId="7A64AEFB" w14:textId="77777777" w:rsidR="00E011E8" w:rsidRPr="00507EF2" w:rsidRDefault="00E011E8" w:rsidP="000B002F">
      <w:pPr>
        <w:rPr>
          <w:b/>
          <w:i/>
        </w:rPr>
      </w:pPr>
    </w:p>
    <w:p w14:paraId="7FE89C3D" w14:textId="2729A4A1" w:rsidR="005672E1" w:rsidRPr="00991241" w:rsidRDefault="00647A62" w:rsidP="00647A62">
      <w:pPr>
        <w:pStyle w:val="Titre3"/>
        <w:rPr>
          <w:rFonts w:asciiTheme="minorHAnsi" w:hAnsiTheme="minorHAnsi" w:cs="Arial"/>
          <w:b/>
          <w:szCs w:val="20"/>
        </w:rPr>
      </w:pPr>
      <w:bookmarkStart w:id="68" w:name="_Toc200031583"/>
      <w:r w:rsidRPr="00991241">
        <w:rPr>
          <w:rFonts w:asciiTheme="minorHAnsi" w:hAnsiTheme="minorHAnsi" w:cs="Arial"/>
          <w:b/>
          <w:szCs w:val="20"/>
        </w:rPr>
        <w:t xml:space="preserve">FAUX-PLAFOND INCLINE </w:t>
      </w:r>
      <w:r w:rsidR="00991241">
        <w:rPr>
          <w:rFonts w:asciiTheme="minorHAnsi" w:hAnsiTheme="minorHAnsi" w:cs="Arial"/>
          <w:b/>
          <w:szCs w:val="20"/>
        </w:rPr>
        <w:t>(FP2)</w:t>
      </w:r>
      <w:bookmarkEnd w:id="68"/>
    </w:p>
    <w:p w14:paraId="37A0356D" w14:textId="4DBE56DA" w:rsidR="0095347C" w:rsidRPr="00A75176" w:rsidRDefault="0095347C" w:rsidP="00521070"/>
    <w:p w14:paraId="40E10EEC" w14:textId="7F6180A4" w:rsidR="009D54C9" w:rsidRPr="00D4584C" w:rsidRDefault="00961A07" w:rsidP="000B002F">
      <w:r w:rsidRPr="00F96974">
        <w:t xml:space="preserve">Le titulaire du présent lot doit la fourniture et la pose </w:t>
      </w:r>
      <w:r w:rsidR="00647A62" w:rsidRPr="00A75176">
        <w:t>de faux-plafond suspendus incliné</w:t>
      </w:r>
      <w:r w:rsidR="00AA1B5A">
        <w:t xml:space="preserve"> par rapport au sol</w:t>
      </w:r>
      <w:r w:rsidR="00647A62" w:rsidRPr="00A75176">
        <w:t xml:space="preserve">, </w:t>
      </w:r>
      <w:r w:rsidR="00AA1B5A">
        <w:t>en BA13 à bords amincis jointoyés par calicot, sur ossature métallique cachée suspen</w:t>
      </w:r>
      <w:r w:rsidR="000B002F">
        <w:t>due par pattes à la dalle béton.</w:t>
      </w:r>
    </w:p>
    <w:p w14:paraId="743CB959" w14:textId="68A70333" w:rsidR="00647A62" w:rsidRPr="00A75176" w:rsidRDefault="00AA1B5A" w:rsidP="000B002F">
      <w:r>
        <w:t>Réaction au feu : M1.</w:t>
      </w:r>
    </w:p>
    <w:p w14:paraId="559B1960" w14:textId="281D89DE" w:rsidR="000B002F" w:rsidRDefault="000B002F" w:rsidP="000B002F">
      <w:r>
        <w:t xml:space="preserve">Toutes sujétions de pose, traitement des joints, et cornières de rive ou périphériques, renforts métalliques sur les angles et toutes sujétions pour assurer la pérennité de l’ouvrage. Y compris réservations pour incorporation de luminaires avec renforts et Trappe d’Accès Technique(TA). </w:t>
      </w:r>
    </w:p>
    <w:p w14:paraId="2FD5C02E" w14:textId="77777777" w:rsidR="00AA1B5A" w:rsidRDefault="00AA1B5A" w:rsidP="00521070">
      <w:pPr>
        <w:pStyle w:val="5Normal"/>
      </w:pPr>
    </w:p>
    <w:p w14:paraId="363A73D6" w14:textId="45E5652F" w:rsidR="00AA1B5A" w:rsidRDefault="00AA1B5A" w:rsidP="000B002F">
      <w:r>
        <w:t>Interface à prévoir avec le Service de Maintenance CFO/CFA de l’EPMO, y compris le Service de Maintenance CVC de l’EPMO, pour le passage des réseaux, installations des équipements dispositifs SSI et bouches de soufflage/reprise, et réalisation des renforts sur l'ossature si nécessaire.</w:t>
      </w:r>
    </w:p>
    <w:p w14:paraId="270ED19D" w14:textId="7E8C3944" w:rsidR="00991241" w:rsidRDefault="00991241" w:rsidP="000B002F"/>
    <w:p w14:paraId="130B4988" w14:textId="7F7EC625" w:rsidR="000B002F" w:rsidRPr="00A75176" w:rsidRDefault="000B002F" w:rsidP="000B002F">
      <w:r w:rsidRPr="00A75176">
        <w:t>Finition</w:t>
      </w:r>
      <w:r w:rsidR="000E4B7A">
        <w:t xml:space="preserve"> </w:t>
      </w:r>
      <w:r w:rsidRPr="00A75176">
        <w:t xml:space="preserve">: prêt à peindre y compris les </w:t>
      </w:r>
      <w:r w:rsidR="00287CF3" w:rsidRPr="00A75176">
        <w:t>Moulures Décoratives</w:t>
      </w:r>
      <w:r w:rsidR="00287CF3">
        <w:t>-Corniche(MDC)</w:t>
      </w:r>
    </w:p>
    <w:p w14:paraId="3310A978" w14:textId="77777777" w:rsidR="000B002F" w:rsidRPr="00A75176" w:rsidRDefault="000B002F" w:rsidP="000B002F">
      <w:r w:rsidRPr="00A75176">
        <w:t>Application d’un enduit de lissage en 2 passes - rebouchage des fentes</w:t>
      </w:r>
      <w:r>
        <w:t>, cavités creuses, perforations…</w:t>
      </w:r>
      <w:r w:rsidRPr="00A75176">
        <w:t xml:space="preserve"> – prêt pour les préparations de peinture.</w:t>
      </w:r>
    </w:p>
    <w:p w14:paraId="214229E0" w14:textId="77777777" w:rsidR="000B002F" w:rsidRPr="00A75176" w:rsidRDefault="000B002F" w:rsidP="000B002F">
      <w:r w:rsidRPr="00A75176">
        <w:t xml:space="preserve">Les jonctions seront parfaites, sans aucun décalage, </w:t>
      </w:r>
      <w:r>
        <w:t xml:space="preserve">ni </w:t>
      </w:r>
      <w:r w:rsidRPr="00A75176">
        <w:t xml:space="preserve">joint ouvert ni </w:t>
      </w:r>
      <w:r>
        <w:t>désaffleur</w:t>
      </w:r>
      <w:r w:rsidRPr="00A75176">
        <w:t>. A ce titre elles seront parfaitement auto stables.</w:t>
      </w:r>
    </w:p>
    <w:p w14:paraId="68FFF730" w14:textId="77777777" w:rsidR="000B002F" w:rsidRPr="00A75176" w:rsidRDefault="000B002F" w:rsidP="000B002F">
      <w:pPr>
        <w:pStyle w:val="5Normal"/>
      </w:pPr>
    </w:p>
    <w:p w14:paraId="55971767" w14:textId="77777777" w:rsidR="002276AC" w:rsidRPr="003B07C2" w:rsidRDefault="002276AC" w:rsidP="002276AC">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B.5.2</w:t>
      </w:r>
    </w:p>
    <w:p w14:paraId="216ED6C7" w14:textId="77777777" w:rsidR="000B002F" w:rsidRPr="00507EF2" w:rsidRDefault="000B002F" w:rsidP="000B002F">
      <w:pPr>
        <w:rPr>
          <w:b/>
          <w:i/>
        </w:rPr>
      </w:pPr>
      <w:r w:rsidRPr="005B161E">
        <w:t xml:space="preserve">Reference CCTP : </w:t>
      </w:r>
      <w:r w:rsidRPr="00507EF2">
        <w:rPr>
          <w:b/>
        </w:rPr>
        <w:t xml:space="preserve">TRAPPE D’ACCES TECHNIQUE(TA) - </w:t>
      </w:r>
      <w:r w:rsidRPr="00507EF2">
        <w:rPr>
          <w:b/>
          <w:i/>
        </w:rPr>
        <w:t>article 5.2.5</w:t>
      </w:r>
    </w:p>
    <w:p w14:paraId="343247BE" w14:textId="2E22DD5E" w:rsidR="000B002F" w:rsidRPr="00507EF2" w:rsidRDefault="000B002F" w:rsidP="000B002F">
      <w:pPr>
        <w:rPr>
          <w:b/>
          <w:i/>
        </w:rPr>
      </w:pPr>
      <w:r w:rsidRPr="00507EF2">
        <w:rPr>
          <w:b/>
        </w:rPr>
        <w:tab/>
      </w:r>
      <w:r w:rsidRPr="00507EF2">
        <w:rPr>
          <w:b/>
        </w:rPr>
        <w:tab/>
        <w:t xml:space="preserve">       MOULURES DECORATIVES(MD) - </w:t>
      </w:r>
      <w:r w:rsidR="00507EF2" w:rsidRPr="00507EF2">
        <w:rPr>
          <w:b/>
          <w:i/>
        </w:rPr>
        <w:t>article 6</w:t>
      </w:r>
    </w:p>
    <w:p w14:paraId="038127A4" w14:textId="3E3D74A2" w:rsidR="00E57FAB" w:rsidRDefault="00E57FAB" w:rsidP="00521070">
      <w:pPr>
        <w:pStyle w:val="5Normal"/>
      </w:pPr>
    </w:p>
    <w:p w14:paraId="30A473CC" w14:textId="77777777" w:rsidR="00E57FAB" w:rsidRPr="00D4584C" w:rsidRDefault="00E57FAB" w:rsidP="00521070">
      <w:pPr>
        <w:pStyle w:val="5Normal"/>
      </w:pPr>
    </w:p>
    <w:p w14:paraId="1C770687" w14:textId="2AD8BB84" w:rsidR="001556B6" w:rsidRDefault="00991241" w:rsidP="001556B6">
      <w:pPr>
        <w:pStyle w:val="Titre3"/>
        <w:rPr>
          <w:rFonts w:asciiTheme="minorHAnsi" w:hAnsiTheme="minorHAnsi" w:cs="Arial"/>
          <w:b/>
          <w:szCs w:val="20"/>
        </w:rPr>
      </w:pPr>
      <w:bookmarkStart w:id="69" w:name="_Toc200031584"/>
      <w:r w:rsidRPr="00991241">
        <w:rPr>
          <w:rFonts w:asciiTheme="minorHAnsi" w:hAnsiTheme="minorHAnsi" w:cs="Arial"/>
          <w:b/>
          <w:szCs w:val="20"/>
        </w:rPr>
        <w:lastRenderedPageBreak/>
        <w:t xml:space="preserve">REPRISE </w:t>
      </w:r>
      <w:r w:rsidR="001556B6" w:rsidRPr="00991241">
        <w:rPr>
          <w:rFonts w:asciiTheme="minorHAnsi" w:hAnsiTheme="minorHAnsi" w:cs="Arial"/>
          <w:b/>
          <w:szCs w:val="20"/>
        </w:rPr>
        <w:t xml:space="preserve">FAUX-PLAFOND </w:t>
      </w:r>
      <w:r w:rsidRPr="00991241">
        <w:rPr>
          <w:rFonts w:asciiTheme="minorHAnsi" w:hAnsiTheme="minorHAnsi" w:cs="Arial"/>
          <w:b/>
          <w:szCs w:val="20"/>
        </w:rPr>
        <w:t>EXISTANT</w:t>
      </w:r>
      <w:r>
        <w:rPr>
          <w:rFonts w:asciiTheme="minorHAnsi" w:hAnsiTheme="minorHAnsi" w:cs="Arial"/>
          <w:b/>
          <w:szCs w:val="20"/>
        </w:rPr>
        <w:t xml:space="preserve"> (FP3)</w:t>
      </w:r>
      <w:bookmarkEnd w:id="69"/>
    </w:p>
    <w:p w14:paraId="610C1DD0" w14:textId="77777777" w:rsidR="00B47E75" w:rsidRPr="00B47E75" w:rsidRDefault="00B47E75" w:rsidP="00521070"/>
    <w:p w14:paraId="7DD01C10" w14:textId="20B80A8A" w:rsidR="00991241" w:rsidRDefault="00991241" w:rsidP="00287CF3">
      <w:r w:rsidRPr="00D4584C">
        <w:t xml:space="preserve">Le titulaire du présent lot doit </w:t>
      </w:r>
      <w:r>
        <w:t>la r</w:t>
      </w:r>
      <w:r w:rsidRPr="00A75176">
        <w:t>eprise</w:t>
      </w:r>
      <w:r w:rsidR="00FA62D5">
        <w:t xml:space="preserve"> dito existant</w:t>
      </w:r>
      <w:r w:rsidRPr="00A75176">
        <w:t xml:space="preserve"> des </w:t>
      </w:r>
      <w:r>
        <w:t>faux-plafond</w:t>
      </w:r>
      <w:r w:rsidRPr="00A75176">
        <w:t xml:space="preserve"> </w:t>
      </w:r>
      <w:r w:rsidR="002E2ED0">
        <w:t xml:space="preserve">et </w:t>
      </w:r>
      <w:r w:rsidR="00757F3E">
        <w:t xml:space="preserve">corniches </w:t>
      </w:r>
      <w:r w:rsidRPr="00A75176">
        <w:t xml:space="preserve">en plâtre existants, y compris rebouchage des </w:t>
      </w:r>
      <w:r w:rsidR="003819A7">
        <w:t>saignées</w:t>
      </w:r>
      <w:r w:rsidR="003819A7" w:rsidRPr="00A75176">
        <w:t>,</w:t>
      </w:r>
      <w:r w:rsidR="003819A7" w:rsidRPr="003819A7">
        <w:t xml:space="preserve"> </w:t>
      </w:r>
      <w:r w:rsidR="003819A7" w:rsidRPr="00A75176">
        <w:t>fentes</w:t>
      </w:r>
      <w:r w:rsidR="003819A7">
        <w:t>, cavités creuses, perforations…</w:t>
      </w:r>
    </w:p>
    <w:p w14:paraId="33D18521" w14:textId="77777777" w:rsidR="00991241" w:rsidRPr="00A75176" w:rsidRDefault="00991241" w:rsidP="00287CF3"/>
    <w:p w14:paraId="07ED0B73" w14:textId="39177BBC" w:rsidR="00991241" w:rsidRPr="00A75176" w:rsidRDefault="00991241" w:rsidP="00287CF3">
      <w:r>
        <w:t>Finition</w:t>
      </w:r>
      <w:r w:rsidR="000E4B7A">
        <w:t xml:space="preserve"> </w:t>
      </w:r>
      <w:r>
        <w:t xml:space="preserve">: prêt à peindre </w:t>
      </w:r>
    </w:p>
    <w:p w14:paraId="78BFD4FB" w14:textId="77777777" w:rsidR="00991241" w:rsidRPr="00A75176" w:rsidRDefault="00991241" w:rsidP="00287CF3"/>
    <w:p w14:paraId="1D84B769" w14:textId="4D564FBD" w:rsidR="00287CF3" w:rsidRDefault="00287CF3" w:rsidP="00287CF3">
      <w:r w:rsidRPr="00A75176">
        <w:t xml:space="preserve">Localisation projet : </w:t>
      </w:r>
      <w:r>
        <w:t xml:space="preserve"> </w:t>
      </w:r>
      <w:r w:rsidRPr="008E3465">
        <w:rPr>
          <w:b/>
        </w:rPr>
        <w:t>Suivant Plan de Repérage</w:t>
      </w:r>
      <w:r w:rsidR="000E4B7A">
        <w:rPr>
          <w:b/>
        </w:rPr>
        <w:t xml:space="preserve"> </w:t>
      </w:r>
      <w:r w:rsidR="007C1C4E">
        <w:rPr>
          <w:b/>
        </w:rPr>
        <w:t xml:space="preserve">5.2 </w:t>
      </w:r>
    </w:p>
    <w:p w14:paraId="072B1FFE" w14:textId="77777777" w:rsidR="001556B6" w:rsidRPr="001556B6" w:rsidRDefault="001556B6" w:rsidP="00521070"/>
    <w:p w14:paraId="0E5EE62B" w14:textId="77777777" w:rsidR="00647A62" w:rsidRPr="00A75176" w:rsidRDefault="00647A62" w:rsidP="00521070"/>
    <w:p w14:paraId="182E5E75" w14:textId="0ECD8CD8" w:rsidR="0095347C" w:rsidRDefault="00991241" w:rsidP="00647A62">
      <w:pPr>
        <w:pStyle w:val="Titre3"/>
        <w:rPr>
          <w:rFonts w:asciiTheme="minorHAnsi" w:hAnsiTheme="minorHAnsi" w:cs="Arial"/>
          <w:b/>
          <w:szCs w:val="20"/>
        </w:rPr>
      </w:pPr>
      <w:bookmarkStart w:id="70" w:name="_Toc200031585"/>
      <w:r w:rsidRPr="00991241">
        <w:rPr>
          <w:rFonts w:asciiTheme="minorHAnsi" w:hAnsiTheme="minorHAnsi" w:cs="Arial"/>
          <w:b/>
          <w:szCs w:val="20"/>
        </w:rPr>
        <w:t xml:space="preserve">REPRISE </w:t>
      </w:r>
      <w:r w:rsidR="00647A62" w:rsidRPr="00991241">
        <w:rPr>
          <w:rFonts w:asciiTheme="minorHAnsi" w:hAnsiTheme="minorHAnsi" w:cs="Arial"/>
          <w:b/>
          <w:szCs w:val="20"/>
        </w:rPr>
        <w:t>FLOCAGE</w:t>
      </w:r>
      <w:r w:rsidR="00E54157">
        <w:rPr>
          <w:rFonts w:asciiTheme="minorHAnsi" w:hAnsiTheme="minorHAnsi" w:cs="Arial"/>
          <w:b/>
          <w:szCs w:val="20"/>
        </w:rPr>
        <w:t xml:space="preserve"> (FP</w:t>
      </w:r>
      <w:r>
        <w:rPr>
          <w:rFonts w:asciiTheme="minorHAnsi" w:hAnsiTheme="minorHAnsi" w:cs="Arial"/>
          <w:b/>
          <w:szCs w:val="20"/>
        </w:rPr>
        <w:t>4)</w:t>
      </w:r>
      <w:bookmarkEnd w:id="70"/>
    </w:p>
    <w:p w14:paraId="4D13D0F0" w14:textId="77777777" w:rsidR="00B47E75" w:rsidRPr="00B47E75" w:rsidRDefault="00B47E75" w:rsidP="00521070"/>
    <w:p w14:paraId="2C5DEE19" w14:textId="4A0AD2EE" w:rsidR="00647A62" w:rsidRPr="00E25D1A" w:rsidRDefault="00991241" w:rsidP="00A165B1">
      <w:pPr>
        <w:rPr>
          <w:color w:val="auto"/>
        </w:rPr>
      </w:pPr>
      <w:r w:rsidRPr="00E25D1A">
        <w:rPr>
          <w:color w:val="auto"/>
        </w:rPr>
        <w:t xml:space="preserve">Le titulaire du présent lot doit la reprise </w:t>
      </w:r>
      <w:r w:rsidR="008D411E" w:rsidRPr="00E25D1A">
        <w:rPr>
          <w:color w:val="auto"/>
        </w:rPr>
        <w:t xml:space="preserve">d’un flocage coupe-feu sur support de type </w:t>
      </w:r>
      <w:r w:rsidR="008D411E" w:rsidRPr="00BE4380">
        <w:rPr>
          <w:i/>
          <w:color w:val="auto"/>
        </w:rPr>
        <w:t>Nergalto</w:t>
      </w:r>
      <w:r w:rsidR="008D411E" w:rsidRPr="00E25D1A">
        <w:rPr>
          <w:color w:val="auto"/>
        </w:rPr>
        <w:t xml:space="preserve"> ou équivalent, coupe-feu de 1h</w:t>
      </w:r>
      <w:r w:rsidR="001675B2" w:rsidRPr="00E25D1A">
        <w:rPr>
          <w:color w:val="auto"/>
        </w:rPr>
        <w:t>30</w:t>
      </w:r>
      <w:r w:rsidR="008D411E" w:rsidRPr="00E25D1A">
        <w:rPr>
          <w:color w:val="auto"/>
        </w:rPr>
        <w:t xml:space="preserve"> minimum</w:t>
      </w:r>
      <w:r w:rsidRPr="00E25D1A">
        <w:rPr>
          <w:color w:val="auto"/>
        </w:rPr>
        <w:t>.</w:t>
      </w:r>
      <w:r w:rsidR="001675B2" w:rsidRPr="00E25D1A">
        <w:rPr>
          <w:color w:val="auto"/>
        </w:rPr>
        <w:t xml:space="preserve"> Le système devra justifier d’un avis technique de laboratoire en cours de validité.</w:t>
      </w:r>
    </w:p>
    <w:p w14:paraId="2C6AD535" w14:textId="77777777" w:rsidR="00647A62" w:rsidRPr="00A75176" w:rsidRDefault="00647A62" w:rsidP="00521070">
      <w:pPr>
        <w:pStyle w:val="5Normal"/>
      </w:pPr>
    </w:p>
    <w:p w14:paraId="4A87C186" w14:textId="77777777" w:rsidR="002276AC" w:rsidRPr="003B07C2" w:rsidRDefault="002276AC" w:rsidP="002276AC">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B.5.2</w:t>
      </w:r>
    </w:p>
    <w:p w14:paraId="23976D4B" w14:textId="77777777" w:rsidR="00B26CA9" w:rsidRPr="00991241" w:rsidRDefault="00B26CA9" w:rsidP="004D26DE">
      <w:pPr>
        <w:pStyle w:val="TPListe2"/>
        <w:numPr>
          <w:ilvl w:val="0"/>
          <w:numId w:val="0"/>
        </w:numPr>
        <w:ind w:left="2280"/>
      </w:pPr>
    </w:p>
    <w:p w14:paraId="6BB1BD1F" w14:textId="1106102B" w:rsidR="009018E7" w:rsidRPr="00B47E75" w:rsidRDefault="00307A98" w:rsidP="00307A98">
      <w:pPr>
        <w:pStyle w:val="Titre3"/>
        <w:rPr>
          <w:rFonts w:asciiTheme="minorHAnsi" w:hAnsiTheme="minorHAnsi" w:cs="Arial"/>
          <w:b/>
          <w:szCs w:val="20"/>
        </w:rPr>
      </w:pPr>
      <w:bookmarkStart w:id="71" w:name="_Toc200031586"/>
      <w:r w:rsidRPr="00B47E75">
        <w:rPr>
          <w:rFonts w:asciiTheme="minorHAnsi" w:hAnsiTheme="minorHAnsi" w:cs="Arial"/>
          <w:b/>
          <w:szCs w:val="20"/>
        </w:rPr>
        <w:t>TRAPPE D'ACCES TECHNIQUE</w:t>
      </w:r>
      <w:r w:rsidR="00497099">
        <w:rPr>
          <w:rFonts w:asciiTheme="minorHAnsi" w:hAnsiTheme="minorHAnsi" w:cs="Arial"/>
          <w:b/>
          <w:szCs w:val="20"/>
        </w:rPr>
        <w:t xml:space="preserve"> (</w:t>
      </w:r>
      <w:r w:rsidR="00E54157">
        <w:rPr>
          <w:rFonts w:asciiTheme="minorHAnsi" w:hAnsiTheme="minorHAnsi" w:cs="Arial"/>
          <w:b/>
          <w:szCs w:val="20"/>
        </w:rPr>
        <w:t>PF5</w:t>
      </w:r>
      <w:r w:rsidR="00497099">
        <w:rPr>
          <w:rFonts w:asciiTheme="minorHAnsi" w:hAnsiTheme="minorHAnsi" w:cs="Arial"/>
          <w:b/>
          <w:szCs w:val="20"/>
        </w:rPr>
        <w:t>)</w:t>
      </w:r>
      <w:bookmarkEnd w:id="71"/>
    </w:p>
    <w:p w14:paraId="0B79F80F" w14:textId="612E00F5" w:rsidR="00307A98" w:rsidRPr="00A75176" w:rsidRDefault="00307A98" w:rsidP="00521070"/>
    <w:p w14:paraId="36758DC1" w14:textId="0514208B" w:rsidR="00900597" w:rsidRDefault="00B47E75" w:rsidP="00521070">
      <w:r w:rsidRPr="00D4584C">
        <w:t xml:space="preserve">Le titulaire du présent lot doit </w:t>
      </w:r>
      <w:r w:rsidR="00900597">
        <w:t>fourniture</w:t>
      </w:r>
      <w:r w:rsidR="00900597" w:rsidRPr="006E058C">
        <w:t xml:space="preserve"> </w:t>
      </w:r>
      <w:r w:rsidR="00900597">
        <w:t>et</w:t>
      </w:r>
      <w:r w:rsidR="00900597" w:rsidRPr="006E058C">
        <w:t xml:space="preserve"> </w:t>
      </w:r>
      <w:r w:rsidR="00900597">
        <w:t>mise</w:t>
      </w:r>
      <w:r w:rsidR="00900597" w:rsidRPr="006E058C">
        <w:t xml:space="preserve"> </w:t>
      </w:r>
      <w:r w:rsidR="00900597">
        <w:t>en</w:t>
      </w:r>
      <w:r w:rsidR="00900597" w:rsidRPr="006E058C">
        <w:t xml:space="preserve"> </w:t>
      </w:r>
      <w:r w:rsidR="00900597">
        <w:t>œuvre</w:t>
      </w:r>
      <w:r w:rsidR="00900597" w:rsidRPr="006E058C">
        <w:t xml:space="preserve"> </w:t>
      </w:r>
      <w:r w:rsidR="00900597">
        <w:t>de</w:t>
      </w:r>
      <w:r w:rsidR="002E2ED0">
        <w:t>s</w:t>
      </w:r>
      <w:r w:rsidR="00900597" w:rsidRPr="006E058C">
        <w:t xml:space="preserve"> </w:t>
      </w:r>
      <w:r w:rsidR="00900597">
        <w:t>trappes</w:t>
      </w:r>
      <w:r w:rsidR="00900597" w:rsidRPr="006E058C">
        <w:t xml:space="preserve"> </w:t>
      </w:r>
      <w:r w:rsidR="00900597">
        <w:t>de</w:t>
      </w:r>
      <w:r w:rsidR="00900597" w:rsidRPr="006E058C">
        <w:t xml:space="preserve"> </w:t>
      </w:r>
      <w:r w:rsidR="00900597">
        <w:t xml:space="preserve">visite </w:t>
      </w:r>
      <w:r w:rsidR="00661633">
        <w:t xml:space="preserve">(M1) </w:t>
      </w:r>
      <w:r w:rsidR="00900597">
        <w:t>légère</w:t>
      </w:r>
      <w:r w:rsidR="00AE04A6">
        <w:t>s</w:t>
      </w:r>
      <w:r w:rsidR="00900597">
        <w:t xml:space="preserve"> et</w:t>
      </w:r>
      <w:r w:rsidR="00900597" w:rsidRPr="006E058C">
        <w:t xml:space="preserve"> </w:t>
      </w:r>
      <w:r w:rsidR="00900597">
        <w:t xml:space="preserve">invisibles (joint minimum), de </w:t>
      </w:r>
      <w:r w:rsidR="000E4B7A">
        <w:t>manipulation facile ;</w:t>
      </w:r>
      <w:r w:rsidR="00900597">
        <w:t xml:space="preserve"> traitement de la face vue au même nue que la partie courante, joints d’étanchéité en périphérie de l’ouvrant pour accéder aux</w:t>
      </w:r>
      <w:r w:rsidR="00900597" w:rsidRPr="006E058C">
        <w:t xml:space="preserve"> </w:t>
      </w:r>
      <w:r w:rsidR="00900597">
        <w:t>plénums</w:t>
      </w:r>
      <w:r w:rsidR="00900597" w:rsidRPr="006E058C">
        <w:t xml:space="preserve"> </w:t>
      </w:r>
      <w:r w:rsidR="00900597">
        <w:t>des</w:t>
      </w:r>
      <w:r w:rsidR="00900597" w:rsidRPr="006E058C">
        <w:t xml:space="preserve"> </w:t>
      </w:r>
      <w:r w:rsidR="00900597">
        <w:t>faux-plafonds</w:t>
      </w:r>
      <w:r w:rsidR="00900597" w:rsidRPr="006E058C">
        <w:t xml:space="preserve"> </w:t>
      </w:r>
      <w:r w:rsidR="00900597">
        <w:t>non</w:t>
      </w:r>
      <w:r w:rsidR="00900597" w:rsidRPr="006E058C">
        <w:t xml:space="preserve"> </w:t>
      </w:r>
      <w:r w:rsidR="00900597">
        <w:t>démontables,</w:t>
      </w:r>
      <w:r w:rsidR="00900597" w:rsidRPr="006E058C">
        <w:t xml:space="preserve"> </w:t>
      </w:r>
      <w:r w:rsidR="00900597">
        <w:t>nécessitant un accès pour des raisons de maintenance des matériels techniques</w:t>
      </w:r>
      <w:r w:rsidR="00900597" w:rsidRPr="00D4584C">
        <w:t>.</w:t>
      </w:r>
    </w:p>
    <w:p w14:paraId="69D94031" w14:textId="77777777" w:rsidR="00900597" w:rsidRPr="00900597" w:rsidRDefault="00900597" w:rsidP="00521070">
      <w:r w:rsidRPr="00900597">
        <w:t>Les ouvrages comprennent :</w:t>
      </w:r>
    </w:p>
    <w:p w14:paraId="5D20AAF5" w14:textId="2A4184B8" w:rsidR="00700060" w:rsidRDefault="00900597" w:rsidP="00521070">
      <w:pPr>
        <w:pStyle w:val="Paragraphedeliste"/>
        <w:numPr>
          <w:ilvl w:val="0"/>
          <w:numId w:val="13"/>
        </w:numPr>
      </w:pPr>
      <w:r>
        <w:t>Ossature</w:t>
      </w:r>
      <w:r w:rsidRPr="006E058C">
        <w:t xml:space="preserve"> </w:t>
      </w:r>
      <w:r>
        <w:t>de</w:t>
      </w:r>
      <w:r w:rsidRPr="006E058C">
        <w:t xml:space="preserve"> </w:t>
      </w:r>
      <w:r>
        <w:t>maintien</w:t>
      </w:r>
      <w:r w:rsidRPr="006E058C">
        <w:t xml:space="preserve"> </w:t>
      </w:r>
      <w:r>
        <w:t>de</w:t>
      </w:r>
      <w:r w:rsidRPr="006E058C">
        <w:t xml:space="preserve"> </w:t>
      </w:r>
      <w:r>
        <w:t>la</w:t>
      </w:r>
      <w:r w:rsidRPr="006E058C">
        <w:t xml:space="preserve"> </w:t>
      </w:r>
      <w:r>
        <w:t>trappe</w:t>
      </w:r>
      <w:r w:rsidRPr="006E058C">
        <w:t xml:space="preserve"> </w:t>
      </w:r>
      <w:r>
        <w:t>indépendant de</w:t>
      </w:r>
      <w:r w:rsidRPr="006E058C">
        <w:t xml:space="preserve"> </w:t>
      </w:r>
      <w:r>
        <w:t>celle</w:t>
      </w:r>
      <w:r w:rsidRPr="006E058C">
        <w:t xml:space="preserve"> </w:t>
      </w:r>
      <w:r>
        <w:t>du faux-plafond en</w:t>
      </w:r>
      <w:r w:rsidR="0021357D">
        <w:t xml:space="preserve"> cadre périmétrique invisible</w:t>
      </w:r>
      <w:r w:rsidR="00700060">
        <w:t>.</w:t>
      </w:r>
    </w:p>
    <w:p w14:paraId="21CFC4E6" w14:textId="69CFAF2D" w:rsidR="00900597" w:rsidRDefault="00700060" w:rsidP="00521070">
      <w:pPr>
        <w:pStyle w:val="Paragraphedeliste"/>
      </w:pPr>
      <w:r w:rsidRPr="00700060">
        <w:t xml:space="preserve"> </w:t>
      </w:r>
      <w:r w:rsidR="00E518A2">
        <w:tab/>
      </w:r>
      <w:r w:rsidRPr="00680909">
        <w:t xml:space="preserve">La section de la structure ainsi que son détail devront être définis par le </w:t>
      </w:r>
      <w:r>
        <w:t>Titulaire</w:t>
      </w:r>
      <w:r w:rsidRPr="00680909">
        <w:t xml:space="preserve"> en fonction de la surcharge</w:t>
      </w:r>
    </w:p>
    <w:p w14:paraId="62C4DFBB" w14:textId="7105ACCE" w:rsidR="00900597" w:rsidRDefault="00900597" w:rsidP="00521070">
      <w:pPr>
        <w:pStyle w:val="Paragraphedeliste"/>
        <w:numPr>
          <w:ilvl w:val="0"/>
          <w:numId w:val="13"/>
        </w:numPr>
      </w:pPr>
      <w:r>
        <w:t xml:space="preserve">Un vantail </w:t>
      </w:r>
      <w:r w:rsidR="002558C0">
        <w:t xml:space="preserve">habillé </w:t>
      </w:r>
      <w:r w:rsidRPr="00521070">
        <w:rPr>
          <w:rFonts w:asciiTheme="minorHAnsi" w:hAnsiTheme="minorHAnsi" w:cs="Arial"/>
          <w:color w:val="auto"/>
          <w:szCs w:val="20"/>
        </w:rPr>
        <w:t xml:space="preserve">en plâtre </w:t>
      </w:r>
      <w:r>
        <w:t>ou en MDF léger (M1)</w:t>
      </w:r>
      <w:r w:rsidRPr="006E058C">
        <w:t xml:space="preserve"> </w:t>
      </w:r>
      <w:r>
        <w:t>étanche</w:t>
      </w:r>
      <w:r w:rsidRPr="006E058C">
        <w:t xml:space="preserve"> </w:t>
      </w:r>
      <w:r>
        <w:t>comprenant</w:t>
      </w:r>
      <w:r w:rsidRPr="006E058C">
        <w:t xml:space="preserve"> </w:t>
      </w:r>
      <w:r>
        <w:t>joint</w:t>
      </w:r>
      <w:r w:rsidRPr="006E058C">
        <w:t xml:space="preserve"> </w:t>
      </w:r>
      <w:r>
        <w:t>invisible (maximum 2mm) EPDM</w:t>
      </w:r>
      <w:r w:rsidRPr="006E058C">
        <w:t xml:space="preserve"> </w:t>
      </w:r>
      <w:r>
        <w:t>en</w:t>
      </w:r>
      <w:r w:rsidRPr="006E058C">
        <w:t xml:space="preserve"> </w:t>
      </w:r>
      <w:r>
        <w:t>fond</w:t>
      </w:r>
      <w:r w:rsidRPr="006E058C">
        <w:t xml:space="preserve"> </w:t>
      </w:r>
      <w:r>
        <w:t>de</w:t>
      </w:r>
      <w:r w:rsidRPr="006E058C">
        <w:t xml:space="preserve"> </w:t>
      </w:r>
      <w:r>
        <w:t>feuillure</w:t>
      </w:r>
      <w:r w:rsidRPr="006E058C">
        <w:t xml:space="preserve"> </w:t>
      </w:r>
      <w:r>
        <w:t>et</w:t>
      </w:r>
      <w:r w:rsidRPr="006E058C">
        <w:t xml:space="preserve"> </w:t>
      </w:r>
      <w:r>
        <w:t>raccordement</w:t>
      </w:r>
      <w:r w:rsidRPr="006E058C">
        <w:t xml:space="preserve"> </w:t>
      </w:r>
      <w:r>
        <w:t>étanche,</w:t>
      </w:r>
      <w:r w:rsidRPr="006E058C">
        <w:t xml:space="preserve"> </w:t>
      </w:r>
      <w:r>
        <w:t>entre</w:t>
      </w:r>
      <w:r w:rsidRPr="006E058C">
        <w:t xml:space="preserve"> </w:t>
      </w:r>
      <w:r>
        <w:t>la</w:t>
      </w:r>
      <w:r w:rsidRPr="006E058C">
        <w:t xml:space="preserve"> </w:t>
      </w:r>
      <w:r>
        <w:t>trappe</w:t>
      </w:r>
      <w:r w:rsidRPr="006E058C">
        <w:t xml:space="preserve"> </w:t>
      </w:r>
      <w:r>
        <w:t>et</w:t>
      </w:r>
      <w:r w:rsidRPr="006E058C">
        <w:t xml:space="preserve"> </w:t>
      </w:r>
      <w:r>
        <w:t>le plafond adjacent.</w:t>
      </w:r>
      <w:r w:rsidRPr="00514C06">
        <w:t xml:space="preserve"> </w:t>
      </w:r>
      <w:r>
        <w:t>Ensemble assurant une continuité esthétique du plafond.</w:t>
      </w:r>
    </w:p>
    <w:p w14:paraId="71C2E310" w14:textId="1A4151A0" w:rsidR="00492D2C" w:rsidRDefault="00900597" w:rsidP="00521070">
      <w:pPr>
        <w:pStyle w:val="Paragraphedeliste"/>
        <w:numPr>
          <w:ilvl w:val="0"/>
          <w:numId w:val="13"/>
        </w:numPr>
      </w:pPr>
      <w:r>
        <w:t xml:space="preserve">Système </w:t>
      </w:r>
      <w:r w:rsidR="00492D2C">
        <w:t xml:space="preserve">d’ouverture invisible </w:t>
      </w:r>
      <w:r w:rsidR="00492D2C" w:rsidRPr="00B47E75">
        <w:t xml:space="preserve">par </w:t>
      </w:r>
      <w:r w:rsidR="00492D2C">
        <w:t>push-pull</w:t>
      </w:r>
      <w:r w:rsidR="00492D2C" w:rsidRPr="00B47E75">
        <w:t xml:space="preserve"> sécurisée et charnière invisible, ouverture &gt;90</w:t>
      </w:r>
      <w:r w:rsidR="007C1C4E" w:rsidRPr="00B47E75">
        <w:t>°</w:t>
      </w:r>
      <w:r w:rsidR="007C1C4E">
        <w:t>,</w:t>
      </w:r>
      <w:r w:rsidR="007C1C4E" w:rsidRPr="007C1C4E">
        <w:t xml:space="preserve"> </w:t>
      </w:r>
      <w:r w:rsidR="007C1C4E">
        <w:t>réglables sur trois axes. Kit de câbles de sécurité</w:t>
      </w:r>
    </w:p>
    <w:p w14:paraId="620536BC" w14:textId="7D11A9FA" w:rsidR="00900597" w:rsidRPr="007C1C4E" w:rsidRDefault="00900597" w:rsidP="00BE4380">
      <w:pPr>
        <w:pStyle w:val="Commentaire"/>
        <w:spacing w:line="250" w:lineRule="auto"/>
      </w:pPr>
    </w:p>
    <w:p w14:paraId="31424198" w14:textId="2D8FDFB7" w:rsidR="002B7B22" w:rsidRPr="002B7B22" w:rsidRDefault="002B7B22" w:rsidP="00E518A2">
      <w:r w:rsidRPr="0021357D">
        <w:t>Reference : RasoParete®</w:t>
      </w:r>
      <w:r>
        <w:t xml:space="preserve"> ou</w:t>
      </w:r>
      <w:r w:rsidRPr="002B7B22">
        <w:t xml:space="preserve"> équivalent</w:t>
      </w:r>
    </w:p>
    <w:p w14:paraId="4D6D86D3" w14:textId="37A7030E" w:rsidR="00900597" w:rsidRDefault="00900597" w:rsidP="00E518A2">
      <w:r w:rsidRPr="00E518A2">
        <w:t>Interface</w:t>
      </w:r>
      <w:r>
        <w:t xml:space="preserve"> à prévoir avec le Service de Maintenance CFO/CFA de l’EPMO, y compris le Service de Maintenance CVC de l’EPMO.</w:t>
      </w:r>
    </w:p>
    <w:p w14:paraId="1166282B" w14:textId="171FA8C1" w:rsidR="00900597" w:rsidRDefault="00900597" w:rsidP="00521070"/>
    <w:p w14:paraId="0731ECD9" w14:textId="069D9C0F" w:rsidR="00900597" w:rsidRDefault="00900597" w:rsidP="00E518A2">
      <w:r>
        <w:t xml:space="preserve">Finition: Prêt à peindre </w:t>
      </w:r>
    </w:p>
    <w:p w14:paraId="61C1BFB0" w14:textId="77777777" w:rsidR="00B07830" w:rsidRPr="00A75176" w:rsidRDefault="00B07830" w:rsidP="00521070"/>
    <w:p w14:paraId="13F1B461" w14:textId="77777777" w:rsidR="002276AC" w:rsidRPr="003B07C2" w:rsidRDefault="002276AC" w:rsidP="002276AC">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B.5.2</w:t>
      </w:r>
    </w:p>
    <w:p w14:paraId="1B947B66" w14:textId="1D9C1ACC" w:rsidR="003225AA" w:rsidRDefault="003225AA" w:rsidP="00521070">
      <w:pPr>
        <w:rPr>
          <w:b/>
        </w:rPr>
      </w:pPr>
    </w:p>
    <w:p w14:paraId="08BCB557" w14:textId="77777777" w:rsidR="003225AA" w:rsidRDefault="003225AA" w:rsidP="00521070">
      <w:pPr>
        <w:rPr>
          <w:b/>
        </w:rPr>
      </w:pPr>
    </w:p>
    <w:p w14:paraId="429F2345" w14:textId="119224A2" w:rsidR="003225AA" w:rsidRDefault="003225AA" w:rsidP="003225AA">
      <w:pPr>
        <w:pStyle w:val="Titre3"/>
        <w:rPr>
          <w:b/>
        </w:rPr>
      </w:pPr>
      <w:bookmarkStart w:id="72" w:name="_Toc200031587"/>
      <w:r w:rsidRPr="003225AA">
        <w:rPr>
          <w:b/>
        </w:rPr>
        <w:t>RENFORT INSTALLATION DES LUSTRES</w:t>
      </w:r>
      <w:bookmarkEnd w:id="72"/>
    </w:p>
    <w:p w14:paraId="387017AF" w14:textId="77777777" w:rsidR="003225AA" w:rsidRPr="003225AA" w:rsidRDefault="003225AA" w:rsidP="003225AA"/>
    <w:p w14:paraId="6232F6EC" w14:textId="1038628B" w:rsidR="003225AA" w:rsidRDefault="00DF680D" w:rsidP="003225AA">
      <w:pPr>
        <w:pStyle w:val="Commentaire"/>
        <w:spacing w:line="250" w:lineRule="auto"/>
        <w:rPr>
          <w:szCs w:val="22"/>
        </w:rPr>
      </w:pPr>
      <w:r w:rsidRPr="008F2A62">
        <w:rPr>
          <w:szCs w:val="22"/>
        </w:rPr>
        <w:t xml:space="preserve">Le titulaire du présent lot doit </w:t>
      </w:r>
      <w:r w:rsidR="00C153A6" w:rsidRPr="008F2A62">
        <w:rPr>
          <w:szCs w:val="22"/>
        </w:rPr>
        <w:t xml:space="preserve">prévoir les renforts en planchers haut nécessaires </w:t>
      </w:r>
      <w:r w:rsidR="00D94FD8" w:rsidRPr="008F2A62">
        <w:rPr>
          <w:szCs w:val="22"/>
        </w:rPr>
        <w:t xml:space="preserve">à la mise en place des lustres historiques (poids moyens 100kg) </w:t>
      </w:r>
      <w:r w:rsidR="00D0089D">
        <w:rPr>
          <w:szCs w:val="22"/>
        </w:rPr>
        <w:t>selon le principe du Bureau d’étude structure SECC.</w:t>
      </w:r>
    </w:p>
    <w:p w14:paraId="156541CA" w14:textId="5D99C1DA" w:rsidR="00D0089D" w:rsidRDefault="00D0089D" w:rsidP="003225AA">
      <w:pPr>
        <w:pStyle w:val="Commentaire"/>
        <w:spacing w:line="250" w:lineRule="auto"/>
        <w:rPr>
          <w:szCs w:val="22"/>
        </w:rPr>
      </w:pPr>
    </w:p>
    <w:p w14:paraId="4B921D93" w14:textId="77777777" w:rsidR="007C1C4E" w:rsidRDefault="007C1C4E" w:rsidP="003225AA">
      <w:pPr>
        <w:pStyle w:val="Commentaire"/>
        <w:spacing w:line="250" w:lineRule="auto"/>
      </w:pPr>
      <w:r w:rsidRPr="00E518A2">
        <w:t>Interface</w:t>
      </w:r>
      <w:r>
        <w:t xml:space="preserve"> à prévoir avec le Service de Maintenance CFO/CFA de l’EPMO.</w:t>
      </w:r>
    </w:p>
    <w:p w14:paraId="0EE30DC9" w14:textId="0280E7F1" w:rsidR="00DF680D" w:rsidRDefault="007C1C4E" w:rsidP="003225AA">
      <w:pPr>
        <w:pStyle w:val="Commentaire"/>
        <w:spacing w:line="250" w:lineRule="auto"/>
        <w:rPr>
          <w:szCs w:val="22"/>
        </w:rPr>
      </w:pPr>
      <w:r w:rsidDel="007C1C4E">
        <w:rPr>
          <w:szCs w:val="22"/>
        </w:rPr>
        <w:t xml:space="preserve"> </w:t>
      </w:r>
    </w:p>
    <w:p w14:paraId="5BE78926" w14:textId="13EC436D" w:rsidR="00DF680D" w:rsidRDefault="00DF680D" w:rsidP="003225AA">
      <w:pPr>
        <w:pStyle w:val="Commentaire"/>
        <w:spacing w:line="250" w:lineRule="auto"/>
        <w:rPr>
          <w:rStyle w:val="Emphaseple"/>
          <w:i w:val="0"/>
          <w:color w:val="auto"/>
          <w:sz w:val="20"/>
          <w:szCs w:val="22"/>
        </w:rPr>
      </w:pPr>
      <w:r w:rsidRPr="00DF680D">
        <w:rPr>
          <w:rStyle w:val="Emphaseple"/>
          <w:i w:val="0"/>
          <w:color w:val="auto"/>
          <w:sz w:val="20"/>
          <w:szCs w:val="22"/>
        </w:rPr>
        <w:t>La fixation doit être justifiée par une note de calcul</w:t>
      </w:r>
    </w:p>
    <w:p w14:paraId="69E35F8C" w14:textId="105BD44C" w:rsidR="00661633" w:rsidRDefault="00661633" w:rsidP="003225AA">
      <w:pPr>
        <w:pStyle w:val="Commentaire"/>
        <w:spacing w:line="250" w:lineRule="auto"/>
        <w:rPr>
          <w:rStyle w:val="Emphaseple"/>
          <w:i w:val="0"/>
          <w:color w:val="auto"/>
          <w:sz w:val="20"/>
          <w:szCs w:val="22"/>
        </w:rPr>
      </w:pPr>
    </w:p>
    <w:p w14:paraId="26CE6AB0" w14:textId="77777777" w:rsidR="002276AC" w:rsidRPr="003B07C2" w:rsidRDefault="002276AC" w:rsidP="002276AC">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B.5.2</w:t>
      </w:r>
    </w:p>
    <w:p w14:paraId="05AE9B59" w14:textId="77777777" w:rsidR="005B7409" w:rsidRPr="00661633" w:rsidRDefault="005B7409" w:rsidP="00BE4380">
      <w:pPr>
        <w:pStyle w:val="Commentaire"/>
        <w:spacing w:line="250" w:lineRule="auto"/>
      </w:pPr>
    </w:p>
    <w:p w14:paraId="61543D8D" w14:textId="77777777" w:rsidR="002E2ED0" w:rsidRPr="00A75176" w:rsidRDefault="002E2ED0" w:rsidP="00521070"/>
    <w:p w14:paraId="3683257F" w14:textId="27F62D90" w:rsidR="008C43A8" w:rsidRPr="00A75176" w:rsidRDefault="008C43A8" w:rsidP="00661633">
      <w:pPr>
        <w:pStyle w:val="Titre2"/>
      </w:pPr>
      <w:bookmarkStart w:id="73" w:name="_Toc200031588"/>
      <w:r w:rsidRPr="00A75176">
        <w:lastRenderedPageBreak/>
        <w:t>MENUISERIE INTERNE</w:t>
      </w:r>
      <w:bookmarkEnd w:id="73"/>
    </w:p>
    <w:p w14:paraId="6859D650" w14:textId="77777777" w:rsidR="008C43A8" w:rsidRPr="00A75176" w:rsidRDefault="008C43A8" w:rsidP="00521070"/>
    <w:p w14:paraId="6454FB9C" w14:textId="4ECBD03C" w:rsidR="008C43A8" w:rsidRPr="006B33D2" w:rsidRDefault="008C43A8" w:rsidP="008C43A8">
      <w:pPr>
        <w:pStyle w:val="Titre3"/>
        <w:rPr>
          <w:rFonts w:asciiTheme="minorHAnsi" w:hAnsiTheme="minorHAnsi" w:cs="Arial"/>
          <w:b/>
          <w:szCs w:val="20"/>
        </w:rPr>
      </w:pPr>
      <w:bookmarkStart w:id="74" w:name="_Toc200031589"/>
      <w:r w:rsidRPr="006B33D2">
        <w:rPr>
          <w:rFonts w:asciiTheme="minorHAnsi" w:hAnsiTheme="minorHAnsi" w:cs="Arial"/>
          <w:b/>
          <w:szCs w:val="20"/>
        </w:rPr>
        <w:t>PASSAGE</w:t>
      </w:r>
      <w:r w:rsidR="006B33D2">
        <w:rPr>
          <w:rFonts w:asciiTheme="minorHAnsi" w:hAnsiTheme="minorHAnsi" w:cs="Arial"/>
          <w:b/>
          <w:szCs w:val="20"/>
        </w:rPr>
        <w:t xml:space="preserve"> LIBRE</w:t>
      </w:r>
      <w:bookmarkEnd w:id="74"/>
      <w:r w:rsidR="006B33D2">
        <w:rPr>
          <w:rFonts w:asciiTheme="minorHAnsi" w:hAnsiTheme="minorHAnsi" w:cs="Arial"/>
          <w:b/>
          <w:szCs w:val="20"/>
        </w:rPr>
        <w:t xml:space="preserve"> </w:t>
      </w:r>
    </w:p>
    <w:p w14:paraId="2B458A55" w14:textId="77777777" w:rsidR="008C43A8" w:rsidRPr="00A75176" w:rsidRDefault="008C43A8" w:rsidP="00521070"/>
    <w:p w14:paraId="635D5B22" w14:textId="2851ACD6" w:rsidR="00443DE7" w:rsidRDefault="008009B7" w:rsidP="00521070">
      <w:r w:rsidRPr="008009B7">
        <w:t>Le titulaire du prése</w:t>
      </w:r>
      <w:r w:rsidR="006B33D2">
        <w:t>nt lot doit la fourniture</w:t>
      </w:r>
      <w:r w:rsidR="0002136C">
        <w:t xml:space="preserve">, pose </w:t>
      </w:r>
      <w:r w:rsidR="006B33D2">
        <w:t xml:space="preserve">et le traitement </w:t>
      </w:r>
      <w:r w:rsidR="006D237F">
        <w:t>de</w:t>
      </w:r>
      <w:r w:rsidR="003E455B">
        <w:t xml:space="preserve">s </w:t>
      </w:r>
      <w:r w:rsidR="006D237F">
        <w:t>embrasements</w:t>
      </w:r>
      <w:r w:rsidR="006B33D2">
        <w:t xml:space="preserve"> </w:t>
      </w:r>
      <w:r w:rsidR="003E455B">
        <w:t>(3</w:t>
      </w:r>
      <w:r w:rsidR="008F6047">
        <w:t xml:space="preserve"> </w:t>
      </w:r>
      <w:r w:rsidR="003E455B">
        <w:t xml:space="preserve">faces) </w:t>
      </w:r>
      <w:r w:rsidR="006B33D2">
        <w:t>de</w:t>
      </w:r>
      <w:r w:rsidR="003E455B">
        <w:t>s</w:t>
      </w:r>
      <w:r w:rsidR="006B33D2">
        <w:t xml:space="preserve"> passage</w:t>
      </w:r>
      <w:r w:rsidR="003E455B">
        <w:t>s</w:t>
      </w:r>
      <w:r w:rsidR="006B33D2">
        <w:t xml:space="preserve"> </w:t>
      </w:r>
      <w:r w:rsidR="006D237F">
        <w:t>libre</w:t>
      </w:r>
      <w:r w:rsidR="003E455B">
        <w:t>s</w:t>
      </w:r>
      <w:r w:rsidR="00661633">
        <w:t xml:space="preserve"> (M2)</w:t>
      </w:r>
      <w:r w:rsidR="006D237F">
        <w:t>,</w:t>
      </w:r>
      <w:r w:rsidRPr="008009B7">
        <w:t xml:space="preserve"> habillage contreplaqu</w:t>
      </w:r>
      <w:r w:rsidR="003E455B">
        <w:t>é</w:t>
      </w:r>
      <w:r w:rsidR="00EB62AD">
        <w:t xml:space="preserve"> </w:t>
      </w:r>
      <w:r w:rsidRPr="008009B7">
        <w:t>prenant soin d’ajuster quand nécessaire</w:t>
      </w:r>
      <w:r w:rsidR="003E455B">
        <w:t>, toutes sujétions comprises.</w:t>
      </w:r>
    </w:p>
    <w:p w14:paraId="4EB1025D" w14:textId="77777777" w:rsidR="00661633" w:rsidRDefault="00661633" w:rsidP="00521070"/>
    <w:p w14:paraId="1A45EE44" w14:textId="7BFDB260" w:rsidR="006D237F" w:rsidRDefault="00661633" w:rsidP="00521070">
      <w:r>
        <w:t>Finition: Prêt à peindre</w:t>
      </w:r>
    </w:p>
    <w:p w14:paraId="77E294AD" w14:textId="77777777" w:rsidR="00661633" w:rsidRDefault="00661633" w:rsidP="00521070"/>
    <w:p w14:paraId="6BD9D562" w14:textId="5ED2A1D3" w:rsidR="00513AD2" w:rsidRPr="006D3746" w:rsidRDefault="002276AC" w:rsidP="006D3746">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B.5.5</w:t>
      </w:r>
    </w:p>
    <w:p w14:paraId="1D10B679" w14:textId="77777777" w:rsidR="00757F3E" w:rsidRPr="00A75176" w:rsidRDefault="00757F3E" w:rsidP="00521070"/>
    <w:p w14:paraId="25350BB6" w14:textId="7F8D5C99" w:rsidR="00757F3E" w:rsidRPr="006B33D2" w:rsidRDefault="00757F3E" w:rsidP="00757F3E">
      <w:pPr>
        <w:pStyle w:val="Titre3"/>
        <w:rPr>
          <w:rFonts w:asciiTheme="minorHAnsi" w:hAnsiTheme="minorHAnsi" w:cs="Arial"/>
          <w:b/>
          <w:szCs w:val="20"/>
        </w:rPr>
      </w:pPr>
      <w:bookmarkStart w:id="75" w:name="_Toc200031590"/>
      <w:r>
        <w:rPr>
          <w:rFonts w:asciiTheme="minorHAnsi" w:hAnsiTheme="minorHAnsi" w:cs="Arial"/>
          <w:b/>
          <w:szCs w:val="20"/>
        </w:rPr>
        <w:t xml:space="preserve">REPRISE DES </w:t>
      </w:r>
      <w:r w:rsidR="003E455B">
        <w:rPr>
          <w:rFonts w:asciiTheme="minorHAnsi" w:hAnsiTheme="minorHAnsi" w:cs="Arial"/>
          <w:b/>
          <w:szCs w:val="20"/>
        </w:rPr>
        <w:t xml:space="preserve">HABILLAGES DE </w:t>
      </w:r>
      <w:r w:rsidRPr="006B33D2">
        <w:rPr>
          <w:rFonts w:asciiTheme="minorHAnsi" w:hAnsiTheme="minorHAnsi" w:cs="Arial"/>
          <w:b/>
          <w:szCs w:val="20"/>
        </w:rPr>
        <w:t>PASSAGE</w:t>
      </w:r>
      <w:r w:rsidR="00E011E8">
        <w:rPr>
          <w:rFonts w:asciiTheme="minorHAnsi" w:hAnsiTheme="minorHAnsi" w:cs="Arial"/>
          <w:b/>
          <w:szCs w:val="20"/>
        </w:rPr>
        <w:t>S</w:t>
      </w:r>
      <w:r>
        <w:rPr>
          <w:rFonts w:asciiTheme="minorHAnsi" w:hAnsiTheme="minorHAnsi" w:cs="Arial"/>
          <w:b/>
          <w:szCs w:val="20"/>
        </w:rPr>
        <w:t xml:space="preserve"> LIBRE</w:t>
      </w:r>
      <w:r w:rsidR="00E011E8">
        <w:rPr>
          <w:rFonts w:asciiTheme="minorHAnsi" w:hAnsiTheme="minorHAnsi" w:cs="Arial"/>
          <w:b/>
          <w:szCs w:val="20"/>
        </w:rPr>
        <w:t>S</w:t>
      </w:r>
      <w:r>
        <w:rPr>
          <w:rFonts w:asciiTheme="minorHAnsi" w:hAnsiTheme="minorHAnsi" w:cs="Arial"/>
          <w:b/>
          <w:szCs w:val="20"/>
        </w:rPr>
        <w:t xml:space="preserve"> EXISTANTS</w:t>
      </w:r>
      <w:bookmarkEnd w:id="75"/>
      <w:r>
        <w:rPr>
          <w:rFonts w:asciiTheme="minorHAnsi" w:hAnsiTheme="minorHAnsi" w:cs="Arial"/>
          <w:b/>
          <w:szCs w:val="20"/>
        </w:rPr>
        <w:t xml:space="preserve"> </w:t>
      </w:r>
    </w:p>
    <w:p w14:paraId="599AA74A" w14:textId="77777777" w:rsidR="00757F3E" w:rsidRDefault="00757F3E" w:rsidP="00521070"/>
    <w:p w14:paraId="007F96CC" w14:textId="34C6F345" w:rsidR="003E455B" w:rsidRDefault="003E455B" w:rsidP="00521070">
      <w:r w:rsidRPr="008009B7">
        <w:t>Le titulaire du prése</w:t>
      </w:r>
      <w:r>
        <w:t>nt lot doit la reprise des embrasements</w:t>
      </w:r>
      <w:r w:rsidR="00661633">
        <w:t>-</w:t>
      </w:r>
      <w:r>
        <w:t xml:space="preserve">3 </w:t>
      </w:r>
      <w:r w:rsidR="00661633">
        <w:t xml:space="preserve">faces (M2) </w:t>
      </w:r>
      <w:r>
        <w:t>existant des passages libres,</w:t>
      </w:r>
      <w:r w:rsidR="008F6047">
        <w:t xml:space="preserve"> y</w:t>
      </w:r>
      <w:r>
        <w:t xml:space="preserve"> compris remplacement de pièces </w:t>
      </w:r>
      <w:r w:rsidR="0002136C">
        <w:t xml:space="preserve">bois </w:t>
      </w:r>
      <w:r>
        <w:t>dégradées, comblement et rebouchage</w:t>
      </w:r>
      <w:r w:rsidR="008F6047" w:rsidRPr="008F6047">
        <w:t xml:space="preserve"> </w:t>
      </w:r>
      <w:r w:rsidR="008F6047" w:rsidRPr="00A75176">
        <w:t>des fentes</w:t>
      </w:r>
      <w:r w:rsidR="008F6047">
        <w:t>, cavités creuses, perforations</w:t>
      </w:r>
      <w:r w:rsidR="00903234">
        <w:t>…, toutes</w:t>
      </w:r>
      <w:r>
        <w:t xml:space="preserve"> sujétions comprises.</w:t>
      </w:r>
    </w:p>
    <w:p w14:paraId="29245215" w14:textId="77777777" w:rsidR="008F6047" w:rsidRDefault="008F6047" w:rsidP="008F6047"/>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950"/>
      </w:tblGrid>
      <w:tr w:rsidR="008F6047" w:rsidRPr="00D0687F" w14:paraId="6AC825CA" w14:textId="77777777" w:rsidTr="00F35E68">
        <w:trPr>
          <w:tblCellSpacing w:w="15" w:type="dxa"/>
        </w:trPr>
        <w:tc>
          <w:tcPr>
            <w:tcW w:w="0" w:type="auto"/>
            <w:vAlign w:val="center"/>
          </w:tcPr>
          <w:p w14:paraId="716DACFE" w14:textId="77777777" w:rsidR="008F6047" w:rsidRPr="00D0687F" w:rsidRDefault="008F6047" w:rsidP="00F35E68">
            <w:pPr>
              <w:rPr>
                <w:rFonts w:asciiTheme="minorHAnsi" w:eastAsia="Times New Roman" w:hAnsiTheme="minorHAnsi" w:cstheme="minorHAnsi"/>
                <w:b/>
                <w:bCs/>
                <w:color w:val="auto"/>
                <w:szCs w:val="20"/>
              </w:rPr>
            </w:pPr>
            <w:r>
              <w:t xml:space="preserve">Finition: Prêt à peindre </w:t>
            </w:r>
          </w:p>
        </w:tc>
      </w:tr>
    </w:tbl>
    <w:p w14:paraId="1B5E9DA3" w14:textId="77777777" w:rsidR="008F6047" w:rsidRDefault="008F6047" w:rsidP="008F6047"/>
    <w:p w14:paraId="02861FB1" w14:textId="77777777" w:rsidR="001A53BC" w:rsidRPr="003B07C2" w:rsidRDefault="001A53BC" w:rsidP="001A53BC">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B.5.5</w:t>
      </w:r>
    </w:p>
    <w:p w14:paraId="5F5FCFB2" w14:textId="20AEB13B" w:rsidR="00507EF2" w:rsidRPr="007C1C4E" w:rsidRDefault="00507EF2" w:rsidP="006D3746">
      <w:pPr>
        <w:pStyle w:val="Commentaire"/>
        <w:spacing w:line="250" w:lineRule="auto"/>
        <w:ind w:left="0"/>
      </w:pPr>
    </w:p>
    <w:p w14:paraId="7824E71E" w14:textId="1E3B7CE0" w:rsidR="00513AD2" w:rsidRPr="008009B7" w:rsidRDefault="00513AD2" w:rsidP="00513AD2">
      <w:pPr>
        <w:pStyle w:val="Titre3"/>
        <w:rPr>
          <w:rFonts w:asciiTheme="minorHAnsi" w:hAnsiTheme="minorHAnsi" w:cs="Arial"/>
          <w:b/>
          <w:szCs w:val="20"/>
        </w:rPr>
      </w:pPr>
      <w:bookmarkStart w:id="76" w:name="_Toc200031591"/>
      <w:r w:rsidRPr="008009B7">
        <w:rPr>
          <w:rFonts w:asciiTheme="minorHAnsi" w:hAnsiTheme="minorHAnsi" w:cs="Arial"/>
          <w:b/>
          <w:szCs w:val="20"/>
        </w:rPr>
        <w:t>BLOC PORTE COULISSANTE</w:t>
      </w:r>
      <w:r w:rsidR="00517D3F" w:rsidRPr="008009B7">
        <w:rPr>
          <w:rFonts w:asciiTheme="minorHAnsi" w:hAnsiTheme="minorHAnsi" w:cs="Arial"/>
          <w:b/>
          <w:szCs w:val="20"/>
        </w:rPr>
        <w:t xml:space="preserve"> </w:t>
      </w:r>
      <w:r w:rsidR="008009B7">
        <w:rPr>
          <w:rFonts w:asciiTheme="minorHAnsi" w:hAnsiTheme="minorHAnsi" w:cs="Arial"/>
          <w:b/>
          <w:szCs w:val="20"/>
        </w:rPr>
        <w:t>(P</w:t>
      </w:r>
      <w:r w:rsidR="00761AAB">
        <w:rPr>
          <w:rFonts w:asciiTheme="minorHAnsi" w:hAnsiTheme="minorHAnsi" w:cs="Arial"/>
          <w:b/>
          <w:szCs w:val="20"/>
        </w:rPr>
        <w:t>C</w:t>
      </w:r>
      <w:r w:rsidR="008009B7">
        <w:rPr>
          <w:rFonts w:asciiTheme="minorHAnsi" w:hAnsiTheme="minorHAnsi" w:cs="Arial"/>
          <w:b/>
          <w:szCs w:val="20"/>
        </w:rPr>
        <w:t>)</w:t>
      </w:r>
      <w:bookmarkEnd w:id="76"/>
    </w:p>
    <w:p w14:paraId="16F2312B" w14:textId="5AA732D0" w:rsidR="008C43A8" w:rsidRPr="00A75176" w:rsidRDefault="008C43A8" w:rsidP="00521070"/>
    <w:p w14:paraId="7DFFDDA7" w14:textId="7713203A" w:rsidR="00443DE7" w:rsidRDefault="00443DE7" w:rsidP="00521070">
      <w:r>
        <w:t xml:space="preserve">Le titulaire du présent lot doit la fourniture et la pose d’un bloc porte </w:t>
      </w:r>
      <w:r w:rsidR="00661633">
        <w:t xml:space="preserve">bois </w:t>
      </w:r>
      <w:r>
        <w:t>intérieur intégré coulissant à galandage de 160</w:t>
      </w:r>
      <w:r w:rsidR="00247771">
        <w:t>0</w:t>
      </w:r>
      <w:r>
        <w:t xml:space="preserve"> x 25</w:t>
      </w:r>
      <w:r w:rsidR="00FE34E6">
        <w:t>6</w:t>
      </w:r>
      <w:r w:rsidR="00247771">
        <w:t>0 m</w:t>
      </w:r>
      <w:r>
        <w:t>m (</w:t>
      </w:r>
      <w:r w:rsidR="00961A07">
        <w:t xml:space="preserve">Passage </w:t>
      </w:r>
      <w:r>
        <w:t xml:space="preserve">x </w:t>
      </w:r>
      <w:r w:rsidR="00961A07">
        <w:t>Hauteur</w:t>
      </w:r>
      <w:r>
        <w:t>) dont 2 vantaux de 13</w:t>
      </w:r>
      <w:r w:rsidR="00247771">
        <w:t>50</w:t>
      </w:r>
      <w:r w:rsidR="00661633">
        <w:t xml:space="preserve"> mm</w:t>
      </w:r>
      <w:r>
        <w:t xml:space="preserve"> et 3</w:t>
      </w:r>
      <w:r w:rsidR="00247771">
        <w:t>50</w:t>
      </w:r>
      <w:r>
        <w:t xml:space="preserve"> </w:t>
      </w:r>
      <w:r w:rsidR="00661633">
        <w:t>m</w:t>
      </w:r>
      <w:r>
        <w:t xml:space="preserve">m de </w:t>
      </w:r>
      <w:r w:rsidR="00661633">
        <w:t>Largeur</w:t>
      </w:r>
      <w:r w:rsidR="00961A07">
        <w:t>.</w:t>
      </w:r>
    </w:p>
    <w:p w14:paraId="166D8470" w14:textId="3A10FA8F" w:rsidR="00D0687F" w:rsidRDefault="00961A07" w:rsidP="00521070">
      <w:r>
        <w:t xml:space="preserve">Toutes sujétions compris de </w:t>
      </w:r>
      <w:r w:rsidR="00443DE7">
        <w:t xml:space="preserve">fourniture et pose d'huisserie métallique, ainsi que tous les </w:t>
      </w:r>
      <w:r w:rsidR="00443DE7" w:rsidRPr="00443DE7">
        <w:t xml:space="preserve">quincailleries et accessoires </w:t>
      </w:r>
      <w:r w:rsidR="00443DE7">
        <w:t xml:space="preserve">complémentaires pour parfaite intégration et fermeture de la porte (chariots guides, rails de guidage au sol, </w:t>
      </w:r>
      <w:r w:rsidR="00A24453" w:rsidRPr="00A24453">
        <w:t>système d’amortisseur intégré à l’ouvertu</w:t>
      </w:r>
      <w:r w:rsidR="00A24453">
        <w:t>re et fermeture anti pince doigts</w:t>
      </w:r>
      <w:r w:rsidR="00E47E00">
        <w:t xml:space="preserve">, </w:t>
      </w:r>
      <w:r w:rsidR="00736782">
        <w:t>serrure mécanique</w:t>
      </w:r>
      <w:r w:rsidR="00CF7C36">
        <w:t xml:space="preserve"> de</w:t>
      </w:r>
      <w:r w:rsidR="00736782">
        <w:t xml:space="preserve"> </w:t>
      </w:r>
      <w:r w:rsidR="00CF7C36" w:rsidRPr="00CF7C36">
        <w:t>fermeture porte</w:t>
      </w:r>
      <w:r w:rsidR="00CF7C36">
        <w:t xml:space="preserve"> </w:t>
      </w:r>
      <w:r w:rsidR="00736782">
        <w:t xml:space="preserve">avec cylindre européen </w:t>
      </w:r>
      <w:r w:rsidR="00B73E21">
        <w:t>provisoire</w:t>
      </w:r>
      <w:r w:rsidR="00CF7C36">
        <w:t>, poignée encastré</w:t>
      </w:r>
      <w:r w:rsidR="00443DE7">
        <w:t>).</w:t>
      </w:r>
    </w:p>
    <w:p w14:paraId="6BBF2DD1" w14:textId="204DA07E" w:rsidR="00443DE7" w:rsidRDefault="00443DE7" w:rsidP="00521070"/>
    <w:p w14:paraId="5D12B519" w14:textId="46B181F8" w:rsidR="00443DE7" w:rsidRDefault="00443DE7" w:rsidP="00521070">
      <w:r>
        <w:t>Interface à prévoir avec le Service de Maintenance C</w:t>
      </w:r>
      <w:r w:rsidR="00CF7C36">
        <w:t>fo</w:t>
      </w:r>
      <w:r>
        <w:t>/C</w:t>
      </w:r>
      <w:r w:rsidR="00CF7C36">
        <w:t>fa</w:t>
      </w:r>
      <w:r>
        <w:t xml:space="preserve"> de l’EPMO</w:t>
      </w:r>
      <w:r w:rsidR="00661633">
        <w: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81"/>
      </w:tblGrid>
      <w:tr w:rsidR="00D0687F" w:rsidRPr="00D0687F" w14:paraId="3A0DE7B5" w14:textId="77777777" w:rsidTr="00D0687F">
        <w:trPr>
          <w:tblCellSpacing w:w="15" w:type="dxa"/>
        </w:trPr>
        <w:tc>
          <w:tcPr>
            <w:tcW w:w="0" w:type="auto"/>
            <w:vAlign w:val="center"/>
          </w:tcPr>
          <w:p w14:paraId="353388B7" w14:textId="195B3165" w:rsidR="00D0687F" w:rsidRPr="00D0687F" w:rsidRDefault="00D0687F" w:rsidP="00521070">
            <w:pPr>
              <w:rPr>
                <w:rFonts w:asciiTheme="minorHAnsi" w:eastAsia="Times New Roman" w:hAnsiTheme="minorHAnsi" w:cstheme="minorHAnsi"/>
                <w:b/>
                <w:bCs/>
                <w:color w:val="auto"/>
                <w:szCs w:val="20"/>
              </w:rPr>
            </w:pPr>
          </w:p>
        </w:tc>
        <w:tc>
          <w:tcPr>
            <w:tcW w:w="0" w:type="auto"/>
            <w:vAlign w:val="center"/>
          </w:tcPr>
          <w:p w14:paraId="1510A16F" w14:textId="77777777" w:rsidR="00D0687F" w:rsidRPr="00D0687F" w:rsidRDefault="00D0687F" w:rsidP="00521070"/>
        </w:tc>
      </w:tr>
    </w:tbl>
    <w:p w14:paraId="5FBAF0CB" w14:textId="1FC5F3F1" w:rsidR="00761AAB" w:rsidRDefault="00247771" w:rsidP="00961A07">
      <w:pPr>
        <w:rPr>
          <w:color w:val="FF0000"/>
        </w:rPr>
      </w:pPr>
      <w:r w:rsidRPr="00961A07">
        <w:rPr>
          <w:color w:val="auto"/>
        </w:rPr>
        <w:t>Dimensions</w:t>
      </w:r>
      <w:r w:rsidR="00961A07">
        <w:rPr>
          <w:color w:val="auto"/>
        </w:rPr>
        <w:t xml:space="preserve"> </w:t>
      </w:r>
      <w:r w:rsidR="00E011E8">
        <w:rPr>
          <w:color w:val="auto"/>
        </w:rPr>
        <w:t>Total</w:t>
      </w:r>
      <w:r w:rsidR="00E011E8" w:rsidRPr="00961A07">
        <w:rPr>
          <w:color w:val="auto"/>
        </w:rPr>
        <w:t xml:space="preserve"> :</w:t>
      </w:r>
      <w:r w:rsidRPr="00961A07">
        <w:rPr>
          <w:color w:val="auto"/>
        </w:rPr>
        <w:t xml:space="preserve"> </w:t>
      </w:r>
      <w:r w:rsidRPr="00961A07">
        <w:rPr>
          <w:b/>
          <w:color w:val="FF0000"/>
        </w:rPr>
        <w:t>1600 x 25</w:t>
      </w:r>
      <w:r w:rsidR="00FE34E6" w:rsidRPr="00961A07">
        <w:rPr>
          <w:b/>
          <w:color w:val="FF0000"/>
        </w:rPr>
        <w:t>6</w:t>
      </w:r>
      <w:r w:rsidRPr="00961A07">
        <w:rPr>
          <w:b/>
          <w:color w:val="FF0000"/>
        </w:rPr>
        <w:t>0 mm</w:t>
      </w:r>
      <w:r w:rsidRPr="00961A07">
        <w:rPr>
          <w:color w:val="FF0000"/>
        </w:rPr>
        <w:t xml:space="preserve"> </w:t>
      </w:r>
    </w:p>
    <w:p w14:paraId="74D83BA8" w14:textId="77777777" w:rsidR="00961A07" w:rsidRPr="00961A07" w:rsidRDefault="00961A07" w:rsidP="00961A07">
      <w:pPr>
        <w:rPr>
          <w:color w:val="auto"/>
        </w:rPr>
      </w:pPr>
      <w:r w:rsidRPr="00961A07">
        <w:rPr>
          <w:color w:val="auto"/>
        </w:rPr>
        <w:t xml:space="preserve">(Longueur x Profondeur) Hors Tout </w:t>
      </w:r>
    </w:p>
    <w:p w14:paraId="1B5707F0" w14:textId="77777777" w:rsidR="00961A07" w:rsidRPr="00961A07" w:rsidRDefault="00961A07" w:rsidP="00961A07">
      <w:pPr>
        <w:rPr>
          <w:color w:val="auto"/>
        </w:rPr>
      </w:pPr>
    </w:p>
    <w:p w14:paraId="3C5994FC" w14:textId="55EB43AF" w:rsidR="00247771" w:rsidRPr="00EE1DA4" w:rsidRDefault="00961A07" w:rsidP="00961A07">
      <w:pPr>
        <w:rPr>
          <w:color w:val="auto"/>
        </w:rPr>
      </w:pPr>
      <w:r w:rsidRPr="00961A07">
        <w:rPr>
          <w:color w:val="auto"/>
        </w:rPr>
        <w:t xml:space="preserve">Dimensions </w:t>
      </w:r>
      <w:r w:rsidR="00082BEE" w:rsidRPr="00961A07">
        <w:rPr>
          <w:color w:val="auto"/>
        </w:rPr>
        <w:t>Vanta</w:t>
      </w:r>
      <w:r w:rsidR="00082BEE">
        <w:rPr>
          <w:color w:val="auto"/>
        </w:rPr>
        <w:t>il Type A</w:t>
      </w:r>
      <w:r w:rsidR="00082BEE" w:rsidRPr="00961A07">
        <w:rPr>
          <w:color w:val="auto"/>
        </w:rPr>
        <w:t> </w:t>
      </w:r>
      <w:r w:rsidR="00247771" w:rsidRPr="00961A07">
        <w:rPr>
          <w:color w:val="auto"/>
        </w:rPr>
        <w:t xml:space="preserve">: </w:t>
      </w:r>
      <w:r w:rsidR="00247771" w:rsidRPr="00EE1DA4">
        <w:rPr>
          <w:b/>
          <w:color w:val="auto"/>
        </w:rPr>
        <w:t>1350 x 25</w:t>
      </w:r>
      <w:r w:rsidR="00FE34E6" w:rsidRPr="00EE1DA4">
        <w:rPr>
          <w:b/>
          <w:color w:val="auto"/>
        </w:rPr>
        <w:t>6</w:t>
      </w:r>
      <w:r w:rsidR="00247771" w:rsidRPr="00EE1DA4">
        <w:rPr>
          <w:b/>
          <w:color w:val="auto"/>
        </w:rPr>
        <w:t>0 mm</w:t>
      </w:r>
      <w:r w:rsidR="00247771" w:rsidRPr="00EE1DA4">
        <w:rPr>
          <w:color w:val="auto"/>
        </w:rPr>
        <w:t xml:space="preserve"> </w:t>
      </w:r>
    </w:p>
    <w:p w14:paraId="53B55266" w14:textId="20732677" w:rsidR="00247771" w:rsidRPr="00EE1DA4" w:rsidRDefault="00247771" w:rsidP="00961A07">
      <w:pPr>
        <w:rPr>
          <w:color w:val="auto"/>
        </w:rPr>
      </w:pPr>
      <w:r w:rsidRPr="00EE1DA4">
        <w:rPr>
          <w:color w:val="auto"/>
        </w:rPr>
        <w:t xml:space="preserve">(Longueur x Profondeur) Hors Tout </w:t>
      </w:r>
    </w:p>
    <w:p w14:paraId="54CF3076" w14:textId="77777777" w:rsidR="00082BEE" w:rsidRPr="00EE1DA4" w:rsidRDefault="00082BEE" w:rsidP="00082BEE">
      <w:pPr>
        <w:rPr>
          <w:color w:val="auto"/>
        </w:rPr>
      </w:pPr>
    </w:p>
    <w:p w14:paraId="2B82F303" w14:textId="5BAFF6E4" w:rsidR="00082BEE" w:rsidRPr="00EE1DA4" w:rsidRDefault="00082BEE" w:rsidP="00082BEE">
      <w:pPr>
        <w:rPr>
          <w:color w:val="auto"/>
        </w:rPr>
      </w:pPr>
      <w:r w:rsidRPr="00EE1DA4">
        <w:rPr>
          <w:color w:val="auto"/>
        </w:rPr>
        <w:t xml:space="preserve">Dimensions Vantail Type B : </w:t>
      </w:r>
      <w:r w:rsidRPr="00EE1DA4">
        <w:rPr>
          <w:b/>
          <w:color w:val="auto"/>
        </w:rPr>
        <w:t>350 x 2560 mm</w:t>
      </w:r>
      <w:r w:rsidRPr="00EE1DA4">
        <w:rPr>
          <w:color w:val="auto"/>
        </w:rPr>
        <w:t xml:space="preserve"> </w:t>
      </w:r>
    </w:p>
    <w:p w14:paraId="59B19341" w14:textId="77777777" w:rsidR="00082BEE" w:rsidRPr="00961A07" w:rsidRDefault="00082BEE" w:rsidP="00082BEE">
      <w:pPr>
        <w:rPr>
          <w:color w:val="auto"/>
        </w:rPr>
      </w:pPr>
      <w:r w:rsidRPr="00961A07">
        <w:rPr>
          <w:color w:val="auto"/>
        </w:rPr>
        <w:t xml:space="preserve">(Longueur x Profondeur) Hors Tout </w:t>
      </w:r>
    </w:p>
    <w:p w14:paraId="0C6B044D" w14:textId="77777777" w:rsidR="00082BEE" w:rsidRDefault="00082BEE" w:rsidP="00082BEE"/>
    <w:p w14:paraId="35C5A3C9" w14:textId="095FA005" w:rsidR="00961A07" w:rsidRPr="00A75176" w:rsidRDefault="00E011E8" w:rsidP="00961A07">
      <w:r w:rsidRPr="00A75176">
        <w:t>Finition :</w:t>
      </w:r>
      <w:r w:rsidR="00961A07" w:rsidRPr="00A75176">
        <w:t xml:space="preserve"> prêt à peindre</w:t>
      </w:r>
    </w:p>
    <w:p w14:paraId="7A292EE2" w14:textId="77777777" w:rsidR="00961A07" w:rsidRPr="00A75176" w:rsidRDefault="00961A07" w:rsidP="00961A07">
      <w:r w:rsidRPr="00A75176">
        <w:t>Application d’un enduit de lissage en 2 passes - rebouchage des fentes</w:t>
      </w:r>
      <w:r>
        <w:t>, cavités creuses, perforations…</w:t>
      </w:r>
      <w:r w:rsidRPr="00A75176">
        <w:t xml:space="preserve"> – prêt pour les préparations de peinture.</w:t>
      </w:r>
    </w:p>
    <w:p w14:paraId="09E55FBA" w14:textId="77777777" w:rsidR="00661633" w:rsidRDefault="00661633" w:rsidP="00961A07"/>
    <w:p w14:paraId="25E63364" w14:textId="77777777" w:rsidR="001A53BC" w:rsidRPr="003B07C2" w:rsidRDefault="001A53BC" w:rsidP="001A53BC">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B.5.5</w:t>
      </w:r>
    </w:p>
    <w:p w14:paraId="1AA8773B" w14:textId="77777777" w:rsidR="001A6F2B" w:rsidRPr="00661633" w:rsidRDefault="001A6F2B" w:rsidP="00BE4380">
      <w:pPr>
        <w:pStyle w:val="Commentaire"/>
        <w:spacing w:line="250" w:lineRule="auto"/>
      </w:pPr>
    </w:p>
    <w:p w14:paraId="64C195E1" w14:textId="77777777" w:rsidR="00736782" w:rsidRPr="00A75176" w:rsidRDefault="00736782" w:rsidP="00521070"/>
    <w:p w14:paraId="5C3B5E87" w14:textId="60901E8E" w:rsidR="002D464A" w:rsidRPr="00BE4380" w:rsidRDefault="002D464A" w:rsidP="002D464A">
      <w:pPr>
        <w:pStyle w:val="Titre3"/>
        <w:rPr>
          <w:rFonts w:asciiTheme="minorHAnsi" w:hAnsiTheme="minorHAnsi" w:cs="Arial"/>
          <w:b/>
          <w:szCs w:val="20"/>
        </w:rPr>
      </w:pPr>
      <w:bookmarkStart w:id="77" w:name="_Toc200031592"/>
      <w:r w:rsidRPr="00BE4380">
        <w:rPr>
          <w:rFonts w:asciiTheme="minorHAnsi" w:hAnsiTheme="minorHAnsi" w:cs="Arial"/>
          <w:b/>
          <w:szCs w:val="20"/>
        </w:rPr>
        <w:t xml:space="preserve">BLOC PORTE </w:t>
      </w:r>
      <w:r w:rsidR="00DA104A">
        <w:rPr>
          <w:rFonts w:asciiTheme="minorHAnsi" w:hAnsiTheme="minorHAnsi" w:cs="Arial"/>
          <w:b/>
          <w:szCs w:val="20"/>
        </w:rPr>
        <w:t>PF30 – E30</w:t>
      </w:r>
      <w:r w:rsidRPr="00BE4380">
        <w:rPr>
          <w:rFonts w:asciiTheme="minorHAnsi" w:hAnsiTheme="minorHAnsi" w:cs="Arial"/>
          <w:b/>
          <w:szCs w:val="20"/>
        </w:rPr>
        <w:t xml:space="preserve"> (PO)</w:t>
      </w:r>
      <w:bookmarkEnd w:id="77"/>
    </w:p>
    <w:p w14:paraId="6CA63DF4" w14:textId="77777777" w:rsidR="002D464A" w:rsidRPr="00CC0228" w:rsidRDefault="002D464A" w:rsidP="00521070">
      <w:pPr>
        <w:rPr>
          <w:highlight w:val="red"/>
        </w:rPr>
      </w:pPr>
    </w:p>
    <w:p w14:paraId="0074C47E" w14:textId="5317C0A8" w:rsidR="007B64F4" w:rsidRDefault="002D464A" w:rsidP="00521070">
      <w:pPr>
        <w:pStyle w:val="Commentaire"/>
      </w:pPr>
      <w:r w:rsidRPr="00B26CA9">
        <w:t xml:space="preserve">Le titulaire du présent lot doit </w:t>
      </w:r>
      <w:r w:rsidR="008E76BC">
        <w:t xml:space="preserve">la dépose et évacuation de la porte existante ainsi que </w:t>
      </w:r>
      <w:r w:rsidRPr="00B26CA9">
        <w:t xml:space="preserve">la fourniture et la pose d’un bloc porte </w:t>
      </w:r>
      <w:r w:rsidR="00F32EF8" w:rsidRPr="00B26CA9">
        <w:t xml:space="preserve">bois </w:t>
      </w:r>
      <w:r w:rsidRPr="00B26CA9">
        <w:t>intérieur intégré</w:t>
      </w:r>
      <w:r w:rsidR="00DA104A">
        <w:t xml:space="preserve"> (PF 30 – E30)</w:t>
      </w:r>
      <w:r w:rsidRPr="00B26CA9">
        <w:t xml:space="preserve"> battante</w:t>
      </w:r>
      <w:r w:rsidR="00736782">
        <w:t xml:space="preserve"> munie d’un ferme porte </w:t>
      </w:r>
      <w:r w:rsidRPr="00B26CA9">
        <w:t>(1 vantail d’épaisseur 56 mm</w:t>
      </w:r>
      <w:r w:rsidR="00D04CFF" w:rsidRPr="00B26CA9">
        <w:t>, au même nue que la partie courante</w:t>
      </w:r>
      <w:r w:rsidR="00A46EED" w:rsidRPr="00B26CA9">
        <w:t xml:space="preserve"> (face GALERIE)</w:t>
      </w:r>
      <w:r w:rsidRPr="00B26CA9">
        <w:t xml:space="preserve">; </w:t>
      </w:r>
      <w:r w:rsidR="008B0685" w:rsidRPr="00B26CA9">
        <w:t xml:space="preserve">âme </w:t>
      </w:r>
      <w:r w:rsidRPr="00B26CA9">
        <w:t xml:space="preserve">pleine composite coupe-feu; 2 parements en fibres de </w:t>
      </w:r>
      <w:r w:rsidR="00661633" w:rsidRPr="00B26CA9">
        <w:t>bois</w:t>
      </w:r>
      <w:r w:rsidRPr="00B26CA9">
        <w:t>; Chants droits</w:t>
      </w:r>
      <w:r w:rsidR="00661633">
        <w:t>).</w:t>
      </w:r>
      <w:r w:rsidR="007B64F4">
        <w:t xml:space="preserve"> </w:t>
      </w:r>
    </w:p>
    <w:p w14:paraId="40A39C79" w14:textId="227BC676" w:rsidR="002D464A" w:rsidRPr="00B26CA9" w:rsidRDefault="007B64F4" w:rsidP="00521070">
      <w:pPr>
        <w:pStyle w:val="Commentaire"/>
      </w:pPr>
      <w:r>
        <w:lastRenderedPageBreak/>
        <w:t xml:space="preserve">Prévoir réserve pour passage des câbles (PNB 2043 porte sous C/A lecteur de badge avec une serrure à éjection de pêne Abloy </w:t>
      </w:r>
      <w:r w:rsidR="00CF7C36">
        <w:t>S60/ Détecteur d’ouverture</w:t>
      </w:r>
      <w:r>
        <w:t>)</w:t>
      </w:r>
    </w:p>
    <w:p w14:paraId="2F858D38" w14:textId="77777777" w:rsidR="008E76BC" w:rsidRDefault="002D464A" w:rsidP="00521070">
      <w:pPr>
        <w:pStyle w:val="Commentaire"/>
      </w:pPr>
      <w:r w:rsidRPr="00B26CA9">
        <w:t xml:space="preserve">Y compris fourniture et pose d'huisserie en cadre en </w:t>
      </w:r>
      <w:r w:rsidR="008946E3" w:rsidRPr="00B26CA9">
        <w:t>BOIS</w:t>
      </w:r>
      <w:r w:rsidRPr="00B26CA9">
        <w:t xml:space="preserve"> exotique à gorges avec joint isophonique/ qualité feu/ étanchéité sur traverse haute et sur chant de battement ouvrant part joints intumescents, ainsi que tous les quincailleries et accessoires complémentaires pour parfaite intégration et fermeture de la porte (serrure</w:t>
      </w:r>
      <w:r w:rsidR="00A46EED" w:rsidRPr="00B26CA9">
        <w:t xml:space="preserve"> à canon européen provisoire</w:t>
      </w:r>
      <w:r w:rsidRPr="00B26CA9">
        <w:t xml:space="preserve"> </w:t>
      </w:r>
      <w:r w:rsidR="008B0685" w:rsidRPr="00B26CA9">
        <w:t>…</w:t>
      </w:r>
      <w:r w:rsidRPr="00B26CA9">
        <w:t>).</w:t>
      </w:r>
      <w:r w:rsidR="008E76BC">
        <w:t xml:space="preserve"> </w:t>
      </w:r>
    </w:p>
    <w:p w14:paraId="0AFA5ADB" w14:textId="77777777" w:rsidR="008E76BC" w:rsidRDefault="008E76BC" w:rsidP="00521070">
      <w:pPr>
        <w:pStyle w:val="Commentaire"/>
      </w:pPr>
    </w:p>
    <w:p w14:paraId="40ED4D84" w14:textId="306AC452" w:rsidR="002D464A" w:rsidRDefault="008E76BC" w:rsidP="00521070">
      <w:pPr>
        <w:pStyle w:val="Commentaire"/>
      </w:pPr>
      <w:r>
        <w:t>Y compris toutes les suggestions de reprises nécessaires suite à la dépose du bloc porte existant.</w:t>
      </w:r>
    </w:p>
    <w:p w14:paraId="5503BFD9" w14:textId="0BE3BC48" w:rsidR="008B0685" w:rsidRDefault="008B0685" w:rsidP="00521070">
      <w:pPr>
        <w:pStyle w:val="Commentaire"/>
      </w:pPr>
    </w:p>
    <w:p w14:paraId="7AEEAA32" w14:textId="4FAD10CF" w:rsidR="002D464A" w:rsidRDefault="008B0685" w:rsidP="00521070">
      <w:r w:rsidRPr="00A75176">
        <w:t xml:space="preserve">Prévoir une surface adaptée à recevoir la pose des </w:t>
      </w:r>
      <w:r w:rsidR="00A46EED" w:rsidRPr="00A75176">
        <w:t>Moulures Décoratives</w:t>
      </w:r>
      <w:r w:rsidR="00A46EED">
        <w:t xml:space="preserve">(MD) </w:t>
      </w:r>
      <w:r w:rsidRPr="00A75176">
        <w:t>suivant le plan de repérage du Maître d’œuvre</w:t>
      </w:r>
    </w:p>
    <w:p w14:paraId="63D9DCEB" w14:textId="77777777" w:rsidR="008B0685" w:rsidRDefault="008B0685" w:rsidP="00521070"/>
    <w:p w14:paraId="3104373A" w14:textId="2BEC2B9F" w:rsidR="002D464A" w:rsidRDefault="002D464A" w:rsidP="00521070">
      <w:r>
        <w:t xml:space="preserve">Interface à prévoir avec le Service de Maintenance </w:t>
      </w:r>
      <w:r w:rsidR="00956819">
        <w:t>CFO/CFA</w:t>
      </w:r>
      <w:r>
        <w:t xml:space="preserve"> de l’EPMO</w:t>
      </w:r>
      <w:r w:rsidR="008B0685">
        <w:t>.</w:t>
      </w:r>
    </w:p>
    <w:p w14:paraId="50176500" w14:textId="77777777" w:rsidR="002D464A" w:rsidRDefault="002D464A" w:rsidP="00521070"/>
    <w:p w14:paraId="2C8A8166" w14:textId="5B3103BA" w:rsidR="002D464A" w:rsidRPr="00A46EED" w:rsidRDefault="00E011E8" w:rsidP="00A46EED">
      <w:pPr>
        <w:rPr>
          <w:color w:val="auto"/>
        </w:rPr>
      </w:pPr>
      <w:r w:rsidRPr="00A46EED">
        <w:rPr>
          <w:color w:val="auto"/>
        </w:rPr>
        <w:t>Dimensions :</w:t>
      </w:r>
      <w:r w:rsidR="002D464A" w:rsidRPr="00A46EED">
        <w:rPr>
          <w:color w:val="auto"/>
        </w:rPr>
        <w:t xml:space="preserve"> </w:t>
      </w:r>
      <w:r w:rsidR="00D04CFF" w:rsidRPr="00A46EED">
        <w:rPr>
          <w:b/>
          <w:color w:val="FF0000"/>
        </w:rPr>
        <w:t>900</w:t>
      </w:r>
      <w:r w:rsidR="002D464A" w:rsidRPr="00A46EED">
        <w:rPr>
          <w:b/>
          <w:color w:val="FF0000"/>
        </w:rPr>
        <w:t xml:space="preserve"> x </w:t>
      </w:r>
      <w:r w:rsidR="00D04CFF" w:rsidRPr="00A46EED">
        <w:rPr>
          <w:b/>
          <w:color w:val="FF0000"/>
        </w:rPr>
        <w:t>2100</w:t>
      </w:r>
      <w:r w:rsidR="002D464A" w:rsidRPr="00A46EED">
        <w:rPr>
          <w:b/>
          <w:color w:val="FF0000"/>
        </w:rPr>
        <w:t xml:space="preserve"> mm</w:t>
      </w:r>
      <w:r w:rsidR="002D464A" w:rsidRPr="00A46EED">
        <w:rPr>
          <w:color w:val="FF0000"/>
        </w:rPr>
        <w:t xml:space="preserve"> </w:t>
      </w:r>
    </w:p>
    <w:p w14:paraId="19DD2C76" w14:textId="2F8C79CA" w:rsidR="002D464A" w:rsidRDefault="00D04CFF" w:rsidP="00A46EED">
      <w:r w:rsidRPr="00A75176">
        <w:t xml:space="preserve"> </w:t>
      </w:r>
      <w:r w:rsidR="002D464A" w:rsidRPr="00A75176">
        <w:t xml:space="preserve">(Longueur x </w:t>
      </w:r>
      <w:r w:rsidRPr="00A46EED">
        <w:rPr>
          <w:color w:val="auto"/>
        </w:rPr>
        <w:t>Hauteur</w:t>
      </w:r>
      <w:r w:rsidR="002D464A" w:rsidRPr="00A75176">
        <w:t xml:space="preserve">) Hors Tout </w:t>
      </w:r>
    </w:p>
    <w:p w14:paraId="0CFE7778" w14:textId="1939EE91" w:rsidR="00CF0C1C" w:rsidRPr="00A46EED" w:rsidRDefault="00CF0C1C" w:rsidP="00A46EED">
      <w:pPr>
        <w:pStyle w:val="Commentaire"/>
        <w:spacing w:line="250" w:lineRule="auto"/>
        <w:rPr>
          <w:szCs w:val="22"/>
        </w:rPr>
      </w:pPr>
    </w:p>
    <w:p w14:paraId="3C0B7072" w14:textId="0D937010" w:rsidR="00CF0C1C" w:rsidRPr="00A75176" w:rsidRDefault="00E011E8" w:rsidP="00CF0C1C">
      <w:r w:rsidRPr="00A75176">
        <w:t>Finition :</w:t>
      </w:r>
      <w:r w:rsidR="00CF0C1C" w:rsidRPr="00A75176">
        <w:t xml:space="preserve"> prêt à peindre y compris la pose et finition des Moulures Décoratives</w:t>
      </w:r>
      <w:r w:rsidR="00CF0C1C">
        <w:t>(MD)</w:t>
      </w:r>
    </w:p>
    <w:p w14:paraId="1DE5AA1F" w14:textId="77777777" w:rsidR="00CF0C1C" w:rsidRPr="00A75176" w:rsidRDefault="00CF0C1C" w:rsidP="00CF0C1C">
      <w:r w:rsidRPr="00A75176">
        <w:t>Application d’un enduit de lissage en 2 passes - rebouchage des fentes</w:t>
      </w:r>
      <w:r>
        <w:t>, cavités creuses, perforations…</w:t>
      </w:r>
      <w:r w:rsidRPr="00A75176">
        <w:t xml:space="preserve"> – prêt pour les préparations de peinture.</w:t>
      </w:r>
    </w:p>
    <w:p w14:paraId="62128E0E" w14:textId="77777777" w:rsidR="00CF0C1C" w:rsidRDefault="00CF0C1C" w:rsidP="0020673D">
      <w:pPr>
        <w:pStyle w:val="TPListe2"/>
        <w:numPr>
          <w:ilvl w:val="0"/>
          <w:numId w:val="0"/>
        </w:numPr>
        <w:ind w:left="2280" w:hanging="360"/>
      </w:pPr>
    </w:p>
    <w:p w14:paraId="7EC739C5" w14:textId="77777777" w:rsidR="001A53BC" w:rsidRPr="003B07C2" w:rsidRDefault="001A53BC" w:rsidP="001A53BC">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B.5.5</w:t>
      </w:r>
    </w:p>
    <w:p w14:paraId="4D987645" w14:textId="659CC188" w:rsidR="00CF0C1C" w:rsidRDefault="00CF0C1C" w:rsidP="001A53BC">
      <w:pPr>
        <w:pStyle w:val="Commentaire"/>
        <w:spacing w:line="250" w:lineRule="auto"/>
        <w:rPr>
          <w:szCs w:val="22"/>
        </w:rPr>
      </w:pPr>
      <w:r w:rsidRPr="001A53BC">
        <w:rPr>
          <w:szCs w:val="22"/>
        </w:rPr>
        <w:t xml:space="preserve">Reference CCTP : MOULURES DECORATIVES(MD) - </w:t>
      </w:r>
      <w:r w:rsidR="00507EF2" w:rsidRPr="001A53BC">
        <w:rPr>
          <w:szCs w:val="22"/>
        </w:rPr>
        <w:t>article 6</w:t>
      </w:r>
    </w:p>
    <w:p w14:paraId="49B97C3F" w14:textId="77777777" w:rsidR="0020673D" w:rsidRDefault="0020673D" w:rsidP="001A53BC">
      <w:pPr>
        <w:pStyle w:val="Commentaire"/>
        <w:spacing w:line="250" w:lineRule="auto"/>
        <w:rPr>
          <w:szCs w:val="22"/>
        </w:rPr>
      </w:pPr>
    </w:p>
    <w:p w14:paraId="0F8E19FF" w14:textId="524F6D12" w:rsidR="00513AD2" w:rsidRPr="00A75176" w:rsidRDefault="00B73E21" w:rsidP="00661633">
      <w:pPr>
        <w:pStyle w:val="Titre2"/>
      </w:pPr>
      <w:bookmarkStart w:id="78" w:name="_Toc200031593"/>
      <w:r>
        <w:t>OUVRAGES DIVERS</w:t>
      </w:r>
      <w:bookmarkEnd w:id="78"/>
    </w:p>
    <w:p w14:paraId="7220C55C" w14:textId="6E40427F" w:rsidR="00513AD2" w:rsidRPr="00A75176" w:rsidRDefault="00513AD2" w:rsidP="00521070"/>
    <w:p w14:paraId="6665063F" w14:textId="4AE95981" w:rsidR="00513AD2" w:rsidRDefault="00513AD2" w:rsidP="00513AD2">
      <w:pPr>
        <w:pStyle w:val="Titre3"/>
        <w:rPr>
          <w:rStyle w:val="Titre4Car"/>
          <w:rFonts w:asciiTheme="minorHAnsi" w:eastAsia="Calibri" w:hAnsiTheme="minorHAnsi" w:cs="Arial"/>
          <w:b/>
          <w:i/>
        </w:rPr>
      </w:pPr>
      <w:bookmarkStart w:id="79" w:name="_Toc200031594"/>
      <w:r w:rsidRPr="000900EE">
        <w:rPr>
          <w:rStyle w:val="Titre4Car"/>
          <w:rFonts w:asciiTheme="minorHAnsi" w:eastAsia="Calibri" w:hAnsiTheme="minorHAnsi" w:cs="Arial"/>
          <w:b/>
        </w:rPr>
        <w:t>MIROIR MURAL</w:t>
      </w:r>
      <w:r w:rsidR="00FB5EDF">
        <w:rPr>
          <w:rStyle w:val="Titre4Car"/>
          <w:rFonts w:asciiTheme="minorHAnsi" w:eastAsia="Calibri" w:hAnsiTheme="minorHAnsi" w:cs="Arial"/>
          <w:b/>
        </w:rPr>
        <w:t xml:space="preserve"> </w:t>
      </w:r>
      <w:r w:rsidR="00E47E00" w:rsidRPr="000900EE">
        <w:rPr>
          <w:rStyle w:val="Titre4Car"/>
          <w:rFonts w:asciiTheme="minorHAnsi" w:eastAsia="Calibri" w:hAnsiTheme="minorHAnsi" w:cs="Arial"/>
          <w:b/>
        </w:rPr>
        <w:t>(M1</w:t>
      </w:r>
      <w:r w:rsidR="00E47E00" w:rsidRPr="00BE4380">
        <w:rPr>
          <w:rStyle w:val="Titre4Car"/>
          <w:rFonts w:asciiTheme="minorHAnsi" w:eastAsia="Calibri" w:hAnsiTheme="minorHAnsi" w:cs="Arial"/>
          <w:b/>
        </w:rPr>
        <w:t>)</w:t>
      </w:r>
      <w:bookmarkEnd w:id="79"/>
    </w:p>
    <w:p w14:paraId="1DC25521" w14:textId="77777777" w:rsidR="00E47E00" w:rsidRPr="00E47E00" w:rsidRDefault="00E47E00" w:rsidP="00521070"/>
    <w:p w14:paraId="4A90C44B" w14:textId="0A23401F" w:rsidR="00823EB2" w:rsidRPr="00823EB2" w:rsidRDefault="00823EB2" w:rsidP="00EE519A">
      <w:r w:rsidRPr="00823EB2">
        <w:t>Le titulaire du présent lot doit la fourniture et pose de panneau miroir argenté extra-clair de type MIRALITE® EASYSAFE</w:t>
      </w:r>
      <w:r w:rsidR="007848F3">
        <w:t xml:space="preserve"> de chez </w:t>
      </w:r>
      <w:r w:rsidRPr="00823EB2">
        <w:t xml:space="preserve">Saint-Gobain Glass </w:t>
      </w:r>
      <w:r w:rsidR="00B51B84">
        <w:t xml:space="preserve">ou équivalent </w:t>
      </w:r>
      <w:r w:rsidRPr="00823EB2">
        <w:t>(protection anti-éclat - normes ANSI Z97.1-2004 Class A et BS EN 12600</w:t>
      </w:r>
      <w:r w:rsidR="00736782" w:rsidRPr="00736782">
        <w:t xml:space="preserve"> </w:t>
      </w:r>
      <w:r w:rsidR="00736782">
        <w:t>résistance au choc 2B2</w:t>
      </w:r>
      <w:r w:rsidRPr="00823EB2">
        <w:t>) d’épaisseur 6 mm et bords polis.</w:t>
      </w:r>
    </w:p>
    <w:p w14:paraId="67AAF402" w14:textId="48F0444E" w:rsidR="00513AD2" w:rsidRPr="00736782" w:rsidRDefault="00823EB2" w:rsidP="00EE519A">
      <w:pPr>
        <w:rPr>
          <w:color w:val="auto"/>
        </w:rPr>
      </w:pPr>
      <w:r w:rsidRPr="00823EB2">
        <w:t>Le panneau sera contrecollé d’un p</w:t>
      </w:r>
      <w:r w:rsidR="00AE04A6">
        <w:t>anneau</w:t>
      </w:r>
      <w:r w:rsidRPr="00823EB2">
        <w:t xml:space="preserve"> de polystyrène qui permet d’amortir les chocs et limite les risques de casse, puis fixé sur la paroi existante par une colle sans silicone</w:t>
      </w:r>
      <w:r w:rsidR="00DC5FED">
        <w:t xml:space="preserve"> </w:t>
      </w:r>
      <w:r w:rsidR="00DC5FED" w:rsidRPr="00736782">
        <w:rPr>
          <w:color w:val="auto"/>
        </w:rPr>
        <w:t xml:space="preserve">qui est adapté au caractéristiques géométriques et au poids du </w:t>
      </w:r>
      <w:r w:rsidR="00736782" w:rsidRPr="00736782">
        <w:rPr>
          <w:color w:val="auto"/>
        </w:rPr>
        <w:t>miroir.</w:t>
      </w:r>
    </w:p>
    <w:p w14:paraId="4FC0968D" w14:textId="6EFE579F" w:rsidR="00B51B84" w:rsidRDefault="00B51B84" w:rsidP="00EE519A"/>
    <w:p w14:paraId="6DFD4CDF" w14:textId="77777777" w:rsidR="00401817" w:rsidRDefault="00401817" w:rsidP="00401817">
      <w:r w:rsidRPr="003B07C2">
        <w:t xml:space="preserve">Présentation </w:t>
      </w:r>
      <w:r w:rsidRPr="00654B8A">
        <w:t>d’échantillons</w:t>
      </w:r>
      <w:r>
        <w:t xml:space="preserve"> de dimensions pertinentes permettant d’appréhender les détails</w:t>
      </w:r>
      <w:r w:rsidRPr="003B07C2">
        <w:t xml:space="preserve"> : aucune commande ne sera lancée s</w:t>
      </w:r>
      <w:r>
        <w:t>ans validation des échantillons</w:t>
      </w:r>
    </w:p>
    <w:p w14:paraId="2E745DBB" w14:textId="77777777" w:rsidR="008B6956" w:rsidRDefault="008B6956" w:rsidP="00EE519A"/>
    <w:p w14:paraId="752CE98E" w14:textId="77777777" w:rsidR="00761AAB" w:rsidRPr="00A467AD" w:rsidRDefault="00513AD2" w:rsidP="00EE519A">
      <w:r w:rsidRPr="00A467AD">
        <w:t xml:space="preserve">Dimensions : </w:t>
      </w:r>
      <w:r w:rsidR="00823EB2" w:rsidRPr="00EE519A">
        <w:rPr>
          <w:b/>
          <w:color w:val="FF0000"/>
        </w:rPr>
        <w:t>40</w:t>
      </w:r>
      <w:r w:rsidR="00761AAB" w:rsidRPr="00EE519A">
        <w:rPr>
          <w:b/>
          <w:color w:val="FF0000"/>
        </w:rPr>
        <w:t>0</w:t>
      </w:r>
      <w:r w:rsidR="00823EB2" w:rsidRPr="00EE519A">
        <w:rPr>
          <w:b/>
          <w:color w:val="FF0000"/>
        </w:rPr>
        <w:t xml:space="preserve"> x 240</w:t>
      </w:r>
      <w:r w:rsidR="00761AAB" w:rsidRPr="00EE519A">
        <w:rPr>
          <w:b/>
          <w:color w:val="FF0000"/>
        </w:rPr>
        <w:t>0 x 6 m</w:t>
      </w:r>
      <w:r w:rsidR="00823EB2" w:rsidRPr="00EE519A">
        <w:rPr>
          <w:b/>
          <w:color w:val="FF0000"/>
        </w:rPr>
        <w:t>m</w:t>
      </w:r>
      <w:r w:rsidR="00823EB2" w:rsidRPr="00EE519A">
        <w:rPr>
          <w:color w:val="FF0000"/>
        </w:rPr>
        <w:t xml:space="preserve"> </w:t>
      </w:r>
    </w:p>
    <w:p w14:paraId="5CFD8491" w14:textId="77777777" w:rsidR="00662E8A" w:rsidRDefault="00823EB2" w:rsidP="00662E8A">
      <w:r w:rsidRPr="00A467AD">
        <w:t>(</w:t>
      </w:r>
      <w:r w:rsidR="00513AD2" w:rsidRPr="00A467AD">
        <w:t>Largeur</w:t>
      </w:r>
      <w:r w:rsidRPr="00A467AD">
        <w:t xml:space="preserve"> x </w:t>
      </w:r>
      <w:r w:rsidR="00B51B84" w:rsidRPr="00A467AD">
        <w:t>Hauteur</w:t>
      </w:r>
      <w:r w:rsidR="00761AAB" w:rsidRPr="00A467AD">
        <w:t xml:space="preserve"> x Profondeur</w:t>
      </w:r>
      <w:r w:rsidR="00B51B84" w:rsidRPr="00A467AD">
        <w:t>) Hors Tout</w:t>
      </w:r>
      <w:r w:rsidR="00662E8A" w:rsidRPr="00662E8A">
        <w:t xml:space="preserve"> </w:t>
      </w:r>
    </w:p>
    <w:p w14:paraId="3AC2154E" w14:textId="77777777" w:rsidR="00662E8A" w:rsidRDefault="00662E8A" w:rsidP="00662E8A"/>
    <w:p w14:paraId="75335F59" w14:textId="7D4F011F" w:rsidR="001A53BC" w:rsidRPr="003B07C2" w:rsidRDefault="001A53BC" w:rsidP="001A53BC">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B.5.4</w:t>
      </w:r>
    </w:p>
    <w:p w14:paraId="73428542" w14:textId="77C17DF9" w:rsidR="000C0CDB" w:rsidRDefault="000C0CDB" w:rsidP="000C0CDB"/>
    <w:p w14:paraId="6D9F1DED" w14:textId="77777777" w:rsidR="000D63A7" w:rsidRPr="00A75176" w:rsidRDefault="000D63A7" w:rsidP="000C0CDB"/>
    <w:p w14:paraId="5CB476BC" w14:textId="74880BBC" w:rsidR="000C0CDB" w:rsidRPr="000D63A7" w:rsidRDefault="000C0CDB" w:rsidP="000D63A7">
      <w:pPr>
        <w:pStyle w:val="Titre3"/>
        <w:rPr>
          <w:rFonts w:asciiTheme="minorHAnsi" w:hAnsiTheme="minorHAnsi" w:cs="Arial"/>
          <w:b/>
          <w:i/>
          <w:szCs w:val="20"/>
        </w:rPr>
      </w:pPr>
      <w:bookmarkStart w:id="80" w:name="_Toc200031595"/>
      <w:r>
        <w:rPr>
          <w:rStyle w:val="Titre4Car"/>
          <w:rFonts w:asciiTheme="minorHAnsi" w:eastAsia="Calibri" w:hAnsiTheme="minorHAnsi" w:cs="Arial"/>
          <w:b/>
        </w:rPr>
        <w:t>MODIFICATION PLACARD TECHNIQUE EXISTANT</w:t>
      </w:r>
      <w:bookmarkEnd w:id="80"/>
      <w:r w:rsidRPr="000C0CDB">
        <w:rPr>
          <w:rStyle w:val="Titre4Car"/>
          <w:rFonts w:asciiTheme="minorHAnsi" w:eastAsia="Calibri" w:hAnsiTheme="minorHAnsi" w:cs="Arial"/>
          <w:b/>
        </w:rPr>
        <w:t xml:space="preserve"> </w:t>
      </w:r>
    </w:p>
    <w:p w14:paraId="3243E784" w14:textId="2A5C7DDC" w:rsidR="00513AD2" w:rsidRPr="00A467AD" w:rsidRDefault="00513AD2" w:rsidP="00521070">
      <w:pPr>
        <w:pStyle w:val="Commentaire"/>
      </w:pPr>
    </w:p>
    <w:p w14:paraId="435C0978" w14:textId="29706FDC" w:rsidR="00CC237A" w:rsidRDefault="00AE04A6" w:rsidP="00911CF0">
      <w:r w:rsidRPr="002D5090">
        <w:t xml:space="preserve">Le titulaire du présent lot doit le remplacement </w:t>
      </w:r>
      <w:r w:rsidR="002D5090" w:rsidRPr="002D5090">
        <w:t>de</w:t>
      </w:r>
      <w:r w:rsidR="002D5090">
        <w:t xml:space="preserve"> la </w:t>
      </w:r>
      <w:r w:rsidR="002D5090" w:rsidRPr="002D5090">
        <w:t>façade</w:t>
      </w:r>
      <w:r w:rsidR="002D5090">
        <w:t xml:space="preserve"> des </w:t>
      </w:r>
      <w:r w:rsidR="002D5090" w:rsidRPr="002D5090">
        <w:t>placards technique</w:t>
      </w:r>
      <w:r w:rsidR="002D5090">
        <w:t xml:space="preserve"> existant</w:t>
      </w:r>
      <w:r w:rsidR="00CC237A">
        <w:t xml:space="preserve"> pour </w:t>
      </w:r>
      <w:r w:rsidR="00911CF0">
        <w:t>des</w:t>
      </w:r>
      <w:r w:rsidR="00CC237A">
        <w:t xml:space="preserve"> portes </w:t>
      </w:r>
      <w:r w:rsidR="00661633">
        <w:t xml:space="preserve">bois (M2) </w:t>
      </w:r>
      <w:r w:rsidR="00CC237A">
        <w:t xml:space="preserve">battantes </w:t>
      </w:r>
      <w:r w:rsidR="00CC237A" w:rsidRPr="00911CF0">
        <w:t xml:space="preserve">avec </w:t>
      </w:r>
      <w:r w:rsidR="00911CF0" w:rsidRPr="00680909">
        <w:t xml:space="preserve">charnière </w:t>
      </w:r>
      <w:r w:rsidR="00CC237A" w:rsidRPr="00911CF0">
        <w:t xml:space="preserve">Invisible </w:t>
      </w:r>
      <w:r w:rsidR="00CC237A">
        <w:t xml:space="preserve">(joint minimum) </w:t>
      </w:r>
      <w:r w:rsidR="00CC237A" w:rsidRPr="00911CF0">
        <w:t xml:space="preserve">offrant un accès à 100% / &gt; 90 </w:t>
      </w:r>
      <w:r w:rsidR="00CC237A">
        <w:t xml:space="preserve">y compris </w:t>
      </w:r>
      <w:r w:rsidR="004D3FF7">
        <w:t xml:space="preserve">système de fermeture et </w:t>
      </w:r>
      <w:r w:rsidR="00CC237A" w:rsidRPr="00CC237A">
        <w:t xml:space="preserve">poignée </w:t>
      </w:r>
      <w:r w:rsidR="00CC237A">
        <w:t xml:space="preserve">type </w:t>
      </w:r>
      <w:r w:rsidR="00CC237A" w:rsidRPr="00CC237A">
        <w:t>tirette</w:t>
      </w:r>
      <w:r w:rsidR="00911CF0">
        <w:t>.</w:t>
      </w:r>
    </w:p>
    <w:p w14:paraId="42166891" w14:textId="77777777" w:rsidR="001547F0" w:rsidRPr="00A75176" w:rsidRDefault="001547F0" w:rsidP="001547F0">
      <w:r>
        <w:t xml:space="preserve">Le titulaire doit toutes les reprises nécessaires suite à la dépose de l’existant </w:t>
      </w:r>
      <w:r w:rsidRPr="00A75176">
        <w:t>y compris</w:t>
      </w:r>
      <w:r>
        <w:t xml:space="preserve"> reconstitution des éléments manquants et/ou détériorés, </w:t>
      </w:r>
      <w:r w:rsidRPr="00A75176">
        <w:t>rebouchage des fentes</w:t>
      </w:r>
      <w:r>
        <w:t>, cavités creuses, perforations, etc…</w:t>
      </w:r>
    </w:p>
    <w:p w14:paraId="59802549" w14:textId="06029970" w:rsidR="001547F0" w:rsidRDefault="001547F0" w:rsidP="00911CF0"/>
    <w:p w14:paraId="009485A8" w14:textId="77777777" w:rsidR="004D3FF7" w:rsidRDefault="004D3FF7" w:rsidP="00911CF0"/>
    <w:p w14:paraId="3DA34F80" w14:textId="79524F18" w:rsidR="00911CF0" w:rsidRDefault="00911CF0" w:rsidP="00911CF0">
      <w:pPr>
        <w:pStyle w:val="Commentaire"/>
        <w:spacing w:line="250" w:lineRule="auto"/>
        <w:rPr>
          <w:noProof/>
        </w:rPr>
      </w:pPr>
      <w:r>
        <w:rPr>
          <w:noProof/>
        </w:rPr>
        <w:lastRenderedPageBreak/>
        <w:t xml:space="preserve">            </w:t>
      </w:r>
      <w:r w:rsidR="00CC237A">
        <w:rPr>
          <w:noProof/>
        </w:rPr>
        <w:drawing>
          <wp:inline distT="0" distB="0" distL="0" distR="0" wp14:anchorId="5030E7BF" wp14:editId="1C3D9E6F">
            <wp:extent cx="2102820" cy="5422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213" t="22529" r="4509" b="26084"/>
                    <a:stretch/>
                  </pic:blipFill>
                  <pic:spPr bwMode="auto">
                    <a:xfrm>
                      <a:off x="0" y="0"/>
                      <a:ext cx="2113569" cy="545062"/>
                    </a:xfrm>
                    <a:prstGeom prst="rect">
                      <a:avLst/>
                    </a:prstGeom>
                    <a:ln>
                      <a:noFill/>
                    </a:ln>
                    <a:extLst>
                      <a:ext uri="{53640926-AAD7-44D8-BBD7-CCE9431645EC}">
                        <a14:shadowObscured xmlns:a14="http://schemas.microsoft.com/office/drawing/2010/main"/>
                      </a:ext>
                    </a:extLst>
                  </pic:spPr>
                </pic:pic>
              </a:graphicData>
            </a:graphic>
          </wp:inline>
        </w:drawing>
      </w:r>
    </w:p>
    <w:p w14:paraId="160A8929" w14:textId="37D2D871" w:rsidR="00CC237A" w:rsidRPr="00911CF0" w:rsidRDefault="00911CF0" w:rsidP="00911CF0">
      <w:pPr>
        <w:pStyle w:val="Commentaire"/>
        <w:spacing w:line="250" w:lineRule="auto"/>
        <w:rPr>
          <w:szCs w:val="22"/>
        </w:rPr>
      </w:pPr>
      <w:r>
        <w:rPr>
          <w:noProof/>
        </w:rPr>
        <w:t xml:space="preserve">                  </w:t>
      </w:r>
      <w:r w:rsidR="00662E8A" w:rsidRPr="00662E8A">
        <w:rPr>
          <w:i/>
          <w:noProof/>
        </w:rPr>
        <w:t>Image de</w:t>
      </w:r>
      <w:r w:rsidR="00662E8A">
        <w:rPr>
          <w:noProof/>
        </w:rPr>
        <w:t xml:space="preserve"> </w:t>
      </w:r>
      <w:r w:rsidR="00662E8A">
        <w:rPr>
          <w:i/>
        </w:rPr>
        <w:t xml:space="preserve">référence </w:t>
      </w:r>
      <w:r w:rsidR="00CC237A">
        <w:rPr>
          <w:i/>
        </w:rPr>
        <w:t>poignée type tirette</w:t>
      </w:r>
    </w:p>
    <w:p w14:paraId="1BFA91F4" w14:textId="2B22E596" w:rsidR="00AE04A6" w:rsidRDefault="00AE04A6" w:rsidP="00521070"/>
    <w:p w14:paraId="733929B4" w14:textId="063D9182" w:rsidR="00911CF0" w:rsidRDefault="00911CF0" w:rsidP="00911CF0">
      <w:r w:rsidRPr="00A75176">
        <w:t xml:space="preserve">Prévoir </w:t>
      </w:r>
      <w:r>
        <w:t>la dépose de portes existantes y compris quincaillerie.</w:t>
      </w:r>
    </w:p>
    <w:p w14:paraId="7301CFC1" w14:textId="17C39A1D" w:rsidR="00911CF0" w:rsidRDefault="00911CF0" w:rsidP="00911CF0"/>
    <w:p w14:paraId="1342A946" w14:textId="11B6410C" w:rsidR="00401817" w:rsidRDefault="00401817" w:rsidP="00401817">
      <w:r w:rsidRPr="003B07C2">
        <w:t xml:space="preserve">Présentation </w:t>
      </w:r>
      <w:r w:rsidRPr="00654B8A">
        <w:t>d’</w:t>
      </w:r>
      <w:r>
        <w:t>un échantillon</w:t>
      </w:r>
      <w:r w:rsidRPr="003B07C2">
        <w:t xml:space="preserve"> : aucune commande ne sera lancée s</w:t>
      </w:r>
      <w:r>
        <w:t>ans validation de l</w:t>
      </w:r>
      <w:r w:rsidR="00CF7C36">
        <w:t>’</w:t>
      </w:r>
      <w:r>
        <w:t>échantillon.</w:t>
      </w:r>
    </w:p>
    <w:p w14:paraId="7F76AB1C" w14:textId="26574055" w:rsidR="00401817" w:rsidRDefault="00401817" w:rsidP="00911CF0"/>
    <w:p w14:paraId="4DCFC0EE" w14:textId="5B3AB556" w:rsidR="00911CF0" w:rsidRPr="00A75176" w:rsidRDefault="00401817" w:rsidP="00911CF0">
      <w:r w:rsidRPr="00A75176">
        <w:t>Finition :</w:t>
      </w:r>
      <w:r w:rsidR="00911CF0" w:rsidRPr="00A75176">
        <w:t xml:space="preserve"> prêt à peindre y compris la pose et finition des Moulures Décoratives</w:t>
      </w:r>
      <w:r w:rsidR="00911CF0">
        <w:t>(MD)</w:t>
      </w:r>
    </w:p>
    <w:p w14:paraId="3337B837" w14:textId="4EF8FE54" w:rsidR="00401817" w:rsidRDefault="00911CF0" w:rsidP="00B04AAB">
      <w:r w:rsidRPr="00A75176">
        <w:t>Application d’un enduit de lissage en 2 passes - rebouchage des fentes</w:t>
      </w:r>
      <w:r>
        <w:t>, cavités creuses, perforations…</w:t>
      </w:r>
      <w:r w:rsidRPr="00A75176">
        <w:t xml:space="preserve"> – prêt pour les préparations de peinture.</w:t>
      </w:r>
    </w:p>
    <w:p w14:paraId="00F32D4B" w14:textId="78212908" w:rsidR="00507EF2" w:rsidRDefault="001A53BC" w:rsidP="00301A69">
      <w:pPr>
        <w:rPr>
          <w:b/>
        </w:rPr>
      </w:pPr>
      <w:r w:rsidRPr="00A75176">
        <w:t xml:space="preserve">Localisation projet : </w:t>
      </w:r>
      <w:r>
        <w:t xml:space="preserve"> </w:t>
      </w:r>
      <w:r w:rsidRPr="008E3465">
        <w:rPr>
          <w:b/>
        </w:rPr>
        <w:t>Suivant Plan de Repérage</w:t>
      </w:r>
      <w:r w:rsidRPr="00180E8E">
        <w:rPr>
          <w:b/>
        </w:rPr>
        <w:t xml:space="preserve"> </w:t>
      </w:r>
      <w:r w:rsidRPr="000D124F">
        <w:rPr>
          <w:b/>
        </w:rPr>
        <w:t>n°</w:t>
      </w:r>
      <w:r w:rsidRPr="002276AC">
        <w:rPr>
          <w:b/>
        </w:rPr>
        <w:t xml:space="preserve"> </w:t>
      </w:r>
      <w:r>
        <w:rPr>
          <w:b/>
        </w:rPr>
        <w:t>B.5.4</w:t>
      </w:r>
    </w:p>
    <w:p w14:paraId="2B3021C7" w14:textId="77777777" w:rsidR="00301A69" w:rsidRPr="00301A69" w:rsidRDefault="00301A69" w:rsidP="00301A69">
      <w:pPr>
        <w:rPr>
          <w:b/>
        </w:rPr>
      </w:pPr>
    </w:p>
    <w:p w14:paraId="2AB53886" w14:textId="77777777" w:rsidR="00507EF2" w:rsidRPr="00A75176" w:rsidRDefault="00507EF2" w:rsidP="00521070"/>
    <w:p w14:paraId="079C90C5" w14:textId="75A2C6C6" w:rsidR="000E6553" w:rsidRPr="00A75176" w:rsidRDefault="00AB18F0" w:rsidP="00AB18F0">
      <w:pPr>
        <w:pStyle w:val="Titre1"/>
      </w:pPr>
      <w:bookmarkStart w:id="81" w:name="_Toc200031596"/>
      <w:r>
        <w:t>MOULURE DECORATIVE</w:t>
      </w:r>
      <w:bookmarkEnd w:id="81"/>
      <w:r>
        <w:t xml:space="preserve"> </w:t>
      </w:r>
    </w:p>
    <w:p w14:paraId="363916F3" w14:textId="47323BBF" w:rsidR="00513AD2" w:rsidRPr="00A75176" w:rsidRDefault="00513AD2" w:rsidP="00521070"/>
    <w:p w14:paraId="5AF00F89" w14:textId="3A50C75B" w:rsidR="000E6553" w:rsidRPr="00634632" w:rsidRDefault="007B02A6" w:rsidP="00AB18F0">
      <w:pPr>
        <w:pStyle w:val="Titre2"/>
      </w:pPr>
      <w:bookmarkStart w:id="82" w:name="_Toc200031597"/>
      <w:r>
        <w:t xml:space="preserve">MOULURE </w:t>
      </w:r>
      <w:r w:rsidR="007C5EBE">
        <w:t>DECORATIVE :</w:t>
      </w:r>
      <w:r w:rsidR="002B3F3B">
        <w:t xml:space="preserve"> </w:t>
      </w:r>
      <w:r w:rsidR="00F35E68" w:rsidRPr="00634632">
        <w:t xml:space="preserve">CORNICHE </w:t>
      </w:r>
      <w:r w:rsidR="00F35E68" w:rsidRPr="002B3F3B">
        <w:t>(</w:t>
      </w:r>
      <w:r w:rsidR="002B3F3B" w:rsidRPr="002B3F3B">
        <w:t>MD</w:t>
      </w:r>
      <w:r w:rsidR="002B3F3B">
        <w:t>C</w:t>
      </w:r>
      <w:r w:rsidR="009D7C95">
        <w:t>o</w:t>
      </w:r>
      <w:r w:rsidR="00B72CB2" w:rsidRPr="00634632">
        <w:t>)</w:t>
      </w:r>
      <w:bookmarkEnd w:id="82"/>
    </w:p>
    <w:p w14:paraId="618CEB86" w14:textId="77777777" w:rsidR="000E6553" w:rsidRPr="00A75176" w:rsidRDefault="000E6553" w:rsidP="00521070"/>
    <w:p w14:paraId="74BEACF3" w14:textId="35BF18EC" w:rsidR="009D7C95" w:rsidRDefault="00B72CB2" w:rsidP="009D7C95">
      <w:pPr>
        <w:pStyle w:val="Commentaire"/>
      </w:pPr>
      <w:r w:rsidRPr="00F7298F">
        <w:t xml:space="preserve">Le titulaire du présent lot doit la </w:t>
      </w:r>
      <w:r w:rsidRPr="00B72CB2">
        <w:t xml:space="preserve">fourniture </w:t>
      </w:r>
      <w:r w:rsidR="00B8403D" w:rsidRPr="00B72CB2">
        <w:t xml:space="preserve">et pose de </w:t>
      </w:r>
      <w:r w:rsidR="00115075">
        <w:t xml:space="preserve">Moulure Décorative type </w:t>
      </w:r>
      <w:r w:rsidR="00115075" w:rsidRPr="00B72CB2">
        <w:t>Corniche</w:t>
      </w:r>
      <w:r w:rsidR="00115075">
        <w:t>s</w:t>
      </w:r>
      <w:r w:rsidR="00115075" w:rsidRPr="00B72CB2">
        <w:t xml:space="preserve"> </w:t>
      </w:r>
      <w:r w:rsidR="00B8403D" w:rsidRPr="00B72CB2">
        <w:t xml:space="preserve">en </w:t>
      </w:r>
      <w:r w:rsidR="00EC4F6C" w:rsidRPr="00BE4380">
        <w:rPr>
          <w:b/>
        </w:rPr>
        <w:t>STAFF</w:t>
      </w:r>
      <w:r w:rsidR="007C1C4E" w:rsidRPr="00BE4380">
        <w:t>, fixées</w:t>
      </w:r>
      <w:r w:rsidR="00D37B9C" w:rsidRPr="00661633">
        <w:t xml:space="preserve"> </w:t>
      </w:r>
      <w:r w:rsidR="00B8403D" w:rsidRPr="00B72CB2">
        <w:t xml:space="preserve">sur le nu fini des </w:t>
      </w:r>
      <w:r w:rsidR="00EC10FE">
        <w:t>doublages muraux</w:t>
      </w:r>
      <w:r w:rsidR="00D51702">
        <w:t xml:space="preserve"> et plafond</w:t>
      </w:r>
      <w:r w:rsidR="00EC10FE">
        <w:t>,</w:t>
      </w:r>
      <w:r w:rsidR="00EC10FE" w:rsidRPr="00B72CB2" w:rsidDel="00EC10FE">
        <w:t xml:space="preserve"> </w:t>
      </w:r>
      <w:r w:rsidR="00B8403D" w:rsidRPr="00B72CB2">
        <w:t>coupes d'onglet à réaliser, entailles et raccords. Une parfaite mise en place et adhérence est attendue</w:t>
      </w:r>
      <w:r w:rsidR="00D51702">
        <w:t>.</w:t>
      </w:r>
      <w:r w:rsidR="009D7C95" w:rsidRPr="009D7C95">
        <w:t xml:space="preserve"> </w:t>
      </w:r>
      <w:r w:rsidR="009D7C95">
        <w:t>Toutes sujétions comprises.</w:t>
      </w:r>
    </w:p>
    <w:p w14:paraId="46552EE5" w14:textId="77777777" w:rsidR="00CD6F77" w:rsidRDefault="00CD6F77" w:rsidP="00521070"/>
    <w:p w14:paraId="6E4703DA" w14:textId="3EBB2591" w:rsidR="00401817" w:rsidRDefault="00115075" w:rsidP="00401817">
      <w:r w:rsidRPr="0047397B">
        <w:rPr>
          <w:rFonts w:asciiTheme="minorHAnsi" w:hAnsiTheme="minorHAnsi" w:cs="Arial"/>
          <w:szCs w:val="20"/>
        </w:rPr>
        <w:t>Présentation</w:t>
      </w:r>
      <w:r w:rsidRPr="00A75176">
        <w:t xml:space="preserve"> d’échantillons : Profil selon pièces graphiques</w:t>
      </w:r>
      <w:r w:rsidR="00401817">
        <w:t xml:space="preserve"> de dimensions pertinentes permettant d’appréhender les détails</w:t>
      </w:r>
      <w:r w:rsidR="00401817" w:rsidRPr="003B07C2">
        <w:t xml:space="preserve"> : aucune commande ne sera lancée s</w:t>
      </w:r>
      <w:r w:rsidR="00401817">
        <w:t>ans validation des échantillons</w:t>
      </w:r>
    </w:p>
    <w:p w14:paraId="61DA5C35" w14:textId="226F5B58" w:rsidR="009A0521" w:rsidRDefault="009A0521" w:rsidP="00521070"/>
    <w:p w14:paraId="3DEEC342" w14:textId="77777777" w:rsidR="009D7C95" w:rsidRPr="00B72CB2" w:rsidRDefault="009D7C95" w:rsidP="009D7C95">
      <w:r w:rsidRPr="00B72CB2">
        <w:t>Dimensions</w:t>
      </w:r>
      <w:r>
        <w:t xml:space="preserve"> </w:t>
      </w:r>
      <w:r w:rsidRPr="009A0521">
        <w:rPr>
          <w:rFonts w:asciiTheme="minorHAnsi" w:hAnsiTheme="minorHAnsi" w:cs="Arial"/>
          <w:szCs w:val="20"/>
        </w:rPr>
        <w:t>du</w:t>
      </w:r>
      <w:r>
        <w:t xml:space="preserve"> Profil</w:t>
      </w:r>
      <w:r w:rsidRPr="00B72CB2">
        <w:t xml:space="preserve">: </w:t>
      </w:r>
      <w:r w:rsidRPr="00B72CB2">
        <w:rPr>
          <w:b/>
          <w:color w:val="FF0000"/>
        </w:rPr>
        <w:t>200 x 100 mm</w:t>
      </w:r>
      <w:r w:rsidRPr="00B72CB2">
        <w:rPr>
          <w:color w:val="FF0000"/>
        </w:rPr>
        <w:t xml:space="preserve"> </w:t>
      </w:r>
    </w:p>
    <w:p w14:paraId="30E22937" w14:textId="77777777" w:rsidR="009D7C95" w:rsidRDefault="009D7C95" w:rsidP="009A0521">
      <w:r w:rsidRPr="00B72CB2">
        <w:t xml:space="preserve">(Longueur x </w:t>
      </w:r>
      <w:r w:rsidRPr="0047397B">
        <w:t>Hauteur</w:t>
      </w:r>
      <w:r w:rsidRPr="00B72CB2">
        <w:t xml:space="preserve"> </w:t>
      </w:r>
      <w:r w:rsidRPr="009D48DA">
        <w:rPr>
          <w:b/>
        </w:rPr>
        <w:t>MAX</w:t>
      </w:r>
      <w:r w:rsidRPr="00B72CB2">
        <w:t xml:space="preserve">.) Hors Tout </w:t>
      </w:r>
    </w:p>
    <w:p w14:paraId="7FB5C865" w14:textId="77777777" w:rsidR="009D7C95" w:rsidRDefault="009D7C95" w:rsidP="009A0521"/>
    <w:p w14:paraId="68EBE172" w14:textId="41686203" w:rsidR="009A0521" w:rsidRPr="00B04AAB" w:rsidRDefault="009A0521" w:rsidP="00B04AAB">
      <w:pPr>
        <w:rPr>
          <w:rFonts w:asciiTheme="minorHAnsi" w:eastAsia="Times New Roman" w:hAnsiTheme="minorHAnsi" w:cstheme="minorHAnsi"/>
          <w:bCs/>
          <w:color w:val="auto"/>
          <w:szCs w:val="20"/>
        </w:rPr>
      </w:pPr>
      <w:r w:rsidRPr="009A0521">
        <w:rPr>
          <w:rFonts w:asciiTheme="minorHAnsi" w:eastAsia="Times New Roman" w:hAnsiTheme="minorHAnsi" w:cstheme="minorHAnsi"/>
          <w:bCs/>
          <w:color w:val="auto"/>
          <w:szCs w:val="20"/>
        </w:rPr>
        <w:t xml:space="preserve">Finition: Prêt à peindre </w:t>
      </w:r>
    </w:p>
    <w:p w14:paraId="040BA163" w14:textId="4C40A3D3" w:rsidR="009A0521" w:rsidRDefault="00661633" w:rsidP="009A0521">
      <w:r>
        <w:t xml:space="preserve">Localisation projet : </w:t>
      </w:r>
      <w:r w:rsidRPr="00BE4380">
        <w:rPr>
          <w:b/>
        </w:rPr>
        <w:t xml:space="preserve">Suivant Plan de Repérage </w:t>
      </w:r>
      <w:r w:rsidR="00EC4F6C">
        <w:rPr>
          <w:b/>
        </w:rPr>
        <w:t>n°</w:t>
      </w:r>
      <w:r w:rsidR="001A53BC">
        <w:rPr>
          <w:b/>
        </w:rPr>
        <w:t>5.</w:t>
      </w:r>
      <w:r w:rsidR="00EC4F6C">
        <w:rPr>
          <w:b/>
        </w:rPr>
        <w:t>6</w:t>
      </w:r>
    </w:p>
    <w:p w14:paraId="17F09451" w14:textId="45BB248E" w:rsidR="002A0FCE" w:rsidRDefault="002A0FCE" w:rsidP="00357780">
      <w:pPr>
        <w:ind w:left="0"/>
      </w:pPr>
    </w:p>
    <w:p w14:paraId="60685F3A" w14:textId="5CBAD981" w:rsidR="00115075" w:rsidRPr="00115075" w:rsidRDefault="00115075" w:rsidP="00EC4F6C">
      <w:pPr>
        <w:pStyle w:val="Titre2"/>
      </w:pPr>
      <w:bookmarkStart w:id="83" w:name="_Toc200031598"/>
      <w:r w:rsidRPr="00115075">
        <w:t xml:space="preserve">MOULURE </w:t>
      </w:r>
      <w:r w:rsidR="007C5EBE" w:rsidRPr="00115075">
        <w:rPr>
          <w:rFonts w:asciiTheme="minorHAnsi" w:hAnsiTheme="minorHAnsi" w:cs="Arial"/>
        </w:rPr>
        <w:t>DECORATIVE</w:t>
      </w:r>
      <w:r w:rsidR="007C5EBE" w:rsidRPr="00115075">
        <w:t xml:space="preserve"> :</w:t>
      </w:r>
      <w:r w:rsidRPr="00115075">
        <w:t xml:space="preserve">  CADRE (MD</w:t>
      </w:r>
      <w:r>
        <w:t>C</w:t>
      </w:r>
      <w:r w:rsidR="00E579EE">
        <w:t>a</w:t>
      </w:r>
      <w:r w:rsidRPr="00115075">
        <w:t>)</w:t>
      </w:r>
      <w:bookmarkEnd w:id="83"/>
    </w:p>
    <w:p w14:paraId="1F1A25E4" w14:textId="77777777" w:rsidR="00115075" w:rsidRPr="00A75176" w:rsidRDefault="00115075" w:rsidP="00115075">
      <w:pPr>
        <w:pStyle w:val="Commentaire"/>
      </w:pPr>
    </w:p>
    <w:p w14:paraId="142C7242" w14:textId="324639F3" w:rsidR="009D7C95" w:rsidRDefault="00115075" w:rsidP="009D7C95">
      <w:pPr>
        <w:pStyle w:val="Commentaire"/>
      </w:pPr>
      <w:r>
        <w:t xml:space="preserve">Le titulaire du présent lot doit la </w:t>
      </w:r>
      <w:r w:rsidR="00661633" w:rsidRPr="002D5090">
        <w:rPr>
          <w:b/>
        </w:rPr>
        <w:t xml:space="preserve">Fourniture </w:t>
      </w:r>
      <w:r w:rsidRPr="002D5090">
        <w:rPr>
          <w:b/>
        </w:rPr>
        <w:t xml:space="preserve">et </w:t>
      </w:r>
      <w:r w:rsidR="00661633" w:rsidRPr="002D5090">
        <w:rPr>
          <w:b/>
        </w:rPr>
        <w:t>Pose</w:t>
      </w:r>
      <w:r w:rsidR="00661633" w:rsidRPr="00A75176">
        <w:t xml:space="preserve"> </w:t>
      </w:r>
      <w:r w:rsidRPr="00A75176">
        <w:t xml:space="preserve">de </w:t>
      </w:r>
      <w:r>
        <w:t>Moulure Décorative type Cadres</w:t>
      </w:r>
      <w:r w:rsidR="00E579EE" w:rsidRPr="00E579EE">
        <w:t xml:space="preserve"> </w:t>
      </w:r>
      <w:r w:rsidR="00E579EE" w:rsidRPr="00A75176">
        <w:t xml:space="preserve">en </w:t>
      </w:r>
      <w:r w:rsidR="00736782">
        <w:rPr>
          <w:b/>
        </w:rPr>
        <w:t xml:space="preserve">BOIS </w:t>
      </w:r>
      <w:r w:rsidR="00736782" w:rsidRPr="00BE4380">
        <w:t>(M2)</w:t>
      </w:r>
      <w:r w:rsidR="007C1C4E" w:rsidRPr="00BE4380">
        <w:t>,</w:t>
      </w:r>
      <w:r w:rsidR="00FC169F" w:rsidRPr="00661633">
        <w:t xml:space="preserve"> </w:t>
      </w:r>
      <w:r w:rsidR="00FC169F">
        <w:t xml:space="preserve">résistant aux impacts et aux chocs, </w:t>
      </w:r>
      <w:r w:rsidRPr="00B72CB2">
        <w:t>fixé</w:t>
      </w:r>
      <w:r>
        <w:t>e</w:t>
      </w:r>
      <w:r w:rsidRPr="00B72CB2">
        <w:t xml:space="preserve">s sur le nu fini des </w:t>
      </w:r>
      <w:r>
        <w:t>doublages muraux,</w:t>
      </w:r>
      <w:r w:rsidRPr="00B72CB2" w:rsidDel="00EC10FE">
        <w:t xml:space="preserve"> </w:t>
      </w:r>
      <w:r w:rsidRPr="00B72CB2">
        <w:t>coupes d'onglet à réaliser, entailles et raccords. Une parfaite mise en place et adhérence est attendue</w:t>
      </w:r>
      <w:r>
        <w:t>.</w:t>
      </w:r>
      <w:r w:rsidR="009D7C95" w:rsidRPr="009D7C95">
        <w:t xml:space="preserve"> </w:t>
      </w:r>
      <w:r w:rsidR="009D7C95">
        <w:t>Toutes sujétions comprises.</w:t>
      </w:r>
    </w:p>
    <w:p w14:paraId="7D49BF99" w14:textId="77777777" w:rsidR="00401817" w:rsidRDefault="00401817" w:rsidP="00115075"/>
    <w:p w14:paraId="3AE6D1C6" w14:textId="2A5B95CD" w:rsidR="00401817" w:rsidRDefault="00401817" w:rsidP="00401817">
      <w:r w:rsidRPr="0047397B">
        <w:rPr>
          <w:rFonts w:asciiTheme="minorHAnsi" w:hAnsiTheme="minorHAnsi" w:cs="Arial"/>
          <w:szCs w:val="20"/>
        </w:rPr>
        <w:t>Présentation</w:t>
      </w:r>
      <w:r w:rsidRPr="00A75176">
        <w:t xml:space="preserve"> d’échantillons : Profil selon pièces graphiques</w:t>
      </w:r>
      <w:r>
        <w:t>, dito existant ou équivalent de dimensions pertinentes permettant d’appréhender les détails</w:t>
      </w:r>
      <w:r w:rsidRPr="003B07C2">
        <w:t xml:space="preserve"> : aucune commande ne sera lancée s</w:t>
      </w:r>
      <w:r>
        <w:t>ans validation des échantillons</w:t>
      </w:r>
    </w:p>
    <w:p w14:paraId="48F9D216" w14:textId="77777777" w:rsidR="00115075" w:rsidRDefault="00115075" w:rsidP="00115075"/>
    <w:p w14:paraId="5395628F" w14:textId="77777777" w:rsidR="009D7C95" w:rsidRDefault="009D7C95" w:rsidP="009D7C95">
      <w:r w:rsidRPr="00A75176">
        <w:t xml:space="preserve">Dimensions Profil: </w:t>
      </w:r>
      <w:r w:rsidRPr="00115075">
        <w:rPr>
          <w:b/>
          <w:color w:val="FF0000"/>
        </w:rPr>
        <w:t>17 x 40 mm</w:t>
      </w:r>
      <w:r w:rsidRPr="00115075">
        <w:rPr>
          <w:color w:val="FF0000"/>
        </w:rPr>
        <w:t xml:space="preserve"> </w:t>
      </w:r>
    </w:p>
    <w:p w14:paraId="24F2DD25" w14:textId="141A9C13" w:rsidR="009D7C95" w:rsidRDefault="009D7C95" w:rsidP="009D7C95">
      <w:r w:rsidRPr="00B72CB2">
        <w:t>(</w:t>
      </w:r>
      <w:r w:rsidRPr="00A75176">
        <w:t>Profondeur</w:t>
      </w:r>
      <w:r w:rsidRPr="00B72CB2">
        <w:t xml:space="preserve"> x </w:t>
      </w:r>
      <w:r w:rsidRPr="0047397B">
        <w:t>Hauteur</w:t>
      </w:r>
      <w:r w:rsidRPr="00B72CB2">
        <w:t xml:space="preserve"> </w:t>
      </w:r>
      <w:r w:rsidRPr="009D48DA">
        <w:rPr>
          <w:b/>
        </w:rPr>
        <w:t>MAX</w:t>
      </w:r>
      <w:r w:rsidRPr="00B72CB2">
        <w:t xml:space="preserve">.) Hors Tout </w:t>
      </w:r>
    </w:p>
    <w:p w14:paraId="5BE25141" w14:textId="77777777" w:rsidR="009D7C95" w:rsidRDefault="009D7C95" w:rsidP="009D7C95"/>
    <w:p w14:paraId="4EFCCA09" w14:textId="38CA788D" w:rsidR="00115075" w:rsidRPr="00B04AAB" w:rsidRDefault="00115075" w:rsidP="00B04AAB">
      <w:pPr>
        <w:rPr>
          <w:rFonts w:asciiTheme="minorHAnsi" w:eastAsia="Times New Roman" w:hAnsiTheme="minorHAnsi" w:cstheme="minorHAnsi"/>
          <w:bCs/>
          <w:color w:val="auto"/>
          <w:szCs w:val="20"/>
        </w:rPr>
      </w:pPr>
      <w:r w:rsidRPr="009A0521">
        <w:rPr>
          <w:rFonts w:asciiTheme="minorHAnsi" w:eastAsia="Times New Roman" w:hAnsiTheme="minorHAnsi" w:cstheme="minorHAnsi"/>
          <w:bCs/>
          <w:color w:val="auto"/>
          <w:szCs w:val="20"/>
        </w:rPr>
        <w:t xml:space="preserve">Finition: Prêt à peindre </w:t>
      </w:r>
    </w:p>
    <w:p w14:paraId="083333FD" w14:textId="77777777" w:rsidR="001A53BC" w:rsidRDefault="001A53BC" w:rsidP="001A53BC">
      <w:r>
        <w:t xml:space="preserve">Localisation projet : </w:t>
      </w:r>
      <w:r w:rsidRPr="00BE4380">
        <w:rPr>
          <w:b/>
        </w:rPr>
        <w:t xml:space="preserve">Suivant Plan de Repérage </w:t>
      </w:r>
      <w:r>
        <w:rPr>
          <w:b/>
        </w:rPr>
        <w:t>n°5.6</w:t>
      </w:r>
    </w:p>
    <w:p w14:paraId="6873477B" w14:textId="02CE8415" w:rsidR="00FA5D8D" w:rsidRDefault="00FA5D8D" w:rsidP="00357780">
      <w:pPr>
        <w:ind w:left="0"/>
      </w:pPr>
    </w:p>
    <w:p w14:paraId="298A183F" w14:textId="7FE1F936" w:rsidR="00FA5D8D" w:rsidRPr="004D3FF7" w:rsidRDefault="00FA5D8D" w:rsidP="00EC4F6C">
      <w:pPr>
        <w:pStyle w:val="Titre2"/>
      </w:pPr>
      <w:bookmarkStart w:id="84" w:name="_Toc200031599"/>
      <w:r w:rsidRPr="004D3FF7">
        <w:t xml:space="preserve">MOULURE </w:t>
      </w:r>
      <w:r w:rsidRPr="004D3FF7">
        <w:rPr>
          <w:rFonts w:asciiTheme="minorHAnsi" w:hAnsiTheme="minorHAnsi" w:cs="Arial"/>
        </w:rPr>
        <w:t>DECORATIVE</w:t>
      </w:r>
      <w:r w:rsidRPr="004D3FF7">
        <w:t xml:space="preserve"> :  CADRE (MDCa</w:t>
      </w:r>
      <w:r w:rsidR="004D3FF7">
        <w:t xml:space="preserve"> 2</w:t>
      </w:r>
      <w:r w:rsidRPr="004D3FF7">
        <w:t>)</w:t>
      </w:r>
      <w:bookmarkEnd w:id="84"/>
    </w:p>
    <w:p w14:paraId="31D0E535" w14:textId="77777777" w:rsidR="00FA5D8D" w:rsidRPr="002D5090" w:rsidRDefault="00FA5D8D" w:rsidP="00FA5D8D">
      <w:pPr>
        <w:pStyle w:val="Commentaire"/>
      </w:pPr>
    </w:p>
    <w:p w14:paraId="026C597F" w14:textId="01A67B44" w:rsidR="00FA5D8D" w:rsidRPr="002D5090" w:rsidRDefault="00FA5D8D" w:rsidP="00FA5D8D">
      <w:pPr>
        <w:pStyle w:val="Commentaire"/>
      </w:pPr>
      <w:r w:rsidRPr="002D5090">
        <w:t xml:space="preserve">Le titulaire du présent lot doit la </w:t>
      </w:r>
      <w:r w:rsidR="00661633" w:rsidRPr="002D5090">
        <w:rPr>
          <w:b/>
        </w:rPr>
        <w:t>Fourniture</w:t>
      </w:r>
      <w:r w:rsidR="00661633" w:rsidRPr="002D5090">
        <w:t xml:space="preserve"> </w:t>
      </w:r>
      <w:r w:rsidRPr="002D5090">
        <w:t xml:space="preserve">de Moulure Décorative type Cadres en </w:t>
      </w:r>
      <w:r w:rsidR="00736782">
        <w:rPr>
          <w:b/>
        </w:rPr>
        <w:t xml:space="preserve">BOIS </w:t>
      </w:r>
      <w:r w:rsidR="00736782" w:rsidRPr="00BE4380">
        <w:t>(M2</w:t>
      </w:r>
      <w:r w:rsidR="00661633" w:rsidRPr="00661633">
        <w:t>),</w:t>
      </w:r>
      <w:r w:rsidR="00661633">
        <w:rPr>
          <w:b/>
        </w:rPr>
        <w:t xml:space="preserve"> </w:t>
      </w:r>
      <w:r w:rsidR="00661633" w:rsidRPr="002D5090">
        <w:t>à</w:t>
      </w:r>
      <w:r w:rsidR="002D5090">
        <w:t xml:space="preserve"> être </w:t>
      </w:r>
      <w:r w:rsidRPr="002D5090">
        <w:t>pos</w:t>
      </w:r>
      <w:r w:rsidR="002D5090">
        <w:t>é</w:t>
      </w:r>
      <w:r w:rsidRPr="002D5090">
        <w:t xml:space="preserve"> par le </w:t>
      </w:r>
      <w:r w:rsidR="002D5090" w:rsidRPr="002D5090">
        <w:t xml:space="preserve">Lot </w:t>
      </w:r>
      <w:r w:rsidR="00E011E8">
        <w:t xml:space="preserve">3 </w:t>
      </w:r>
      <w:r w:rsidRPr="002D5090">
        <w:t>Mobilier Muséographique.</w:t>
      </w:r>
    </w:p>
    <w:p w14:paraId="5983B854" w14:textId="77777777" w:rsidR="00401817" w:rsidRDefault="00401817" w:rsidP="00401817">
      <w:r w:rsidRPr="0047397B">
        <w:rPr>
          <w:rFonts w:asciiTheme="minorHAnsi" w:hAnsiTheme="minorHAnsi" w:cs="Arial"/>
          <w:szCs w:val="20"/>
        </w:rPr>
        <w:t>Présentation</w:t>
      </w:r>
      <w:r w:rsidRPr="00A75176">
        <w:t xml:space="preserve"> d’échantillons : Profil selon pièces graphiques</w:t>
      </w:r>
      <w:r>
        <w:t>, dito existant ou équivalent de dimensions pertinentes permettant d’appréhender les détails</w:t>
      </w:r>
      <w:r w:rsidRPr="003B07C2">
        <w:t xml:space="preserve"> : aucune commande ne sera lancée s</w:t>
      </w:r>
      <w:r>
        <w:t>ans validation des échantillons</w:t>
      </w:r>
    </w:p>
    <w:p w14:paraId="20E51A24" w14:textId="77777777" w:rsidR="00FA5D8D" w:rsidRPr="002D5090" w:rsidRDefault="00FA5D8D" w:rsidP="00FA5D8D"/>
    <w:p w14:paraId="10288F6D" w14:textId="77777777" w:rsidR="00FA5D8D" w:rsidRPr="002D5090" w:rsidRDefault="00FA5D8D" w:rsidP="00FA5D8D">
      <w:r w:rsidRPr="002D5090">
        <w:lastRenderedPageBreak/>
        <w:t xml:space="preserve">Dimensions Profil: </w:t>
      </w:r>
      <w:r w:rsidRPr="002D5090">
        <w:rPr>
          <w:b/>
          <w:color w:val="FF0000"/>
        </w:rPr>
        <w:t>17 x 40 mm</w:t>
      </w:r>
      <w:r w:rsidRPr="002D5090">
        <w:rPr>
          <w:color w:val="FF0000"/>
        </w:rPr>
        <w:t xml:space="preserve"> </w:t>
      </w:r>
    </w:p>
    <w:p w14:paraId="7F1312D9" w14:textId="77777777" w:rsidR="00FA5D8D" w:rsidRPr="002D5090" w:rsidRDefault="00FA5D8D" w:rsidP="00FA5D8D">
      <w:r w:rsidRPr="002D5090">
        <w:t xml:space="preserve">(Profondeur x Hauteur </w:t>
      </w:r>
      <w:r w:rsidRPr="002D5090">
        <w:rPr>
          <w:b/>
        </w:rPr>
        <w:t>MAX</w:t>
      </w:r>
      <w:r w:rsidRPr="002D5090">
        <w:t xml:space="preserve">.) Hors Tout </w:t>
      </w:r>
    </w:p>
    <w:p w14:paraId="19C70F43" w14:textId="77777777" w:rsidR="00FA5D8D" w:rsidRPr="002D5090" w:rsidRDefault="00FA5D8D" w:rsidP="00FA5D8D"/>
    <w:p w14:paraId="38C8FD5B" w14:textId="79A96C4E" w:rsidR="00FA5D8D" w:rsidRPr="00B04AAB" w:rsidRDefault="00FA5D8D" w:rsidP="00B04AAB">
      <w:pPr>
        <w:rPr>
          <w:rFonts w:asciiTheme="minorHAnsi" w:eastAsia="Times New Roman" w:hAnsiTheme="minorHAnsi" w:cstheme="minorHAnsi"/>
          <w:bCs/>
          <w:color w:val="auto"/>
          <w:szCs w:val="20"/>
        </w:rPr>
      </w:pPr>
      <w:r w:rsidRPr="002D5090">
        <w:rPr>
          <w:rFonts w:asciiTheme="minorHAnsi" w:eastAsia="Times New Roman" w:hAnsiTheme="minorHAnsi" w:cstheme="minorHAnsi"/>
          <w:bCs/>
          <w:color w:val="auto"/>
          <w:szCs w:val="20"/>
        </w:rPr>
        <w:t xml:space="preserve">Finition: Prêt à peindre </w:t>
      </w:r>
    </w:p>
    <w:p w14:paraId="2B55DC8E" w14:textId="15779544" w:rsidR="00FA5D8D" w:rsidRPr="00357780" w:rsidRDefault="00FA5D8D" w:rsidP="00357780">
      <w:pPr>
        <w:rPr>
          <w:b/>
        </w:rPr>
      </w:pPr>
      <w:r w:rsidRPr="002D5090">
        <w:t xml:space="preserve">Localisation projet : </w:t>
      </w:r>
      <w:r w:rsidR="008E3829" w:rsidRPr="008E3829">
        <w:rPr>
          <w:b/>
        </w:rPr>
        <w:t xml:space="preserve">LOT </w:t>
      </w:r>
      <w:r w:rsidR="001A53BC">
        <w:rPr>
          <w:b/>
        </w:rPr>
        <w:t xml:space="preserve">3 : </w:t>
      </w:r>
      <w:r w:rsidR="008E3829" w:rsidRPr="008E3829">
        <w:rPr>
          <w:b/>
        </w:rPr>
        <w:t>MOBILIER MUSEOGRAPHIQUE</w:t>
      </w:r>
    </w:p>
    <w:p w14:paraId="7F3D0A16" w14:textId="77777777" w:rsidR="001A53BC" w:rsidRDefault="001A53BC" w:rsidP="00115075"/>
    <w:p w14:paraId="507E2D64" w14:textId="72F18858" w:rsidR="00115075" w:rsidRPr="00115075" w:rsidRDefault="00115075" w:rsidP="00EC4F6C">
      <w:pPr>
        <w:pStyle w:val="Titre2"/>
        <w:rPr>
          <w:rFonts w:asciiTheme="minorHAnsi" w:hAnsiTheme="minorHAnsi"/>
        </w:rPr>
      </w:pPr>
      <w:bookmarkStart w:id="85" w:name="_Toc200031600"/>
      <w:r w:rsidRPr="00115075">
        <w:t xml:space="preserve">MOULURE </w:t>
      </w:r>
      <w:r w:rsidR="007C5EBE" w:rsidRPr="00115075">
        <w:t>DECORATIVE :</w:t>
      </w:r>
      <w:r w:rsidRPr="00115075">
        <w:t xml:space="preserve"> </w:t>
      </w:r>
      <w:r w:rsidRPr="00115075">
        <w:rPr>
          <w:rFonts w:asciiTheme="minorHAnsi" w:hAnsiTheme="minorHAnsi"/>
        </w:rPr>
        <w:t>CIMAISE (MDC</w:t>
      </w:r>
      <w:r w:rsidR="00E579EE">
        <w:rPr>
          <w:rFonts w:asciiTheme="minorHAnsi" w:hAnsiTheme="minorHAnsi"/>
        </w:rPr>
        <w:t>i</w:t>
      </w:r>
      <w:r w:rsidRPr="00115075">
        <w:rPr>
          <w:rFonts w:asciiTheme="minorHAnsi" w:hAnsiTheme="minorHAnsi"/>
        </w:rPr>
        <w:t>)</w:t>
      </w:r>
      <w:bookmarkEnd w:id="85"/>
    </w:p>
    <w:p w14:paraId="13A0292D" w14:textId="77777777" w:rsidR="00115075" w:rsidRPr="00A75176" w:rsidRDefault="00115075" w:rsidP="00115075"/>
    <w:p w14:paraId="047B91E8" w14:textId="6C975CF9" w:rsidR="009D7C95" w:rsidRDefault="00115075" w:rsidP="009D7C95">
      <w:pPr>
        <w:pStyle w:val="Commentaire"/>
      </w:pPr>
      <w:r>
        <w:t xml:space="preserve">Le titulaire du présent lot doit la </w:t>
      </w:r>
      <w:r w:rsidR="00661633" w:rsidRPr="002D5090">
        <w:rPr>
          <w:b/>
        </w:rPr>
        <w:t xml:space="preserve">Fourniture </w:t>
      </w:r>
      <w:r w:rsidRPr="002D5090">
        <w:rPr>
          <w:b/>
        </w:rPr>
        <w:t xml:space="preserve">et </w:t>
      </w:r>
      <w:r w:rsidR="00661633" w:rsidRPr="002D5090">
        <w:rPr>
          <w:b/>
        </w:rPr>
        <w:t>Pose</w:t>
      </w:r>
      <w:r w:rsidR="00661633" w:rsidRPr="00A75176">
        <w:t xml:space="preserve"> </w:t>
      </w:r>
      <w:r w:rsidRPr="00A75176">
        <w:t xml:space="preserve">de </w:t>
      </w:r>
      <w:r>
        <w:t>Moulure Décorative type Cimaise</w:t>
      </w:r>
      <w:r w:rsidR="00E579EE" w:rsidRPr="00E579EE">
        <w:t xml:space="preserve"> </w:t>
      </w:r>
      <w:r w:rsidR="00E579EE" w:rsidRPr="00A75176">
        <w:t xml:space="preserve">en </w:t>
      </w:r>
      <w:r w:rsidR="00736782">
        <w:rPr>
          <w:b/>
        </w:rPr>
        <w:t xml:space="preserve">BOIS </w:t>
      </w:r>
      <w:r w:rsidR="00736782" w:rsidRPr="00BE4380">
        <w:t>(M2</w:t>
      </w:r>
      <w:r w:rsidR="00EC4F6C" w:rsidRPr="00BE4380">
        <w:t>),</w:t>
      </w:r>
      <w:r w:rsidR="00EC4F6C">
        <w:rPr>
          <w:b/>
        </w:rPr>
        <w:t xml:space="preserve"> </w:t>
      </w:r>
      <w:r w:rsidR="00EC4F6C">
        <w:t>résistant</w:t>
      </w:r>
      <w:r w:rsidR="00FC169F">
        <w:t xml:space="preserve"> aux impacts et aux chocs, </w:t>
      </w:r>
      <w:r w:rsidRPr="00B72CB2">
        <w:t>fixé</w:t>
      </w:r>
      <w:r>
        <w:t>e</w:t>
      </w:r>
      <w:r w:rsidRPr="00B72CB2">
        <w:t xml:space="preserve">s sur le nu fini des </w:t>
      </w:r>
      <w:r>
        <w:t>doublages muraux,</w:t>
      </w:r>
      <w:r w:rsidRPr="00B72CB2" w:rsidDel="00EC10FE">
        <w:t xml:space="preserve"> </w:t>
      </w:r>
      <w:r w:rsidRPr="00B72CB2">
        <w:t>coupes d'onglet à réaliser, entailles et raccords. Une parfaite mise en place et adhérence est attendue</w:t>
      </w:r>
      <w:r>
        <w:t>.</w:t>
      </w:r>
      <w:r w:rsidR="009D7C95" w:rsidRPr="009D7C95">
        <w:t xml:space="preserve"> </w:t>
      </w:r>
      <w:r w:rsidR="009D7C95">
        <w:t>Toutes sujétions comprises.</w:t>
      </w:r>
    </w:p>
    <w:p w14:paraId="73294A6D" w14:textId="77777777" w:rsidR="00115075" w:rsidRDefault="00115075" w:rsidP="00115075"/>
    <w:p w14:paraId="5D4F6495" w14:textId="77777777" w:rsidR="00401817" w:rsidRDefault="00401817" w:rsidP="00401817">
      <w:r w:rsidRPr="0047397B">
        <w:rPr>
          <w:rFonts w:asciiTheme="minorHAnsi" w:hAnsiTheme="minorHAnsi" w:cs="Arial"/>
          <w:szCs w:val="20"/>
        </w:rPr>
        <w:t>Présentation</w:t>
      </w:r>
      <w:r w:rsidRPr="00A75176">
        <w:t xml:space="preserve"> d’échantillons : Profil selon pièces graphiques</w:t>
      </w:r>
      <w:r>
        <w:t>, dito existant ou équivalent de dimensions pertinentes permettant d’appréhender les détails</w:t>
      </w:r>
      <w:r w:rsidRPr="003B07C2">
        <w:t xml:space="preserve"> : aucune commande ne sera lancée s</w:t>
      </w:r>
      <w:r>
        <w:t>ans validation des échantillons</w:t>
      </w:r>
    </w:p>
    <w:p w14:paraId="48D9D099" w14:textId="77777777" w:rsidR="00115075" w:rsidRDefault="00115075" w:rsidP="00115075"/>
    <w:p w14:paraId="7B30599E" w14:textId="77777777" w:rsidR="009D7C95" w:rsidRDefault="009D7C95" w:rsidP="009D7C95">
      <w:r w:rsidRPr="00634632">
        <w:t>Dimensions</w:t>
      </w:r>
      <w:r w:rsidRPr="00A75176">
        <w:t xml:space="preserve"> Profil: </w:t>
      </w:r>
      <w:r>
        <w:rPr>
          <w:b/>
          <w:color w:val="FF0000"/>
        </w:rPr>
        <w:t>40</w:t>
      </w:r>
      <w:r w:rsidRPr="0047397B">
        <w:rPr>
          <w:b/>
          <w:color w:val="FF0000"/>
        </w:rPr>
        <w:t xml:space="preserve"> mm X </w:t>
      </w:r>
      <w:r>
        <w:rPr>
          <w:b/>
          <w:color w:val="FF0000"/>
        </w:rPr>
        <w:t>100</w:t>
      </w:r>
      <w:r w:rsidRPr="0047397B">
        <w:rPr>
          <w:b/>
          <w:color w:val="FF0000"/>
        </w:rPr>
        <w:t xml:space="preserve"> mm</w:t>
      </w:r>
      <w:r w:rsidRPr="0047397B">
        <w:rPr>
          <w:color w:val="FF0000"/>
        </w:rPr>
        <w:t xml:space="preserve"> </w:t>
      </w:r>
    </w:p>
    <w:p w14:paraId="08EAFB1D" w14:textId="39B02CA0" w:rsidR="009D7C95" w:rsidRDefault="009D7C95" w:rsidP="009D7C95">
      <w:r w:rsidRPr="00B72CB2">
        <w:t>(</w:t>
      </w:r>
      <w:r w:rsidRPr="003067B1">
        <w:t>Profondeur</w:t>
      </w:r>
      <w:r>
        <w:t xml:space="preserve"> </w:t>
      </w:r>
      <w:r w:rsidRPr="009D48DA">
        <w:rPr>
          <w:b/>
        </w:rPr>
        <w:t>MAX</w:t>
      </w:r>
      <w:r>
        <w:t>. x</w:t>
      </w:r>
      <w:r w:rsidRPr="00115075">
        <w:t xml:space="preserve"> </w:t>
      </w:r>
      <w:r>
        <w:t>Hauteur</w:t>
      </w:r>
      <w:r w:rsidRPr="00115075">
        <w:rPr>
          <w:b/>
        </w:rPr>
        <w:t xml:space="preserve"> </w:t>
      </w:r>
      <w:r w:rsidRPr="009D48DA">
        <w:rPr>
          <w:b/>
        </w:rPr>
        <w:t>MAX</w:t>
      </w:r>
      <w:r w:rsidRPr="00B72CB2">
        <w:t xml:space="preserve">.)  Hors Tout </w:t>
      </w:r>
    </w:p>
    <w:p w14:paraId="36ACCC98" w14:textId="77777777" w:rsidR="009D7C95" w:rsidRPr="00B72CB2" w:rsidRDefault="009D7C95" w:rsidP="009D7C95"/>
    <w:p w14:paraId="5CC07555" w14:textId="59FA3E1A" w:rsidR="00115075" w:rsidRPr="00B05589" w:rsidRDefault="00115075" w:rsidP="00B05589">
      <w:pPr>
        <w:rPr>
          <w:rFonts w:asciiTheme="minorHAnsi" w:eastAsia="Times New Roman" w:hAnsiTheme="minorHAnsi" w:cstheme="minorHAnsi"/>
          <w:bCs/>
          <w:color w:val="auto"/>
          <w:szCs w:val="20"/>
        </w:rPr>
      </w:pPr>
      <w:r w:rsidRPr="009A0521">
        <w:rPr>
          <w:rFonts w:asciiTheme="minorHAnsi" w:eastAsia="Times New Roman" w:hAnsiTheme="minorHAnsi" w:cstheme="minorHAnsi"/>
          <w:bCs/>
          <w:color w:val="auto"/>
          <w:szCs w:val="20"/>
        </w:rPr>
        <w:t xml:space="preserve">Finition: Prêt à peindre </w:t>
      </w:r>
    </w:p>
    <w:p w14:paraId="77C51C8A" w14:textId="77777777" w:rsidR="001A53BC" w:rsidRDefault="001A53BC" w:rsidP="001A53BC">
      <w:r>
        <w:t xml:space="preserve">Localisation projet : </w:t>
      </w:r>
      <w:r w:rsidRPr="00BE4380">
        <w:rPr>
          <w:b/>
        </w:rPr>
        <w:t xml:space="preserve">Suivant Plan de Repérage </w:t>
      </w:r>
      <w:r>
        <w:rPr>
          <w:b/>
        </w:rPr>
        <w:t>n°5.6</w:t>
      </w:r>
    </w:p>
    <w:p w14:paraId="6C1D06F3" w14:textId="5F00FF66" w:rsidR="004560C6" w:rsidRDefault="004560C6" w:rsidP="00357780">
      <w:pPr>
        <w:ind w:left="0"/>
        <w:rPr>
          <w:b/>
        </w:rPr>
      </w:pPr>
    </w:p>
    <w:p w14:paraId="29F3B57E" w14:textId="6C4D4553" w:rsidR="002D5090" w:rsidRPr="008E3829" w:rsidRDefault="002D5090" w:rsidP="00EC4F6C">
      <w:pPr>
        <w:pStyle w:val="Titre2"/>
        <w:rPr>
          <w:rFonts w:asciiTheme="minorHAnsi" w:hAnsiTheme="minorHAnsi"/>
        </w:rPr>
      </w:pPr>
      <w:bookmarkStart w:id="86" w:name="_Toc200031601"/>
      <w:r w:rsidRPr="008E3829">
        <w:t xml:space="preserve">MOULURE DECORATIVE : </w:t>
      </w:r>
      <w:r w:rsidRPr="008E3829">
        <w:rPr>
          <w:rFonts w:asciiTheme="minorHAnsi" w:hAnsiTheme="minorHAnsi"/>
        </w:rPr>
        <w:t>CIMAISE (MDCi</w:t>
      </w:r>
      <w:r w:rsidR="00EC4F6C">
        <w:rPr>
          <w:rFonts w:asciiTheme="minorHAnsi" w:hAnsiTheme="minorHAnsi"/>
        </w:rPr>
        <w:t xml:space="preserve"> </w:t>
      </w:r>
      <w:r w:rsidR="008E3829">
        <w:rPr>
          <w:rFonts w:asciiTheme="minorHAnsi" w:hAnsiTheme="minorHAnsi"/>
        </w:rPr>
        <w:t>2</w:t>
      </w:r>
      <w:r w:rsidRPr="008E3829">
        <w:rPr>
          <w:rFonts w:asciiTheme="minorHAnsi" w:hAnsiTheme="minorHAnsi"/>
        </w:rPr>
        <w:t>)</w:t>
      </w:r>
      <w:bookmarkEnd w:id="86"/>
    </w:p>
    <w:p w14:paraId="05866BAF" w14:textId="77777777" w:rsidR="002D5090" w:rsidRPr="00A75176" w:rsidRDefault="002D5090" w:rsidP="002D5090"/>
    <w:p w14:paraId="733493C2" w14:textId="1073767F" w:rsidR="002D5090" w:rsidRPr="002D5090" w:rsidRDefault="002D5090" w:rsidP="002D5090">
      <w:pPr>
        <w:pStyle w:val="Commentaire"/>
      </w:pPr>
      <w:r w:rsidRPr="002D5090">
        <w:t xml:space="preserve">Le titulaire du présent lot doit la </w:t>
      </w:r>
      <w:r w:rsidR="00661633" w:rsidRPr="002D5090">
        <w:rPr>
          <w:b/>
        </w:rPr>
        <w:t>Fourniture</w:t>
      </w:r>
      <w:r w:rsidR="00661633" w:rsidRPr="002D5090">
        <w:t xml:space="preserve"> </w:t>
      </w:r>
      <w:r w:rsidRPr="002D5090">
        <w:t xml:space="preserve">de Moulure Décorative type Cadres en </w:t>
      </w:r>
      <w:r w:rsidR="00736782">
        <w:rPr>
          <w:b/>
        </w:rPr>
        <w:t xml:space="preserve">BOIS </w:t>
      </w:r>
      <w:r w:rsidR="00736782" w:rsidRPr="00BE4380">
        <w:t>(M2</w:t>
      </w:r>
      <w:r w:rsidR="00661633" w:rsidRPr="00661633">
        <w:t>),</w:t>
      </w:r>
      <w:r w:rsidR="00661633">
        <w:rPr>
          <w:b/>
        </w:rPr>
        <w:t xml:space="preserve"> </w:t>
      </w:r>
      <w:r w:rsidR="00661633" w:rsidRPr="002D5090">
        <w:t>à</w:t>
      </w:r>
      <w:r>
        <w:t xml:space="preserve"> être </w:t>
      </w:r>
      <w:r w:rsidRPr="002D5090">
        <w:t>pos</w:t>
      </w:r>
      <w:r>
        <w:t>é</w:t>
      </w:r>
      <w:r w:rsidRPr="002D5090">
        <w:t xml:space="preserve"> par le Lot Mobilier Muséographique.</w:t>
      </w:r>
    </w:p>
    <w:p w14:paraId="2665D1DB" w14:textId="77777777" w:rsidR="002D5090" w:rsidRDefault="002D5090" w:rsidP="002D5090"/>
    <w:p w14:paraId="648183CD" w14:textId="77777777" w:rsidR="00401817" w:rsidRDefault="00401817" w:rsidP="00401817">
      <w:r w:rsidRPr="0047397B">
        <w:rPr>
          <w:rFonts w:asciiTheme="minorHAnsi" w:hAnsiTheme="minorHAnsi" w:cs="Arial"/>
          <w:szCs w:val="20"/>
        </w:rPr>
        <w:t>Présentation</w:t>
      </w:r>
      <w:r w:rsidRPr="00A75176">
        <w:t xml:space="preserve"> d’échantillons : Profil selon pièces graphiques</w:t>
      </w:r>
      <w:r>
        <w:t>, dito existant ou équivalent de dimensions pertinentes permettant d’appréhender les détails</w:t>
      </w:r>
      <w:r w:rsidRPr="003B07C2">
        <w:t xml:space="preserve"> : aucune commande ne sera lancée s</w:t>
      </w:r>
      <w:r>
        <w:t>ans validation des échantillons</w:t>
      </w:r>
    </w:p>
    <w:p w14:paraId="63CF8D7F" w14:textId="77777777" w:rsidR="002D5090" w:rsidRDefault="002D5090" w:rsidP="002D5090"/>
    <w:p w14:paraId="2C7420AC" w14:textId="77777777" w:rsidR="002D5090" w:rsidRDefault="002D5090" w:rsidP="002D5090">
      <w:r w:rsidRPr="00634632">
        <w:t>Dimensions</w:t>
      </w:r>
      <w:r w:rsidRPr="00A75176">
        <w:t xml:space="preserve"> Profil: </w:t>
      </w:r>
      <w:r>
        <w:rPr>
          <w:b/>
          <w:color w:val="FF0000"/>
        </w:rPr>
        <w:t>40</w:t>
      </w:r>
      <w:r w:rsidRPr="0047397B">
        <w:rPr>
          <w:b/>
          <w:color w:val="FF0000"/>
        </w:rPr>
        <w:t xml:space="preserve"> mm X </w:t>
      </w:r>
      <w:r>
        <w:rPr>
          <w:b/>
          <w:color w:val="FF0000"/>
        </w:rPr>
        <w:t>100</w:t>
      </w:r>
      <w:r w:rsidRPr="0047397B">
        <w:rPr>
          <w:b/>
          <w:color w:val="FF0000"/>
        </w:rPr>
        <w:t xml:space="preserve"> mm</w:t>
      </w:r>
      <w:r w:rsidRPr="0047397B">
        <w:rPr>
          <w:color w:val="FF0000"/>
        </w:rPr>
        <w:t xml:space="preserve"> </w:t>
      </w:r>
    </w:p>
    <w:p w14:paraId="7E1630A9" w14:textId="77777777" w:rsidR="002D5090" w:rsidRDefault="002D5090" w:rsidP="002D5090">
      <w:r w:rsidRPr="00B72CB2">
        <w:t>(</w:t>
      </w:r>
      <w:r w:rsidRPr="003067B1">
        <w:t>Profondeur</w:t>
      </w:r>
      <w:r>
        <w:t xml:space="preserve"> </w:t>
      </w:r>
      <w:r w:rsidRPr="009D48DA">
        <w:rPr>
          <w:b/>
        </w:rPr>
        <w:t>MAX</w:t>
      </w:r>
      <w:r>
        <w:t>. x</w:t>
      </w:r>
      <w:r w:rsidRPr="00115075">
        <w:t xml:space="preserve"> </w:t>
      </w:r>
      <w:r>
        <w:t>Hauteur</w:t>
      </w:r>
      <w:r w:rsidRPr="00115075">
        <w:rPr>
          <w:b/>
        </w:rPr>
        <w:t xml:space="preserve"> </w:t>
      </w:r>
      <w:r w:rsidRPr="009D48DA">
        <w:rPr>
          <w:b/>
        </w:rPr>
        <w:t>MAX</w:t>
      </w:r>
      <w:r w:rsidRPr="00B72CB2">
        <w:t xml:space="preserve">.)  Hors Tout </w:t>
      </w:r>
    </w:p>
    <w:p w14:paraId="3455BCDB" w14:textId="77777777" w:rsidR="002D5090" w:rsidRPr="00B72CB2" w:rsidRDefault="002D5090" w:rsidP="002D5090"/>
    <w:p w14:paraId="65FBBAB6" w14:textId="3552002F" w:rsidR="002D5090" w:rsidRPr="00B05589" w:rsidRDefault="002D5090" w:rsidP="00B05589">
      <w:pPr>
        <w:rPr>
          <w:rFonts w:asciiTheme="minorHAnsi" w:eastAsia="Times New Roman" w:hAnsiTheme="minorHAnsi" w:cstheme="minorHAnsi"/>
          <w:bCs/>
          <w:color w:val="auto"/>
          <w:szCs w:val="20"/>
        </w:rPr>
      </w:pPr>
      <w:r w:rsidRPr="009A0521">
        <w:rPr>
          <w:rFonts w:asciiTheme="minorHAnsi" w:eastAsia="Times New Roman" w:hAnsiTheme="minorHAnsi" w:cstheme="minorHAnsi"/>
          <w:bCs/>
          <w:color w:val="auto"/>
          <w:szCs w:val="20"/>
        </w:rPr>
        <w:t xml:space="preserve">Finition: Prêt à peindre </w:t>
      </w:r>
    </w:p>
    <w:p w14:paraId="0536CD3C" w14:textId="25921926" w:rsidR="002D5090" w:rsidRDefault="002D5090" w:rsidP="002D5090">
      <w:pPr>
        <w:rPr>
          <w:b/>
        </w:rPr>
      </w:pPr>
      <w:r w:rsidRPr="009D54C9">
        <w:t xml:space="preserve">Localisation projet : </w:t>
      </w:r>
      <w:r w:rsidR="008E3829" w:rsidRPr="008E3829">
        <w:rPr>
          <w:b/>
        </w:rPr>
        <w:t xml:space="preserve">LOT </w:t>
      </w:r>
      <w:r w:rsidR="001A53BC">
        <w:rPr>
          <w:b/>
        </w:rPr>
        <w:t xml:space="preserve">3 : </w:t>
      </w:r>
      <w:r w:rsidR="008E3829" w:rsidRPr="008E3829">
        <w:rPr>
          <w:b/>
        </w:rPr>
        <w:t>MOBILIER MUSEOGRAPHIQUE</w:t>
      </w:r>
    </w:p>
    <w:p w14:paraId="5E30A7B2" w14:textId="2EFADDCC" w:rsidR="00FC169F" w:rsidRDefault="00FC169F" w:rsidP="00357780">
      <w:pPr>
        <w:ind w:left="0"/>
        <w:rPr>
          <w:b/>
        </w:rPr>
      </w:pPr>
    </w:p>
    <w:p w14:paraId="29978533" w14:textId="27F9368E" w:rsidR="00FC169F" w:rsidRPr="00FC169F" w:rsidRDefault="00FC169F" w:rsidP="00EC4F6C">
      <w:pPr>
        <w:pStyle w:val="Titre2"/>
        <w:rPr>
          <w:rFonts w:asciiTheme="minorHAnsi" w:hAnsiTheme="minorHAnsi"/>
        </w:rPr>
      </w:pPr>
      <w:bookmarkStart w:id="87" w:name="_Toc200031602"/>
      <w:r w:rsidRPr="00FC169F">
        <w:t xml:space="preserve">MOULURE </w:t>
      </w:r>
      <w:r w:rsidR="007C5EBE" w:rsidRPr="00FC169F">
        <w:t>DECORATIVE :</w:t>
      </w:r>
      <w:r w:rsidRPr="00FC169F">
        <w:t xml:space="preserve"> </w:t>
      </w:r>
      <w:r w:rsidRPr="00FC169F">
        <w:rPr>
          <w:rFonts w:asciiTheme="minorHAnsi" w:hAnsiTheme="minorHAnsi"/>
        </w:rPr>
        <w:t>PLINTHE (MDPt)</w:t>
      </w:r>
      <w:bookmarkEnd w:id="87"/>
    </w:p>
    <w:p w14:paraId="34DDC5B4" w14:textId="77777777" w:rsidR="00FC169F" w:rsidRPr="00A75176" w:rsidRDefault="00FC169F" w:rsidP="00FC169F"/>
    <w:p w14:paraId="3AF64B81" w14:textId="5D0DBAE6" w:rsidR="00FC169F" w:rsidRDefault="00FC169F" w:rsidP="00FC169F">
      <w:pPr>
        <w:pStyle w:val="Commentaire"/>
      </w:pPr>
      <w:r>
        <w:t>Le titulaire du présent lot doit la f</w:t>
      </w:r>
      <w:r w:rsidRPr="00A75176">
        <w:t xml:space="preserve">ourniture et pose de </w:t>
      </w:r>
      <w:r>
        <w:t xml:space="preserve">Moulure Décorative type Plinthe </w:t>
      </w:r>
      <w:r w:rsidRPr="00A75176">
        <w:t xml:space="preserve">en </w:t>
      </w:r>
      <w:r w:rsidR="00736782">
        <w:rPr>
          <w:b/>
        </w:rPr>
        <w:t xml:space="preserve">BOIS </w:t>
      </w:r>
      <w:r w:rsidR="00736782" w:rsidRPr="00BE4380">
        <w:t>(M2),</w:t>
      </w:r>
      <w:r w:rsidRPr="00661633">
        <w:t xml:space="preserve"> </w:t>
      </w:r>
      <w:r>
        <w:t>résistant aux impacts, aux chocs et à l'eau,</w:t>
      </w:r>
      <w:r w:rsidRPr="00A75176">
        <w:t xml:space="preserve"> </w:t>
      </w:r>
      <w:r w:rsidRPr="00B72CB2">
        <w:t>fixé</w:t>
      </w:r>
      <w:r>
        <w:t>e</w:t>
      </w:r>
      <w:r w:rsidRPr="00B72CB2">
        <w:t xml:space="preserve">s sur le nu fini des </w:t>
      </w:r>
      <w:r>
        <w:t>doublages muraux,</w:t>
      </w:r>
      <w:r w:rsidRPr="00B72CB2" w:rsidDel="00EC10FE">
        <w:t xml:space="preserve"> </w:t>
      </w:r>
      <w:r w:rsidRPr="00B72CB2">
        <w:t>coupes d'onglet à réaliser, entailles et raccords. Une parfaite mise en place et adhérence est attendue</w:t>
      </w:r>
      <w:r>
        <w:t>.</w:t>
      </w:r>
      <w:r w:rsidRPr="009D7C95">
        <w:t xml:space="preserve"> </w:t>
      </w:r>
      <w:r>
        <w:t>Toutes sujétions comprises.</w:t>
      </w:r>
    </w:p>
    <w:p w14:paraId="15BB67C9" w14:textId="77777777" w:rsidR="00FC169F" w:rsidRDefault="00FC169F" w:rsidP="00FC169F"/>
    <w:p w14:paraId="285D3A6F" w14:textId="77777777" w:rsidR="00401817" w:rsidRDefault="00401817" w:rsidP="00401817">
      <w:r w:rsidRPr="0047397B">
        <w:rPr>
          <w:rFonts w:asciiTheme="minorHAnsi" w:hAnsiTheme="minorHAnsi" w:cs="Arial"/>
          <w:szCs w:val="20"/>
        </w:rPr>
        <w:t>Présentation</w:t>
      </w:r>
      <w:r w:rsidRPr="00A75176">
        <w:t xml:space="preserve"> d’échantillons : Profil selon pièces graphiques</w:t>
      </w:r>
      <w:r>
        <w:t>, dito existant ou équivalent de dimensions pertinentes permettant d’appréhender les détails</w:t>
      </w:r>
      <w:r w:rsidRPr="003B07C2">
        <w:t xml:space="preserve"> : aucune commande ne sera lancée s</w:t>
      </w:r>
      <w:r>
        <w:t>ans validation des échantillons</w:t>
      </w:r>
    </w:p>
    <w:p w14:paraId="075A401A" w14:textId="77777777" w:rsidR="00FC169F" w:rsidRDefault="00FC169F" w:rsidP="00FC169F"/>
    <w:p w14:paraId="2C59D480" w14:textId="6AAC31B6" w:rsidR="00FC169F" w:rsidRDefault="00FC169F" w:rsidP="00FC169F">
      <w:r w:rsidRPr="00634632">
        <w:t>Dimensions</w:t>
      </w:r>
      <w:r w:rsidRPr="00A75176">
        <w:t xml:space="preserve"> Profil: </w:t>
      </w:r>
      <w:r>
        <w:rPr>
          <w:b/>
          <w:color w:val="FF0000"/>
        </w:rPr>
        <w:t>20</w:t>
      </w:r>
      <w:r w:rsidRPr="0047397B">
        <w:rPr>
          <w:b/>
          <w:color w:val="FF0000"/>
        </w:rPr>
        <w:t xml:space="preserve"> mm X </w:t>
      </w:r>
      <w:r>
        <w:rPr>
          <w:b/>
          <w:color w:val="FF0000"/>
        </w:rPr>
        <w:t>220</w:t>
      </w:r>
      <w:r w:rsidRPr="0047397B">
        <w:rPr>
          <w:b/>
          <w:color w:val="FF0000"/>
        </w:rPr>
        <w:t xml:space="preserve"> mm</w:t>
      </w:r>
      <w:r w:rsidRPr="0047397B">
        <w:rPr>
          <w:color w:val="FF0000"/>
        </w:rPr>
        <w:t xml:space="preserve"> </w:t>
      </w:r>
    </w:p>
    <w:p w14:paraId="0D3A0F0A" w14:textId="77777777" w:rsidR="00FC169F" w:rsidRDefault="00FC169F" w:rsidP="00FC169F">
      <w:r w:rsidRPr="00B72CB2">
        <w:t>(</w:t>
      </w:r>
      <w:r w:rsidRPr="003067B1">
        <w:t>Profondeur</w:t>
      </w:r>
      <w:r>
        <w:t xml:space="preserve"> </w:t>
      </w:r>
      <w:r w:rsidRPr="009D48DA">
        <w:rPr>
          <w:b/>
        </w:rPr>
        <w:t>MAX</w:t>
      </w:r>
      <w:r>
        <w:t>. x</w:t>
      </w:r>
      <w:r w:rsidRPr="00115075">
        <w:t xml:space="preserve"> </w:t>
      </w:r>
      <w:r>
        <w:t>Hauteur</w:t>
      </w:r>
      <w:r w:rsidRPr="00115075">
        <w:rPr>
          <w:b/>
        </w:rPr>
        <w:t xml:space="preserve"> </w:t>
      </w:r>
      <w:r w:rsidRPr="009D48DA">
        <w:rPr>
          <w:b/>
        </w:rPr>
        <w:t>MAX</w:t>
      </w:r>
      <w:r w:rsidRPr="00B72CB2">
        <w:t xml:space="preserve">.)  Hors Tout </w:t>
      </w:r>
    </w:p>
    <w:p w14:paraId="075FB2A0" w14:textId="77777777" w:rsidR="00FC169F" w:rsidRPr="00B72CB2" w:rsidRDefault="00FC169F" w:rsidP="00FC169F"/>
    <w:p w14:paraId="5E0D3CEE" w14:textId="3E9D3D2C" w:rsidR="00661633" w:rsidRDefault="00FC169F" w:rsidP="00B05589">
      <w:r w:rsidRPr="009A0521">
        <w:rPr>
          <w:rFonts w:asciiTheme="minorHAnsi" w:eastAsia="Times New Roman" w:hAnsiTheme="minorHAnsi" w:cstheme="minorHAnsi"/>
          <w:bCs/>
          <w:color w:val="auto"/>
          <w:szCs w:val="20"/>
        </w:rPr>
        <w:t xml:space="preserve">Finition: Prêt à peindre </w:t>
      </w:r>
    </w:p>
    <w:p w14:paraId="01B19A71" w14:textId="77777777" w:rsidR="001A53BC" w:rsidRDefault="001A53BC" w:rsidP="001A53BC">
      <w:r>
        <w:t xml:space="preserve">Localisation projet : </w:t>
      </w:r>
      <w:r w:rsidRPr="00BE4380">
        <w:rPr>
          <w:b/>
        </w:rPr>
        <w:t xml:space="preserve">Suivant Plan de Repérage </w:t>
      </w:r>
      <w:r>
        <w:rPr>
          <w:b/>
        </w:rPr>
        <w:t>n°5.6</w:t>
      </w:r>
    </w:p>
    <w:p w14:paraId="6DC5C02B" w14:textId="24D39883" w:rsidR="002D5090" w:rsidRDefault="002D5090" w:rsidP="00BE4380">
      <w:pPr>
        <w:pStyle w:val="Commentaire"/>
        <w:rPr>
          <w:b/>
        </w:rPr>
      </w:pPr>
    </w:p>
    <w:p w14:paraId="648E9861" w14:textId="379BE9C4" w:rsidR="00507EF2" w:rsidRDefault="00507EF2" w:rsidP="00BE4380">
      <w:pPr>
        <w:pStyle w:val="Commentaire"/>
        <w:rPr>
          <w:b/>
        </w:rPr>
      </w:pPr>
    </w:p>
    <w:p w14:paraId="7363C9CF" w14:textId="4909FAD3" w:rsidR="00507EF2" w:rsidRDefault="00507EF2" w:rsidP="00BE4380">
      <w:pPr>
        <w:pStyle w:val="Commentaire"/>
        <w:rPr>
          <w:b/>
        </w:rPr>
      </w:pPr>
    </w:p>
    <w:p w14:paraId="1EE84ACB" w14:textId="4EE0E802" w:rsidR="00507EF2" w:rsidRDefault="00507EF2" w:rsidP="00BE4380">
      <w:pPr>
        <w:pStyle w:val="Commentaire"/>
        <w:rPr>
          <w:b/>
        </w:rPr>
      </w:pPr>
    </w:p>
    <w:p w14:paraId="2531667A" w14:textId="77777777" w:rsidR="00507EF2" w:rsidRDefault="00507EF2" w:rsidP="00BE4380">
      <w:pPr>
        <w:pStyle w:val="Commentaire"/>
        <w:rPr>
          <w:b/>
        </w:rPr>
      </w:pPr>
    </w:p>
    <w:p w14:paraId="3D70836D" w14:textId="612996E7" w:rsidR="008E3829" w:rsidRPr="008E3829" w:rsidRDefault="008E3829" w:rsidP="00EC4F6C">
      <w:pPr>
        <w:pStyle w:val="Titre2"/>
        <w:rPr>
          <w:rFonts w:asciiTheme="minorHAnsi" w:hAnsiTheme="minorHAnsi"/>
        </w:rPr>
      </w:pPr>
      <w:bookmarkStart w:id="88" w:name="_Toc200031603"/>
      <w:r w:rsidRPr="008E3829">
        <w:lastRenderedPageBreak/>
        <w:t xml:space="preserve">MOULURE DECORATIVE : </w:t>
      </w:r>
      <w:r w:rsidRPr="008E3829">
        <w:rPr>
          <w:rFonts w:asciiTheme="minorHAnsi" w:hAnsiTheme="minorHAnsi"/>
        </w:rPr>
        <w:t>PLINTHE (MDPt</w:t>
      </w:r>
      <w:r w:rsidR="00EC4F6C">
        <w:rPr>
          <w:rFonts w:asciiTheme="minorHAnsi" w:hAnsiTheme="minorHAnsi"/>
        </w:rPr>
        <w:t xml:space="preserve"> </w:t>
      </w:r>
      <w:r>
        <w:rPr>
          <w:rFonts w:asciiTheme="minorHAnsi" w:hAnsiTheme="minorHAnsi"/>
        </w:rPr>
        <w:t>2</w:t>
      </w:r>
      <w:r w:rsidRPr="008E3829">
        <w:rPr>
          <w:rFonts w:asciiTheme="minorHAnsi" w:hAnsiTheme="minorHAnsi"/>
        </w:rPr>
        <w:t>)</w:t>
      </w:r>
      <w:bookmarkEnd w:id="88"/>
    </w:p>
    <w:p w14:paraId="2A07F811" w14:textId="77777777" w:rsidR="008E3829" w:rsidRDefault="008E3829" w:rsidP="002D5090">
      <w:pPr>
        <w:pStyle w:val="Commentaire"/>
      </w:pPr>
    </w:p>
    <w:p w14:paraId="3C1A5733" w14:textId="34BB52E6" w:rsidR="002D5090" w:rsidRPr="002D5090" w:rsidRDefault="002D5090" w:rsidP="002D5090">
      <w:pPr>
        <w:pStyle w:val="Commentaire"/>
      </w:pPr>
      <w:r w:rsidRPr="002D5090">
        <w:t xml:space="preserve">Le titulaire du présent lot doit la </w:t>
      </w:r>
      <w:r w:rsidR="00661633" w:rsidRPr="002D5090">
        <w:rPr>
          <w:b/>
        </w:rPr>
        <w:t>Fourniture</w:t>
      </w:r>
      <w:r w:rsidR="00661633" w:rsidRPr="002D5090">
        <w:t xml:space="preserve"> </w:t>
      </w:r>
      <w:r w:rsidRPr="002D5090">
        <w:t xml:space="preserve">de Moulure Décorative type Cadres en </w:t>
      </w:r>
      <w:r w:rsidR="00736782">
        <w:rPr>
          <w:b/>
        </w:rPr>
        <w:t xml:space="preserve">BOIS </w:t>
      </w:r>
      <w:r w:rsidR="00736782" w:rsidRPr="00BE4380">
        <w:t>(M2</w:t>
      </w:r>
      <w:r w:rsidR="00661633" w:rsidRPr="00661633">
        <w:t>),</w:t>
      </w:r>
      <w:r w:rsidR="00661633">
        <w:rPr>
          <w:b/>
        </w:rPr>
        <w:t xml:space="preserve"> </w:t>
      </w:r>
      <w:r w:rsidR="00661633" w:rsidRPr="002D5090">
        <w:t>à</w:t>
      </w:r>
      <w:r>
        <w:t xml:space="preserve"> être </w:t>
      </w:r>
      <w:r w:rsidRPr="002D5090">
        <w:t>pos</w:t>
      </w:r>
      <w:r>
        <w:t>é</w:t>
      </w:r>
      <w:r w:rsidRPr="002D5090">
        <w:t xml:space="preserve"> par le Lot Mobilier Muséographique.</w:t>
      </w:r>
    </w:p>
    <w:p w14:paraId="2AC3473F" w14:textId="77777777" w:rsidR="002D5090" w:rsidRDefault="002D5090" w:rsidP="002D5090"/>
    <w:p w14:paraId="071BA3C0" w14:textId="77777777" w:rsidR="00401817" w:rsidRDefault="00401817" w:rsidP="00401817">
      <w:r w:rsidRPr="0047397B">
        <w:rPr>
          <w:rFonts w:asciiTheme="minorHAnsi" w:hAnsiTheme="minorHAnsi" w:cs="Arial"/>
          <w:szCs w:val="20"/>
        </w:rPr>
        <w:t>Présentation</w:t>
      </w:r>
      <w:r w:rsidRPr="00A75176">
        <w:t xml:space="preserve"> d’échantillons : Profil selon pièces graphiques</w:t>
      </w:r>
      <w:r>
        <w:t>, dito existant ou équivalent de dimensions pertinentes permettant d’appréhender les détails</w:t>
      </w:r>
      <w:r w:rsidRPr="003B07C2">
        <w:t xml:space="preserve"> : aucune commande ne sera lancée s</w:t>
      </w:r>
      <w:r>
        <w:t>ans validation des échantillons</w:t>
      </w:r>
    </w:p>
    <w:p w14:paraId="494BCB0F" w14:textId="77777777" w:rsidR="002D5090" w:rsidRDefault="002D5090" w:rsidP="002D5090"/>
    <w:p w14:paraId="7BB9E9AB" w14:textId="77777777" w:rsidR="002D5090" w:rsidRDefault="002D5090" w:rsidP="002D5090">
      <w:r w:rsidRPr="00634632">
        <w:t>Dimensions</w:t>
      </w:r>
      <w:r w:rsidRPr="00A75176">
        <w:t xml:space="preserve"> Profil: </w:t>
      </w:r>
      <w:r>
        <w:rPr>
          <w:b/>
          <w:color w:val="FF0000"/>
        </w:rPr>
        <w:t>20</w:t>
      </w:r>
      <w:r w:rsidRPr="0047397B">
        <w:rPr>
          <w:b/>
          <w:color w:val="FF0000"/>
        </w:rPr>
        <w:t xml:space="preserve"> mm X </w:t>
      </w:r>
      <w:r>
        <w:rPr>
          <w:b/>
          <w:color w:val="FF0000"/>
        </w:rPr>
        <w:t>220</w:t>
      </w:r>
      <w:r w:rsidRPr="0047397B">
        <w:rPr>
          <w:b/>
          <w:color w:val="FF0000"/>
        </w:rPr>
        <w:t xml:space="preserve"> mm</w:t>
      </w:r>
      <w:r w:rsidRPr="0047397B">
        <w:rPr>
          <w:color w:val="FF0000"/>
        </w:rPr>
        <w:t xml:space="preserve"> </w:t>
      </w:r>
    </w:p>
    <w:p w14:paraId="2646428E" w14:textId="77777777" w:rsidR="002D5090" w:rsidRDefault="002D5090" w:rsidP="002D5090">
      <w:r w:rsidRPr="00B72CB2">
        <w:t>(</w:t>
      </w:r>
      <w:r w:rsidRPr="003067B1">
        <w:t>Profondeur</w:t>
      </w:r>
      <w:r>
        <w:t xml:space="preserve"> </w:t>
      </w:r>
      <w:r w:rsidRPr="009D48DA">
        <w:rPr>
          <w:b/>
        </w:rPr>
        <w:t>MAX</w:t>
      </w:r>
      <w:r>
        <w:t>. x</w:t>
      </w:r>
      <w:r w:rsidRPr="00115075">
        <w:t xml:space="preserve"> </w:t>
      </w:r>
      <w:r>
        <w:t>Hauteur</w:t>
      </w:r>
      <w:r w:rsidRPr="00115075">
        <w:rPr>
          <w:b/>
        </w:rPr>
        <w:t xml:space="preserve"> </w:t>
      </w:r>
      <w:r w:rsidRPr="009D48DA">
        <w:rPr>
          <w:b/>
        </w:rPr>
        <w:t>MAX</w:t>
      </w:r>
      <w:r w:rsidRPr="00B72CB2">
        <w:t xml:space="preserve">.)  Hors Tout </w:t>
      </w:r>
    </w:p>
    <w:p w14:paraId="7073F7C2" w14:textId="77777777" w:rsidR="002D5090" w:rsidRPr="00B72CB2" w:rsidRDefault="002D5090" w:rsidP="002D5090"/>
    <w:p w14:paraId="65A3AAA6" w14:textId="5A8DD853" w:rsidR="002D5090" w:rsidRPr="005812BE" w:rsidRDefault="002D5090" w:rsidP="005812BE">
      <w:pPr>
        <w:rPr>
          <w:rFonts w:asciiTheme="minorHAnsi" w:eastAsia="Times New Roman" w:hAnsiTheme="minorHAnsi" w:cstheme="minorHAnsi"/>
          <w:bCs/>
          <w:color w:val="auto"/>
          <w:szCs w:val="20"/>
        </w:rPr>
      </w:pPr>
      <w:r w:rsidRPr="009A0521">
        <w:rPr>
          <w:rFonts w:asciiTheme="minorHAnsi" w:eastAsia="Times New Roman" w:hAnsiTheme="minorHAnsi" w:cstheme="minorHAnsi"/>
          <w:bCs/>
          <w:color w:val="auto"/>
          <w:szCs w:val="20"/>
        </w:rPr>
        <w:t xml:space="preserve">Finition: Prêt à peindre </w:t>
      </w:r>
    </w:p>
    <w:p w14:paraId="52D68BF4" w14:textId="0AB7A8FF" w:rsidR="002D5090" w:rsidRDefault="002D5090" w:rsidP="002D5090">
      <w:pPr>
        <w:rPr>
          <w:b/>
        </w:rPr>
      </w:pPr>
      <w:r w:rsidRPr="009D54C9">
        <w:t xml:space="preserve">Localisation projet : </w:t>
      </w:r>
      <w:r w:rsidR="008E3829" w:rsidRPr="008E3829">
        <w:rPr>
          <w:b/>
        </w:rPr>
        <w:t xml:space="preserve">LOT </w:t>
      </w:r>
      <w:r w:rsidR="001A53BC">
        <w:rPr>
          <w:b/>
        </w:rPr>
        <w:t xml:space="preserve">3 : </w:t>
      </w:r>
      <w:r w:rsidR="008E3829" w:rsidRPr="008E3829">
        <w:rPr>
          <w:b/>
        </w:rPr>
        <w:t>MOBILIER MUSEOGRAPHIQUE</w:t>
      </w:r>
    </w:p>
    <w:p w14:paraId="51399860" w14:textId="77777777" w:rsidR="00FC169F" w:rsidRPr="00FC169F" w:rsidRDefault="00FC169F" w:rsidP="00FC169F">
      <w:pPr>
        <w:pStyle w:val="Objetducommentaire"/>
        <w:spacing w:line="250" w:lineRule="auto"/>
        <w:rPr>
          <w:bCs w:val="0"/>
          <w:szCs w:val="22"/>
        </w:rPr>
      </w:pPr>
    </w:p>
    <w:p w14:paraId="1114D46A" w14:textId="6C719823" w:rsidR="00E579EE" w:rsidRPr="00E579EE" w:rsidRDefault="00E579EE" w:rsidP="00EC4F6C">
      <w:pPr>
        <w:pStyle w:val="Titre2"/>
      </w:pPr>
      <w:bookmarkStart w:id="89" w:name="_Toc200031604"/>
      <w:r w:rsidRPr="00E579EE">
        <w:t xml:space="preserve">MOULURE </w:t>
      </w:r>
      <w:r w:rsidR="007C5EBE" w:rsidRPr="00E579EE">
        <w:t>DECORATIVE :</w:t>
      </w:r>
      <w:r w:rsidRPr="00E579EE">
        <w:t xml:space="preserve"> COUVRE-JOINT (MDCj)</w:t>
      </w:r>
      <w:bookmarkEnd w:id="89"/>
    </w:p>
    <w:p w14:paraId="67258FB7" w14:textId="77777777" w:rsidR="00E579EE" w:rsidRPr="00A75176" w:rsidRDefault="00E579EE" w:rsidP="00E579EE"/>
    <w:p w14:paraId="3F89F348" w14:textId="1D3D01FB" w:rsidR="00437465" w:rsidRDefault="00E579EE" w:rsidP="00E579EE">
      <w:pPr>
        <w:pStyle w:val="Commentaire"/>
      </w:pPr>
      <w:r>
        <w:t>Le titulaire du présent lot doit la f</w:t>
      </w:r>
      <w:r w:rsidRPr="00A75176">
        <w:t xml:space="preserve">ourniture et pose de </w:t>
      </w:r>
      <w:r>
        <w:t xml:space="preserve">Moulure Décorative type Couvre-Joint </w:t>
      </w:r>
      <w:r w:rsidRPr="00A75176">
        <w:t xml:space="preserve">en </w:t>
      </w:r>
      <w:r w:rsidR="00736782">
        <w:rPr>
          <w:b/>
        </w:rPr>
        <w:t xml:space="preserve">BOIS </w:t>
      </w:r>
      <w:r w:rsidR="00736782" w:rsidRPr="00BE4380">
        <w:t>(M2)</w:t>
      </w:r>
      <w:r w:rsidR="00661633">
        <w:rPr>
          <w:b/>
        </w:rPr>
        <w:t>,</w:t>
      </w:r>
      <w:r>
        <w:t xml:space="preserve"> résistant aux impacts, aux chocs et à l'eau,</w:t>
      </w:r>
      <w:r w:rsidRPr="00A75176">
        <w:t xml:space="preserve"> </w:t>
      </w:r>
      <w:r w:rsidRPr="00B72CB2">
        <w:t>fixé</w:t>
      </w:r>
      <w:r>
        <w:t>e</w:t>
      </w:r>
      <w:r w:rsidRPr="00B72CB2">
        <w:t xml:space="preserve">s sur le nu fini des </w:t>
      </w:r>
      <w:r>
        <w:t>doublages muraux</w:t>
      </w:r>
      <w:r w:rsidR="005862A4">
        <w:t xml:space="preserve">, au tour des cadres des fenêtres, portes, passages </w:t>
      </w:r>
      <w:r w:rsidR="00437465">
        <w:t>libres…Y compris la pose des talons dans la continuité des plinthes y compris des couvre-joints.</w:t>
      </w:r>
    </w:p>
    <w:p w14:paraId="27496C77" w14:textId="3A3FC835" w:rsidR="00E579EE" w:rsidRDefault="00437465" w:rsidP="00E579EE">
      <w:pPr>
        <w:pStyle w:val="Commentaire"/>
      </w:pPr>
      <w:r w:rsidRPr="00B72CB2">
        <w:t xml:space="preserve">Coupes </w:t>
      </w:r>
      <w:r w:rsidR="00E579EE" w:rsidRPr="00B72CB2">
        <w:t>d'onglet à réaliser, entailles et raccords. Une parfaite mise en place et adhérence est attendue</w:t>
      </w:r>
      <w:r w:rsidR="00E579EE">
        <w:t>.</w:t>
      </w:r>
      <w:r w:rsidR="00E579EE" w:rsidRPr="009D7C95">
        <w:t xml:space="preserve"> </w:t>
      </w:r>
      <w:r w:rsidR="00E579EE">
        <w:t>Toutes sujétions comprises.</w:t>
      </w:r>
    </w:p>
    <w:p w14:paraId="46D2C707" w14:textId="77777777" w:rsidR="00E579EE" w:rsidRDefault="00E579EE" w:rsidP="00E579EE"/>
    <w:p w14:paraId="2FC373EE" w14:textId="77777777" w:rsidR="00401817" w:rsidRDefault="00401817" w:rsidP="00401817">
      <w:r w:rsidRPr="0047397B">
        <w:rPr>
          <w:rFonts w:asciiTheme="minorHAnsi" w:hAnsiTheme="minorHAnsi" w:cs="Arial"/>
          <w:szCs w:val="20"/>
        </w:rPr>
        <w:t>Présentation</w:t>
      </w:r>
      <w:r w:rsidRPr="00A75176">
        <w:t xml:space="preserve"> d’échantillons : Profil selon pièces graphiques</w:t>
      </w:r>
      <w:r>
        <w:t>, dito existant ou équivalent de dimensions pertinentes permettant d’appréhender les détails</w:t>
      </w:r>
      <w:r w:rsidRPr="003B07C2">
        <w:t xml:space="preserve"> : aucune commande ne sera lancée s</w:t>
      </w:r>
      <w:r>
        <w:t>ans validation des échantillons</w:t>
      </w:r>
    </w:p>
    <w:p w14:paraId="486827E1" w14:textId="77777777" w:rsidR="00E579EE" w:rsidRDefault="00E579EE" w:rsidP="00E579EE"/>
    <w:p w14:paraId="5ECEC51E" w14:textId="77777777" w:rsidR="00E579EE" w:rsidRPr="009A0521" w:rsidRDefault="00E579EE" w:rsidP="00E579EE">
      <w:pPr>
        <w:rPr>
          <w:rFonts w:asciiTheme="minorHAnsi" w:eastAsia="Times New Roman" w:hAnsiTheme="minorHAnsi" w:cstheme="minorHAnsi"/>
          <w:bCs/>
          <w:color w:val="auto"/>
          <w:szCs w:val="20"/>
        </w:rPr>
      </w:pPr>
      <w:r w:rsidRPr="009A0521">
        <w:rPr>
          <w:rFonts w:asciiTheme="minorHAnsi" w:eastAsia="Times New Roman" w:hAnsiTheme="minorHAnsi" w:cstheme="minorHAnsi"/>
          <w:bCs/>
          <w:color w:val="auto"/>
          <w:szCs w:val="20"/>
        </w:rPr>
        <w:t xml:space="preserve">Finition: Prêt à peindre </w:t>
      </w:r>
    </w:p>
    <w:p w14:paraId="3D6CFCB2" w14:textId="77777777" w:rsidR="00E579EE" w:rsidRDefault="00E579EE" w:rsidP="00E579EE">
      <w:pPr>
        <w:rPr>
          <w:rFonts w:asciiTheme="minorHAnsi" w:eastAsia="Times New Roman" w:hAnsiTheme="minorHAnsi" w:cstheme="minorHAnsi"/>
          <w:b/>
          <w:bCs/>
          <w:color w:val="auto"/>
          <w:szCs w:val="20"/>
        </w:rPr>
      </w:pPr>
    </w:p>
    <w:p w14:paraId="1927089E" w14:textId="3E82EA38" w:rsidR="00E579EE" w:rsidRPr="00B72CB2" w:rsidRDefault="00E579EE" w:rsidP="00E579EE">
      <w:r w:rsidRPr="00B72CB2">
        <w:t>Dimensions</w:t>
      </w:r>
      <w:r>
        <w:t xml:space="preserve"> </w:t>
      </w:r>
      <w:r w:rsidRPr="009A0521">
        <w:rPr>
          <w:rFonts w:asciiTheme="minorHAnsi" w:hAnsiTheme="minorHAnsi" w:cs="Arial"/>
          <w:szCs w:val="20"/>
        </w:rPr>
        <w:t>du</w:t>
      </w:r>
      <w:r>
        <w:t xml:space="preserve"> Profil</w:t>
      </w:r>
      <w:r w:rsidRPr="00B72CB2">
        <w:t xml:space="preserve">: </w:t>
      </w:r>
      <w:r w:rsidR="005862A4">
        <w:rPr>
          <w:b/>
          <w:color w:val="FF0000"/>
        </w:rPr>
        <w:t>47</w:t>
      </w:r>
      <w:r w:rsidRPr="00B72CB2">
        <w:rPr>
          <w:b/>
          <w:color w:val="FF0000"/>
        </w:rPr>
        <w:t xml:space="preserve"> x </w:t>
      </w:r>
      <w:r w:rsidR="005862A4">
        <w:rPr>
          <w:b/>
          <w:color w:val="FF0000"/>
        </w:rPr>
        <w:t>80</w:t>
      </w:r>
      <w:r w:rsidRPr="00B72CB2">
        <w:rPr>
          <w:b/>
          <w:color w:val="FF0000"/>
        </w:rPr>
        <w:t xml:space="preserve"> mm</w:t>
      </w:r>
      <w:r w:rsidRPr="00B72CB2">
        <w:rPr>
          <w:color w:val="FF0000"/>
        </w:rPr>
        <w:t xml:space="preserve"> </w:t>
      </w:r>
    </w:p>
    <w:p w14:paraId="18143AF8" w14:textId="242E9AFB" w:rsidR="005862A4" w:rsidRDefault="005862A4" w:rsidP="005862A4">
      <w:r w:rsidRPr="00B72CB2">
        <w:t>(</w:t>
      </w:r>
      <w:r w:rsidRPr="003067B1">
        <w:t>Profondeur</w:t>
      </w:r>
      <w:r>
        <w:t xml:space="preserve"> x</w:t>
      </w:r>
      <w:r w:rsidRPr="00115075">
        <w:t xml:space="preserve"> </w:t>
      </w:r>
      <w:r>
        <w:t>Hauteur</w:t>
      </w:r>
      <w:r w:rsidRPr="00115075">
        <w:rPr>
          <w:b/>
        </w:rPr>
        <w:t xml:space="preserve"> </w:t>
      </w:r>
      <w:r w:rsidRPr="009D48DA">
        <w:rPr>
          <w:b/>
        </w:rPr>
        <w:t>MAX</w:t>
      </w:r>
      <w:r w:rsidRPr="00B72CB2">
        <w:t xml:space="preserve">.)  Hors Tout </w:t>
      </w:r>
    </w:p>
    <w:p w14:paraId="2AFC48A8" w14:textId="2B7C14B9" w:rsidR="00437465" w:rsidRDefault="00437465" w:rsidP="005862A4"/>
    <w:p w14:paraId="2652A120" w14:textId="77777777" w:rsidR="00437465" w:rsidRPr="00B72CB2" w:rsidRDefault="00437465" w:rsidP="00437465">
      <w:r w:rsidRPr="00B72CB2">
        <w:t>Dimensions</w:t>
      </w:r>
      <w:r>
        <w:t xml:space="preserve"> </w:t>
      </w:r>
      <w:r w:rsidRPr="009A0521">
        <w:rPr>
          <w:rFonts w:asciiTheme="minorHAnsi" w:hAnsiTheme="minorHAnsi" w:cs="Arial"/>
          <w:szCs w:val="20"/>
        </w:rPr>
        <w:t>du</w:t>
      </w:r>
      <w:r>
        <w:t xml:space="preserve"> Profil</w:t>
      </w:r>
      <w:r w:rsidRPr="00B72CB2">
        <w:t xml:space="preserve">: </w:t>
      </w:r>
      <w:r w:rsidRPr="00397EE8">
        <w:rPr>
          <w:b/>
          <w:color w:val="FF0000"/>
        </w:rPr>
        <w:t>110 x</w:t>
      </w:r>
      <w:r w:rsidRPr="00397EE8">
        <w:rPr>
          <w:color w:val="FF0000"/>
        </w:rPr>
        <w:t xml:space="preserve"> </w:t>
      </w:r>
      <w:r>
        <w:rPr>
          <w:b/>
          <w:color w:val="FF0000"/>
        </w:rPr>
        <w:t>60</w:t>
      </w:r>
      <w:r w:rsidRPr="00B72CB2">
        <w:rPr>
          <w:b/>
          <w:color w:val="FF0000"/>
        </w:rPr>
        <w:t xml:space="preserve"> x </w:t>
      </w:r>
      <w:r>
        <w:rPr>
          <w:b/>
          <w:color w:val="FF0000"/>
        </w:rPr>
        <w:t>220</w:t>
      </w:r>
      <w:r w:rsidRPr="00B72CB2">
        <w:rPr>
          <w:b/>
          <w:color w:val="FF0000"/>
        </w:rPr>
        <w:t xml:space="preserve"> mm</w:t>
      </w:r>
      <w:r w:rsidRPr="00B72CB2">
        <w:rPr>
          <w:color w:val="FF0000"/>
        </w:rPr>
        <w:t xml:space="preserve"> </w:t>
      </w:r>
    </w:p>
    <w:p w14:paraId="4AFC0731" w14:textId="77777777" w:rsidR="00437465" w:rsidRDefault="00437465" w:rsidP="00437465">
      <w:r w:rsidRPr="00B72CB2">
        <w:t>(</w:t>
      </w:r>
      <w:r>
        <w:t xml:space="preserve">Largeur x </w:t>
      </w:r>
      <w:r w:rsidRPr="003067B1">
        <w:t>Profondeur</w:t>
      </w:r>
      <w:r>
        <w:t xml:space="preserve"> x</w:t>
      </w:r>
      <w:r w:rsidRPr="00115075">
        <w:t xml:space="preserve"> </w:t>
      </w:r>
      <w:r>
        <w:t>Hauteur</w:t>
      </w:r>
      <w:r w:rsidRPr="00115075">
        <w:rPr>
          <w:b/>
        </w:rPr>
        <w:t xml:space="preserve"> </w:t>
      </w:r>
      <w:r w:rsidRPr="009D48DA">
        <w:rPr>
          <w:b/>
        </w:rPr>
        <w:t>MAX</w:t>
      </w:r>
      <w:r w:rsidRPr="00B72CB2">
        <w:t xml:space="preserve">.)  Hors Tout </w:t>
      </w:r>
    </w:p>
    <w:p w14:paraId="651BB797" w14:textId="77777777" w:rsidR="00E579EE" w:rsidRPr="004560C6" w:rsidRDefault="00E579EE" w:rsidP="00BE4380">
      <w:pPr>
        <w:pStyle w:val="Commentaire"/>
        <w:spacing w:line="250" w:lineRule="auto"/>
      </w:pPr>
    </w:p>
    <w:p w14:paraId="3DBD7B7A" w14:textId="648CC25C" w:rsidR="00437465" w:rsidRPr="004560C6" w:rsidRDefault="001A53BC" w:rsidP="00CD5FD7">
      <w:r>
        <w:t xml:space="preserve">Localisation projet : </w:t>
      </w:r>
      <w:r w:rsidRPr="00BE4380">
        <w:rPr>
          <w:b/>
        </w:rPr>
        <w:t xml:space="preserve">Suivant Plan de Repérage </w:t>
      </w:r>
      <w:r>
        <w:rPr>
          <w:b/>
        </w:rPr>
        <w:t>n°5.6</w:t>
      </w:r>
    </w:p>
    <w:p w14:paraId="06FD6626" w14:textId="42447C92" w:rsidR="005862A4" w:rsidRDefault="005862A4" w:rsidP="00E579EE">
      <w:pPr>
        <w:rPr>
          <w:b/>
        </w:rPr>
      </w:pPr>
    </w:p>
    <w:p w14:paraId="3B8282D9" w14:textId="3F610206" w:rsidR="005862A4" w:rsidRPr="005862A4" w:rsidRDefault="005862A4" w:rsidP="00EC4F6C">
      <w:pPr>
        <w:pStyle w:val="Titre2"/>
      </w:pPr>
      <w:bookmarkStart w:id="90" w:name="_Toc200031605"/>
      <w:r w:rsidRPr="005862A4">
        <w:t xml:space="preserve">MOULURE </w:t>
      </w:r>
      <w:r w:rsidR="007C5EBE" w:rsidRPr="005862A4">
        <w:t>DECORATIVE :</w:t>
      </w:r>
      <w:r w:rsidRPr="005862A4">
        <w:t xml:space="preserve"> </w:t>
      </w:r>
      <w:r>
        <w:t>TRAVERSE</w:t>
      </w:r>
      <w:r w:rsidRPr="005862A4">
        <w:t xml:space="preserve"> (MD</w:t>
      </w:r>
      <w:r>
        <w:t>Tr</w:t>
      </w:r>
      <w:r w:rsidRPr="005862A4">
        <w:t>)</w:t>
      </w:r>
      <w:bookmarkEnd w:id="90"/>
    </w:p>
    <w:p w14:paraId="18E29527" w14:textId="77777777" w:rsidR="005862A4" w:rsidRPr="00A75176" w:rsidRDefault="005862A4" w:rsidP="005862A4"/>
    <w:p w14:paraId="4780B63C" w14:textId="14FB2DEB" w:rsidR="005862A4" w:rsidRDefault="005862A4" w:rsidP="005862A4">
      <w:pPr>
        <w:pStyle w:val="Commentaire"/>
      </w:pPr>
      <w:r>
        <w:t>Le titulaire du présent lot doit la f</w:t>
      </w:r>
      <w:r w:rsidRPr="00A75176">
        <w:t xml:space="preserve">ourniture et pose de </w:t>
      </w:r>
      <w:r>
        <w:t xml:space="preserve">Moulure Décorative type </w:t>
      </w:r>
      <w:r w:rsidRPr="005862A4">
        <w:t>Traverse</w:t>
      </w:r>
      <w:r w:rsidRPr="005862A4">
        <w:rPr>
          <w:b/>
        </w:rPr>
        <w:t xml:space="preserve"> </w:t>
      </w:r>
      <w:r w:rsidRPr="00A75176">
        <w:t xml:space="preserve">en </w:t>
      </w:r>
      <w:r w:rsidR="00736782">
        <w:rPr>
          <w:b/>
        </w:rPr>
        <w:t xml:space="preserve">BOIS </w:t>
      </w:r>
      <w:r w:rsidR="00736782" w:rsidRPr="00BE4380">
        <w:t>(M2</w:t>
      </w:r>
      <w:r w:rsidR="003B158B" w:rsidRPr="00BE4380">
        <w:t>),</w:t>
      </w:r>
      <w:r>
        <w:t xml:space="preserve"> résistant aux impacts, aux chocs et à l'eau,</w:t>
      </w:r>
      <w:r w:rsidRPr="00A75176">
        <w:t xml:space="preserve"> </w:t>
      </w:r>
      <w:r w:rsidRPr="00B72CB2">
        <w:t>fixé</w:t>
      </w:r>
      <w:r>
        <w:t>e</w:t>
      </w:r>
      <w:r w:rsidRPr="00B72CB2">
        <w:t xml:space="preserve">s sur le nu fini des </w:t>
      </w:r>
      <w:r>
        <w:t xml:space="preserve">doublages muraux, au haut des passages, </w:t>
      </w:r>
      <w:r w:rsidRPr="00B72CB2" w:rsidDel="00EC10FE">
        <w:t>coupes</w:t>
      </w:r>
      <w:r w:rsidRPr="00B72CB2">
        <w:t xml:space="preserve"> d'onglet à réaliser, entailles et raccords. Une parfaite mise en place et adhérence est attendue</w:t>
      </w:r>
      <w:r>
        <w:t>.</w:t>
      </w:r>
      <w:r w:rsidRPr="009D7C95">
        <w:t xml:space="preserve"> </w:t>
      </w:r>
      <w:r>
        <w:t>Toutes sujétions comprises.</w:t>
      </w:r>
    </w:p>
    <w:p w14:paraId="2FDBF710" w14:textId="77777777" w:rsidR="005862A4" w:rsidRDefault="005862A4" w:rsidP="005862A4"/>
    <w:p w14:paraId="5369DEF7" w14:textId="77777777" w:rsidR="00401817" w:rsidRDefault="00401817" w:rsidP="00401817">
      <w:r w:rsidRPr="0047397B">
        <w:rPr>
          <w:rFonts w:asciiTheme="minorHAnsi" w:hAnsiTheme="minorHAnsi" w:cs="Arial"/>
          <w:szCs w:val="20"/>
        </w:rPr>
        <w:t>Présentation</w:t>
      </w:r>
      <w:r w:rsidRPr="00A75176">
        <w:t xml:space="preserve"> d’échantillons : Profil selon pièces graphiques</w:t>
      </w:r>
      <w:r>
        <w:t>, dito existant ou équivalent de dimensions pertinentes permettant d’appréhender les détails</w:t>
      </w:r>
      <w:r w:rsidRPr="003B07C2">
        <w:t xml:space="preserve"> : aucune commande ne sera lancée s</w:t>
      </w:r>
      <w:r>
        <w:t>ans validation des échantillons</w:t>
      </w:r>
    </w:p>
    <w:p w14:paraId="756353A2" w14:textId="77777777" w:rsidR="005862A4" w:rsidRDefault="005862A4" w:rsidP="005862A4"/>
    <w:p w14:paraId="7E8C69DB" w14:textId="77777777" w:rsidR="005862A4" w:rsidRPr="009A0521" w:rsidRDefault="005862A4" w:rsidP="005862A4">
      <w:pPr>
        <w:rPr>
          <w:rFonts w:asciiTheme="minorHAnsi" w:eastAsia="Times New Roman" w:hAnsiTheme="minorHAnsi" w:cstheme="minorHAnsi"/>
          <w:bCs/>
          <w:color w:val="auto"/>
          <w:szCs w:val="20"/>
        </w:rPr>
      </w:pPr>
      <w:r w:rsidRPr="009A0521">
        <w:rPr>
          <w:rFonts w:asciiTheme="minorHAnsi" w:eastAsia="Times New Roman" w:hAnsiTheme="minorHAnsi" w:cstheme="minorHAnsi"/>
          <w:bCs/>
          <w:color w:val="auto"/>
          <w:szCs w:val="20"/>
        </w:rPr>
        <w:t xml:space="preserve">Finition: Prêt à peindre </w:t>
      </w:r>
    </w:p>
    <w:p w14:paraId="6BC5E813" w14:textId="77777777" w:rsidR="005862A4" w:rsidRDefault="005862A4" w:rsidP="005862A4">
      <w:pPr>
        <w:rPr>
          <w:rFonts w:asciiTheme="minorHAnsi" w:eastAsia="Times New Roman" w:hAnsiTheme="minorHAnsi" w:cstheme="minorHAnsi"/>
          <w:b/>
          <w:bCs/>
          <w:color w:val="auto"/>
          <w:szCs w:val="20"/>
        </w:rPr>
      </w:pPr>
    </w:p>
    <w:p w14:paraId="226501F0" w14:textId="079CB632" w:rsidR="005862A4" w:rsidRPr="00B72CB2" w:rsidRDefault="005862A4" w:rsidP="005862A4">
      <w:r w:rsidRPr="00B72CB2">
        <w:t>Dimensions</w:t>
      </w:r>
      <w:r>
        <w:t xml:space="preserve"> </w:t>
      </w:r>
      <w:r w:rsidRPr="009A0521">
        <w:rPr>
          <w:rFonts w:asciiTheme="minorHAnsi" w:hAnsiTheme="minorHAnsi" w:cs="Arial"/>
          <w:szCs w:val="20"/>
        </w:rPr>
        <w:t>du</w:t>
      </w:r>
      <w:r>
        <w:t xml:space="preserve"> Profil</w:t>
      </w:r>
      <w:r w:rsidRPr="00B72CB2">
        <w:t xml:space="preserve">: </w:t>
      </w:r>
      <w:r>
        <w:rPr>
          <w:b/>
          <w:color w:val="FF0000"/>
        </w:rPr>
        <w:t>20</w:t>
      </w:r>
      <w:r w:rsidRPr="00B72CB2">
        <w:rPr>
          <w:b/>
          <w:color w:val="FF0000"/>
        </w:rPr>
        <w:t xml:space="preserve"> x </w:t>
      </w:r>
      <w:r>
        <w:rPr>
          <w:b/>
          <w:color w:val="FF0000"/>
        </w:rPr>
        <w:t>80</w:t>
      </w:r>
      <w:r w:rsidRPr="00B72CB2">
        <w:rPr>
          <w:b/>
          <w:color w:val="FF0000"/>
        </w:rPr>
        <w:t xml:space="preserve"> mm</w:t>
      </w:r>
      <w:r w:rsidRPr="00B72CB2">
        <w:rPr>
          <w:color w:val="FF0000"/>
        </w:rPr>
        <w:t xml:space="preserve"> </w:t>
      </w:r>
    </w:p>
    <w:p w14:paraId="1808105C" w14:textId="77777777" w:rsidR="005862A4" w:rsidRDefault="005862A4" w:rsidP="005862A4">
      <w:r w:rsidRPr="00B72CB2">
        <w:t>(</w:t>
      </w:r>
      <w:r w:rsidRPr="003067B1">
        <w:t>Profondeur</w:t>
      </w:r>
      <w:r>
        <w:t xml:space="preserve"> x</w:t>
      </w:r>
      <w:r w:rsidRPr="00115075">
        <w:t xml:space="preserve"> </w:t>
      </w:r>
      <w:r>
        <w:t>Hauteur</w:t>
      </w:r>
      <w:r w:rsidRPr="00115075">
        <w:rPr>
          <w:b/>
        </w:rPr>
        <w:t xml:space="preserve"> </w:t>
      </w:r>
      <w:r w:rsidRPr="009D48DA">
        <w:rPr>
          <w:b/>
        </w:rPr>
        <w:t>MAX</w:t>
      </w:r>
      <w:r w:rsidRPr="00B72CB2">
        <w:t xml:space="preserve">.)  Hors Tout </w:t>
      </w:r>
    </w:p>
    <w:p w14:paraId="0868476E" w14:textId="77777777" w:rsidR="005862A4" w:rsidRDefault="005862A4" w:rsidP="005862A4"/>
    <w:p w14:paraId="4E927E80" w14:textId="77777777" w:rsidR="001A53BC" w:rsidRDefault="001A53BC" w:rsidP="001A53BC">
      <w:r>
        <w:t xml:space="preserve">Localisation projet : </w:t>
      </w:r>
      <w:r w:rsidRPr="00BE4380">
        <w:rPr>
          <w:b/>
        </w:rPr>
        <w:t xml:space="preserve">Suivant Plan de Repérage </w:t>
      </w:r>
      <w:r>
        <w:rPr>
          <w:b/>
        </w:rPr>
        <w:t>n°5.6</w:t>
      </w:r>
    </w:p>
    <w:p w14:paraId="586BD2CA" w14:textId="77777777" w:rsidR="005862A4" w:rsidRPr="005862A4" w:rsidRDefault="005862A4" w:rsidP="005862A4">
      <w:pPr>
        <w:pStyle w:val="Commentaire"/>
        <w:spacing w:line="250" w:lineRule="auto"/>
        <w:rPr>
          <w:szCs w:val="22"/>
        </w:rPr>
      </w:pPr>
    </w:p>
    <w:p w14:paraId="2CFFAACC" w14:textId="674814FF" w:rsidR="002A0FCE" w:rsidRDefault="002A0FCE" w:rsidP="00521070"/>
    <w:p w14:paraId="535A6004" w14:textId="77777777" w:rsidR="002A0FCE" w:rsidRDefault="002A0FCE" w:rsidP="00521070"/>
    <w:p w14:paraId="34BF06BE" w14:textId="2E30E63A" w:rsidR="000E6553" w:rsidRPr="00A75176" w:rsidRDefault="00E011E8" w:rsidP="00EC4F6C">
      <w:pPr>
        <w:pStyle w:val="Titre2"/>
      </w:pPr>
      <w:r>
        <w:lastRenderedPageBreak/>
        <w:t xml:space="preserve"> </w:t>
      </w:r>
      <w:bookmarkStart w:id="91" w:name="_Toc200031606"/>
      <w:r w:rsidR="007B02A6">
        <w:t xml:space="preserve">MOULURE </w:t>
      </w:r>
      <w:r w:rsidR="007C5EBE">
        <w:t>DECORATIVE :</w:t>
      </w:r>
      <w:r w:rsidR="002B3F3B">
        <w:t xml:space="preserve"> </w:t>
      </w:r>
      <w:r w:rsidR="00EB6060" w:rsidRPr="00B72CB2">
        <w:t>PILASTRE</w:t>
      </w:r>
      <w:r w:rsidR="00EB6060">
        <w:t xml:space="preserve"> (</w:t>
      </w:r>
      <w:r w:rsidR="002B3F3B" w:rsidRPr="003067B1">
        <w:t>MD</w:t>
      </w:r>
      <w:r w:rsidR="002B3F3B">
        <w:t>P</w:t>
      </w:r>
      <w:r w:rsidR="005A3BA3">
        <w:t>l</w:t>
      </w:r>
      <w:r w:rsidR="00B72CB2">
        <w:t>)</w:t>
      </w:r>
      <w:bookmarkEnd w:id="91"/>
    </w:p>
    <w:p w14:paraId="6240975B" w14:textId="06241584" w:rsidR="000E6553" w:rsidRPr="00A75176" w:rsidRDefault="000E6553" w:rsidP="00521070"/>
    <w:p w14:paraId="643FC0C2" w14:textId="19985F6E" w:rsidR="00397EE8" w:rsidRDefault="00397EE8" w:rsidP="00397EE8">
      <w:pPr>
        <w:pStyle w:val="Commentaire"/>
      </w:pPr>
      <w:r>
        <w:t>Le titulaire du présent lot doit la f</w:t>
      </w:r>
      <w:r w:rsidRPr="00A75176">
        <w:t xml:space="preserve">ourniture et pose de </w:t>
      </w:r>
      <w:r>
        <w:t xml:space="preserve">Moulure Décorative type </w:t>
      </w:r>
      <w:r w:rsidR="001023A5">
        <w:t>Pilastre</w:t>
      </w:r>
      <w:r w:rsidR="000711AB" w:rsidRPr="000711AB">
        <w:t xml:space="preserve"> </w:t>
      </w:r>
      <w:r w:rsidR="00EC4F6C">
        <w:t xml:space="preserve">Rectangulaire </w:t>
      </w:r>
      <w:r w:rsidR="001023A5">
        <w:t>en</w:t>
      </w:r>
      <w:r w:rsidRPr="00A75176">
        <w:t xml:space="preserve"> </w:t>
      </w:r>
      <w:r w:rsidR="00736782">
        <w:rPr>
          <w:b/>
        </w:rPr>
        <w:t xml:space="preserve">BOIS </w:t>
      </w:r>
      <w:r w:rsidR="00736782" w:rsidRPr="00BE4380">
        <w:t>(M2</w:t>
      </w:r>
      <w:r w:rsidR="003B158B" w:rsidRPr="003B158B">
        <w:t>),</w:t>
      </w:r>
      <w:r w:rsidR="003B158B">
        <w:t xml:space="preserve"> </w:t>
      </w:r>
      <w:r>
        <w:t>résistant aux impacts, aux chocs et à l'eau,</w:t>
      </w:r>
      <w:r w:rsidRPr="00A75176">
        <w:t xml:space="preserve"> </w:t>
      </w:r>
      <w:r w:rsidRPr="00B72CB2">
        <w:t>fixé</w:t>
      </w:r>
      <w:r>
        <w:t>e</w:t>
      </w:r>
      <w:r w:rsidRPr="00B72CB2">
        <w:t xml:space="preserve">s sur le nu fini des </w:t>
      </w:r>
      <w:r>
        <w:t xml:space="preserve">doublages </w:t>
      </w:r>
      <w:r w:rsidR="001023A5">
        <w:t>muraux, coupes</w:t>
      </w:r>
      <w:r w:rsidRPr="00B72CB2">
        <w:t xml:space="preserve"> d'onglet à réaliser, entailles et raccords. Une parfaite mise en place et adhérence est attendue</w:t>
      </w:r>
      <w:r>
        <w:t>.</w:t>
      </w:r>
      <w:r w:rsidRPr="009D7C95">
        <w:t xml:space="preserve"> </w:t>
      </w:r>
      <w:r>
        <w:t>Toutes sujétions comprises.</w:t>
      </w:r>
    </w:p>
    <w:p w14:paraId="7910D25A" w14:textId="77777777" w:rsidR="001240A3" w:rsidRDefault="001240A3" w:rsidP="00397EE8">
      <w:pPr>
        <w:pStyle w:val="Commentaire"/>
      </w:pPr>
    </w:p>
    <w:p w14:paraId="08B2CA1B" w14:textId="79F3A310" w:rsidR="00397EE8" w:rsidRDefault="000A133C" w:rsidP="00397EE8">
      <w:pPr>
        <w:rPr>
          <w:szCs w:val="20"/>
        </w:rPr>
      </w:pPr>
      <w:r>
        <w:rPr>
          <w:szCs w:val="20"/>
        </w:rPr>
        <w:t>L'ensemble est composé de</w:t>
      </w:r>
      <w:r w:rsidR="001023A5" w:rsidRPr="001023A5">
        <w:rPr>
          <w:szCs w:val="20"/>
        </w:rPr>
        <w:t xml:space="preserve"> </w:t>
      </w:r>
      <w:r w:rsidR="00EC4F6C">
        <w:rPr>
          <w:szCs w:val="20"/>
        </w:rPr>
        <w:t xml:space="preserve">panneau en contre-plaque ou plâtre, </w:t>
      </w:r>
      <w:r w:rsidR="001023A5" w:rsidRPr="001023A5">
        <w:rPr>
          <w:szCs w:val="20"/>
        </w:rPr>
        <w:t xml:space="preserve">cadres, cimaise et plinthes, </w:t>
      </w:r>
      <w:r>
        <w:rPr>
          <w:szCs w:val="20"/>
        </w:rPr>
        <w:t>s</w:t>
      </w:r>
      <w:r w:rsidR="00EC4F6C">
        <w:rPr>
          <w:szCs w:val="20"/>
        </w:rPr>
        <w:t>on</w:t>
      </w:r>
      <w:r w:rsidRPr="001023A5">
        <w:rPr>
          <w:szCs w:val="20"/>
        </w:rPr>
        <w:t xml:space="preserve"> hauteur </w:t>
      </w:r>
      <w:r>
        <w:rPr>
          <w:szCs w:val="20"/>
        </w:rPr>
        <w:t>varie selon la hauteur sous faux-plafond de la salle dans laquelle il est mis en place</w:t>
      </w:r>
      <w:r w:rsidRPr="001023A5">
        <w:rPr>
          <w:szCs w:val="20"/>
        </w:rPr>
        <w:t>.</w:t>
      </w:r>
    </w:p>
    <w:p w14:paraId="661375D7" w14:textId="77777777" w:rsidR="009D1C22" w:rsidRDefault="009D1C22" w:rsidP="00397EE8"/>
    <w:p w14:paraId="34E04742" w14:textId="045C261A" w:rsidR="00397EE8" w:rsidRDefault="00401817" w:rsidP="00721D19">
      <w:r w:rsidRPr="0047397B">
        <w:rPr>
          <w:rFonts w:asciiTheme="minorHAnsi" w:hAnsiTheme="minorHAnsi" w:cs="Arial"/>
          <w:szCs w:val="20"/>
        </w:rPr>
        <w:t>Présentation</w:t>
      </w:r>
      <w:r w:rsidRPr="00A75176">
        <w:t xml:space="preserve"> d’échantillons : Profil selon pièces graphiques</w:t>
      </w:r>
      <w:r>
        <w:t>, dito existant ou équivalent de dimensions pertinentes permettant d’appréhender les détails</w:t>
      </w:r>
      <w:r w:rsidRPr="003B07C2">
        <w:t xml:space="preserve"> : aucune commande ne sera lancée s</w:t>
      </w:r>
      <w:r>
        <w:t>ans validation des échantillons</w:t>
      </w:r>
    </w:p>
    <w:p w14:paraId="1B1A6F45" w14:textId="77777777" w:rsidR="00397EE8" w:rsidRDefault="00397EE8" w:rsidP="00397EE8"/>
    <w:p w14:paraId="602B57B2" w14:textId="77777777" w:rsidR="00397EE8" w:rsidRPr="009A0521" w:rsidRDefault="00397EE8" w:rsidP="00397EE8">
      <w:pPr>
        <w:rPr>
          <w:rFonts w:asciiTheme="minorHAnsi" w:eastAsia="Times New Roman" w:hAnsiTheme="minorHAnsi" w:cstheme="minorHAnsi"/>
          <w:bCs/>
          <w:color w:val="auto"/>
          <w:szCs w:val="20"/>
        </w:rPr>
      </w:pPr>
      <w:r w:rsidRPr="009A0521">
        <w:rPr>
          <w:rFonts w:asciiTheme="minorHAnsi" w:eastAsia="Times New Roman" w:hAnsiTheme="minorHAnsi" w:cstheme="minorHAnsi"/>
          <w:bCs/>
          <w:color w:val="auto"/>
          <w:szCs w:val="20"/>
        </w:rPr>
        <w:t xml:space="preserve">Finition: Prêt à peindre </w:t>
      </w:r>
    </w:p>
    <w:p w14:paraId="20679D61" w14:textId="77777777" w:rsidR="009A0521" w:rsidRDefault="009A0521" w:rsidP="009A0521">
      <w:pPr>
        <w:rPr>
          <w:rFonts w:asciiTheme="minorHAnsi" w:eastAsia="Times New Roman" w:hAnsiTheme="minorHAnsi" w:cstheme="minorHAnsi"/>
          <w:b/>
          <w:bCs/>
          <w:color w:val="auto"/>
          <w:szCs w:val="20"/>
        </w:rPr>
      </w:pPr>
    </w:p>
    <w:p w14:paraId="420D633C" w14:textId="1EDFFE35" w:rsidR="009A0521" w:rsidRPr="00B72CB2" w:rsidRDefault="009A0521" w:rsidP="009A0521">
      <w:r w:rsidRPr="00B72CB2">
        <w:t>Dimensions</w:t>
      </w:r>
      <w:r>
        <w:t xml:space="preserve"> </w:t>
      </w:r>
      <w:r w:rsidRPr="009A0521">
        <w:rPr>
          <w:rFonts w:asciiTheme="minorHAnsi" w:hAnsiTheme="minorHAnsi" w:cs="Arial"/>
          <w:szCs w:val="20"/>
        </w:rPr>
        <w:t>du</w:t>
      </w:r>
      <w:r>
        <w:t xml:space="preserve"> Profil</w:t>
      </w:r>
      <w:r w:rsidRPr="00B72CB2">
        <w:t xml:space="preserve">: </w:t>
      </w:r>
      <w:r w:rsidR="001023A5">
        <w:rPr>
          <w:b/>
          <w:color w:val="FF0000"/>
        </w:rPr>
        <w:t>4</w:t>
      </w:r>
      <w:r w:rsidR="001023A5" w:rsidRPr="00B72CB2">
        <w:rPr>
          <w:b/>
          <w:color w:val="FF0000"/>
        </w:rPr>
        <w:t xml:space="preserve">00 </w:t>
      </w:r>
      <w:r w:rsidR="001023A5">
        <w:rPr>
          <w:b/>
          <w:color w:val="FF0000"/>
        </w:rPr>
        <w:t>x 25</w:t>
      </w:r>
      <w:r w:rsidRPr="00B72CB2">
        <w:rPr>
          <w:b/>
          <w:color w:val="FF0000"/>
        </w:rPr>
        <w:t xml:space="preserve"> mm</w:t>
      </w:r>
      <w:r w:rsidRPr="00B72CB2">
        <w:rPr>
          <w:color w:val="FF0000"/>
        </w:rPr>
        <w:t xml:space="preserve"> </w:t>
      </w:r>
    </w:p>
    <w:p w14:paraId="16A4DC33" w14:textId="08ACDEF3" w:rsidR="009A0521" w:rsidRDefault="009A0521" w:rsidP="009A0521">
      <w:r w:rsidRPr="00B72CB2">
        <w:t>(</w:t>
      </w:r>
      <w:r w:rsidR="001023A5">
        <w:t>Largeur x Profondeur</w:t>
      </w:r>
      <w:r w:rsidR="001023A5" w:rsidRPr="00B72CB2">
        <w:t>)</w:t>
      </w:r>
      <w:r w:rsidRPr="00B72CB2">
        <w:t xml:space="preserve"> Hors Tout </w:t>
      </w:r>
    </w:p>
    <w:p w14:paraId="4DA05D7A" w14:textId="77777777" w:rsidR="009A0521" w:rsidRDefault="009A0521" w:rsidP="009A0521"/>
    <w:p w14:paraId="24A02457" w14:textId="77777777" w:rsidR="001A53BC" w:rsidRDefault="001A53BC" w:rsidP="001A53BC">
      <w:r>
        <w:t xml:space="preserve">Localisation projet : </w:t>
      </w:r>
      <w:r w:rsidRPr="00BE4380">
        <w:rPr>
          <w:b/>
        </w:rPr>
        <w:t xml:space="preserve">Suivant Plan de Repérage </w:t>
      </w:r>
      <w:r>
        <w:rPr>
          <w:b/>
        </w:rPr>
        <w:t>n°5.6</w:t>
      </w:r>
    </w:p>
    <w:p w14:paraId="5E07B316" w14:textId="0FBB9183" w:rsidR="009D1C22" w:rsidRDefault="009D1C22" w:rsidP="00721D19">
      <w:pPr>
        <w:ind w:left="0"/>
        <w:rPr>
          <w:b/>
        </w:rPr>
      </w:pPr>
    </w:p>
    <w:p w14:paraId="06185A20" w14:textId="4EBD20B0" w:rsidR="009D1C22" w:rsidRPr="008E3829" w:rsidRDefault="00E011E8" w:rsidP="00EC4F6C">
      <w:pPr>
        <w:pStyle w:val="Titre2"/>
      </w:pPr>
      <w:r>
        <w:t xml:space="preserve"> </w:t>
      </w:r>
      <w:bookmarkStart w:id="92" w:name="_Toc200031607"/>
      <w:r w:rsidR="009D1C22" w:rsidRPr="008E3829">
        <w:t xml:space="preserve">MOULURE </w:t>
      </w:r>
      <w:r w:rsidR="007C5EBE" w:rsidRPr="008E3829">
        <w:t>DECORATIVE :</w:t>
      </w:r>
      <w:r w:rsidR="000A133C">
        <w:t xml:space="preserve"> PILASTRE – TRAPPE TECH</w:t>
      </w:r>
      <w:r w:rsidR="009D1C22" w:rsidRPr="008E3829">
        <w:t>NIQUE (MDPl</w:t>
      </w:r>
      <w:r w:rsidR="008E3829">
        <w:t>t</w:t>
      </w:r>
      <w:r w:rsidR="009D1C22" w:rsidRPr="008E3829">
        <w:t>)</w:t>
      </w:r>
      <w:bookmarkEnd w:id="92"/>
    </w:p>
    <w:p w14:paraId="6F463F42" w14:textId="77777777" w:rsidR="009D1C22" w:rsidRPr="00A75176" w:rsidRDefault="009D1C22" w:rsidP="009D1C22"/>
    <w:p w14:paraId="74F5CBAC" w14:textId="17B1C03D" w:rsidR="009D1C22" w:rsidRDefault="009D1C22" w:rsidP="009D1C22">
      <w:pPr>
        <w:pStyle w:val="Commentaire"/>
      </w:pPr>
      <w:r>
        <w:t>Le titulaire du présent lot doit la f</w:t>
      </w:r>
      <w:r w:rsidRPr="00A75176">
        <w:t xml:space="preserve">ourniture et pose de </w:t>
      </w:r>
      <w:r>
        <w:t xml:space="preserve">Moulure Décorative type Pilastre </w:t>
      </w:r>
      <w:r w:rsidR="00EC4F6C">
        <w:t xml:space="preserve">Rectangulaire </w:t>
      </w:r>
      <w:r>
        <w:t>en</w:t>
      </w:r>
      <w:r w:rsidRPr="00A75176">
        <w:t xml:space="preserve"> </w:t>
      </w:r>
      <w:r w:rsidR="00736782">
        <w:rPr>
          <w:b/>
        </w:rPr>
        <w:t xml:space="preserve">BOIS </w:t>
      </w:r>
      <w:r w:rsidR="00736782" w:rsidRPr="00BE4380">
        <w:t>(M2),</w:t>
      </w:r>
      <w:r>
        <w:t xml:space="preserve"> résistant aux impacts, aux chocs et à l'eau,</w:t>
      </w:r>
      <w:r w:rsidRPr="00A75176">
        <w:t xml:space="preserve"> </w:t>
      </w:r>
      <w:r w:rsidRPr="00B72CB2">
        <w:t>fixé</w:t>
      </w:r>
      <w:r>
        <w:t>e</w:t>
      </w:r>
      <w:r w:rsidRPr="00B72CB2">
        <w:t xml:space="preserve">s sur le nu fini des </w:t>
      </w:r>
      <w:r>
        <w:t>doublages muraux, coupes</w:t>
      </w:r>
      <w:r w:rsidRPr="00B72CB2">
        <w:t xml:space="preserve"> d'onglet à réaliser, entailles et raccords. Une parfaite mise en place et adhérence est attendue</w:t>
      </w:r>
      <w:r>
        <w:t>.</w:t>
      </w:r>
      <w:r w:rsidRPr="009D7C95">
        <w:t xml:space="preserve"> </w:t>
      </w:r>
      <w:r>
        <w:t>Toutes sujétions comprises.</w:t>
      </w:r>
    </w:p>
    <w:p w14:paraId="06CBF608" w14:textId="77777777" w:rsidR="001240A3" w:rsidRDefault="001240A3" w:rsidP="009D1C22">
      <w:pPr>
        <w:pStyle w:val="Commentaire"/>
      </w:pPr>
    </w:p>
    <w:p w14:paraId="1E69E9AD" w14:textId="1F344C63" w:rsidR="000A133C" w:rsidRDefault="00EC4F6C" w:rsidP="009D1C22">
      <w:pPr>
        <w:rPr>
          <w:szCs w:val="20"/>
        </w:rPr>
      </w:pPr>
      <w:r>
        <w:rPr>
          <w:szCs w:val="20"/>
        </w:rPr>
        <w:t>L'ensemble est composé de</w:t>
      </w:r>
      <w:r w:rsidRPr="001023A5">
        <w:rPr>
          <w:szCs w:val="20"/>
        </w:rPr>
        <w:t xml:space="preserve"> </w:t>
      </w:r>
      <w:r>
        <w:rPr>
          <w:szCs w:val="20"/>
        </w:rPr>
        <w:t xml:space="preserve">panneau en contre-plaque ou plâtre, </w:t>
      </w:r>
      <w:r w:rsidRPr="001023A5">
        <w:rPr>
          <w:szCs w:val="20"/>
        </w:rPr>
        <w:t xml:space="preserve">cadres, cimaise et plinthes, </w:t>
      </w:r>
      <w:r>
        <w:rPr>
          <w:szCs w:val="20"/>
        </w:rPr>
        <w:t>son</w:t>
      </w:r>
      <w:r w:rsidRPr="001023A5">
        <w:rPr>
          <w:szCs w:val="20"/>
        </w:rPr>
        <w:t xml:space="preserve"> hauteur </w:t>
      </w:r>
      <w:r>
        <w:rPr>
          <w:szCs w:val="20"/>
        </w:rPr>
        <w:t>varie selon la hauteur sous faux-plafond de la salle dans laquelle il est mis en place.</w:t>
      </w:r>
    </w:p>
    <w:p w14:paraId="109F22AC" w14:textId="54EC50B1" w:rsidR="009D1C22" w:rsidRDefault="009D1C22" w:rsidP="009D1C22">
      <w:r>
        <w:rPr>
          <w:szCs w:val="20"/>
        </w:rPr>
        <w:t xml:space="preserve">Y compris </w:t>
      </w:r>
      <w:r w:rsidR="001240A3">
        <w:rPr>
          <w:szCs w:val="20"/>
        </w:rPr>
        <w:t xml:space="preserve">une porte </w:t>
      </w:r>
      <w:r>
        <w:rPr>
          <w:szCs w:val="20"/>
        </w:rPr>
        <w:t>à simple</w:t>
      </w:r>
      <w:r w:rsidR="00C73B49">
        <w:rPr>
          <w:szCs w:val="20"/>
        </w:rPr>
        <w:t xml:space="preserve"> vantail (</w:t>
      </w:r>
      <w:r w:rsidR="001240A3">
        <w:rPr>
          <w:szCs w:val="20"/>
        </w:rPr>
        <w:t>acc</w:t>
      </w:r>
      <w:r w:rsidR="00F74A63">
        <w:t>ès trappe technique)</w:t>
      </w:r>
      <w:r>
        <w:t xml:space="preserve"> résistant aux force</w:t>
      </w:r>
      <w:r w:rsidR="00C73B49">
        <w:t>s.</w:t>
      </w:r>
    </w:p>
    <w:p w14:paraId="154A14C0" w14:textId="17EC10CE" w:rsidR="009D1C22" w:rsidRPr="00900597" w:rsidRDefault="009D1C22" w:rsidP="009D1C22">
      <w:r>
        <w:t xml:space="preserve">Système d’ouverture invisible </w:t>
      </w:r>
      <w:r w:rsidR="00C73B49">
        <w:t>de type</w:t>
      </w:r>
      <w:r w:rsidRPr="00B47E75">
        <w:t xml:space="preserve"> </w:t>
      </w:r>
      <w:r w:rsidR="00C73B49">
        <w:t>« Push-P</w:t>
      </w:r>
      <w:r>
        <w:t>ull</w:t>
      </w:r>
      <w:r w:rsidR="00C73B49">
        <w:t xml:space="preserve"> » </w:t>
      </w:r>
      <w:r w:rsidRPr="00B47E75">
        <w:t>sécurisée et charnière</w:t>
      </w:r>
      <w:r w:rsidR="00C73B49">
        <w:t>s</w:t>
      </w:r>
      <w:r w:rsidRPr="00B47E75">
        <w:t xml:space="preserve"> invisible</w:t>
      </w:r>
      <w:r w:rsidR="00C73B49">
        <w:t>s</w:t>
      </w:r>
      <w:r w:rsidRPr="00B47E75">
        <w:t>, ouverture &gt;90°.</w:t>
      </w:r>
    </w:p>
    <w:p w14:paraId="47A01E28" w14:textId="77777777" w:rsidR="009D1C22" w:rsidRDefault="009D1C22" w:rsidP="009D1C22">
      <w:pPr>
        <w:rPr>
          <w:szCs w:val="20"/>
        </w:rPr>
      </w:pPr>
    </w:p>
    <w:p w14:paraId="6899BF45" w14:textId="77777777" w:rsidR="00401817" w:rsidRDefault="00401817" w:rsidP="00401817">
      <w:r w:rsidRPr="0047397B">
        <w:rPr>
          <w:rFonts w:asciiTheme="minorHAnsi" w:hAnsiTheme="minorHAnsi" w:cs="Arial"/>
          <w:szCs w:val="20"/>
        </w:rPr>
        <w:t>Présentation</w:t>
      </w:r>
      <w:r w:rsidRPr="00A75176">
        <w:t xml:space="preserve"> d’échantillons : Profil selon pièces graphiques</w:t>
      </w:r>
      <w:r>
        <w:t>, dito existant ou équivalent de dimensions pertinentes permettant d’appréhender les détails</w:t>
      </w:r>
      <w:r w:rsidRPr="003B07C2">
        <w:t xml:space="preserve"> : aucune commande ne sera lancée s</w:t>
      </w:r>
      <w:r>
        <w:t>ans validation des échantillons</w:t>
      </w:r>
    </w:p>
    <w:p w14:paraId="4C24A1A3" w14:textId="77777777" w:rsidR="009D1C22" w:rsidRDefault="009D1C22" w:rsidP="009D1C22"/>
    <w:p w14:paraId="3459B84B" w14:textId="77777777" w:rsidR="009D1C22" w:rsidRPr="009A0521" w:rsidRDefault="009D1C22" w:rsidP="009D1C22">
      <w:pPr>
        <w:rPr>
          <w:rFonts w:asciiTheme="minorHAnsi" w:eastAsia="Times New Roman" w:hAnsiTheme="minorHAnsi" w:cstheme="minorHAnsi"/>
          <w:bCs/>
          <w:color w:val="auto"/>
          <w:szCs w:val="20"/>
        </w:rPr>
      </w:pPr>
      <w:r w:rsidRPr="009A0521">
        <w:rPr>
          <w:rFonts w:asciiTheme="minorHAnsi" w:eastAsia="Times New Roman" w:hAnsiTheme="minorHAnsi" w:cstheme="minorHAnsi"/>
          <w:bCs/>
          <w:color w:val="auto"/>
          <w:szCs w:val="20"/>
        </w:rPr>
        <w:t xml:space="preserve">Finition: Prêt à peindre </w:t>
      </w:r>
    </w:p>
    <w:p w14:paraId="70FFD30F" w14:textId="77777777" w:rsidR="009D1C22" w:rsidRDefault="009D1C22" w:rsidP="009D1C22">
      <w:pPr>
        <w:rPr>
          <w:rFonts w:asciiTheme="minorHAnsi" w:eastAsia="Times New Roman" w:hAnsiTheme="minorHAnsi" w:cstheme="minorHAnsi"/>
          <w:b/>
          <w:bCs/>
          <w:color w:val="auto"/>
          <w:szCs w:val="20"/>
        </w:rPr>
      </w:pPr>
    </w:p>
    <w:p w14:paraId="2150E109" w14:textId="77777777" w:rsidR="009D1C22" w:rsidRPr="00B72CB2" w:rsidRDefault="009D1C22" w:rsidP="009D1C22">
      <w:r w:rsidRPr="00B72CB2">
        <w:t>Dimensions</w:t>
      </w:r>
      <w:r>
        <w:t xml:space="preserve"> </w:t>
      </w:r>
      <w:r w:rsidRPr="009A0521">
        <w:rPr>
          <w:rFonts w:asciiTheme="minorHAnsi" w:hAnsiTheme="minorHAnsi" w:cs="Arial"/>
          <w:szCs w:val="20"/>
        </w:rPr>
        <w:t>du</w:t>
      </w:r>
      <w:r>
        <w:t xml:space="preserve"> Profil</w:t>
      </w:r>
      <w:r w:rsidRPr="00B72CB2">
        <w:t xml:space="preserve">: </w:t>
      </w:r>
      <w:r>
        <w:rPr>
          <w:b/>
          <w:color w:val="FF0000"/>
        </w:rPr>
        <w:t>4</w:t>
      </w:r>
      <w:r w:rsidRPr="00B72CB2">
        <w:rPr>
          <w:b/>
          <w:color w:val="FF0000"/>
        </w:rPr>
        <w:t xml:space="preserve">00 </w:t>
      </w:r>
      <w:r>
        <w:rPr>
          <w:b/>
          <w:color w:val="FF0000"/>
        </w:rPr>
        <w:t>x 25</w:t>
      </w:r>
      <w:r w:rsidRPr="00B72CB2">
        <w:rPr>
          <w:b/>
          <w:color w:val="FF0000"/>
        </w:rPr>
        <w:t xml:space="preserve"> mm</w:t>
      </w:r>
      <w:r w:rsidRPr="00B72CB2">
        <w:rPr>
          <w:color w:val="FF0000"/>
        </w:rPr>
        <w:t xml:space="preserve"> </w:t>
      </w:r>
    </w:p>
    <w:p w14:paraId="36D5D00A" w14:textId="77777777" w:rsidR="009D1C22" w:rsidRDefault="009D1C22" w:rsidP="009D1C22">
      <w:r w:rsidRPr="00B72CB2">
        <w:t>(</w:t>
      </w:r>
      <w:r>
        <w:t>Largeur x Profondeur</w:t>
      </w:r>
      <w:r w:rsidRPr="00B72CB2">
        <w:t xml:space="preserve">) Hors Tout </w:t>
      </w:r>
    </w:p>
    <w:p w14:paraId="439AEB32" w14:textId="77777777" w:rsidR="009D1C22" w:rsidRDefault="009D1C22" w:rsidP="009D1C22"/>
    <w:p w14:paraId="2F2C24E5" w14:textId="77777777" w:rsidR="001A53BC" w:rsidRDefault="001A53BC" w:rsidP="001A53BC">
      <w:r>
        <w:t xml:space="preserve">Localisation projet : </w:t>
      </w:r>
      <w:r w:rsidRPr="00BE4380">
        <w:rPr>
          <w:b/>
        </w:rPr>
        <w:t xml:space="preserve">Suivant Plan de Repérage </w:t>
      </w:r>
      <w:r>
        <w:rPr>
          <w:b/>
        </w:rPr>
        <w:t>n°5.6</w:t>
      </w:r>
    </w:p>
    <w:p w14:paraId="54C73161" w14:textId="132936E8" w:rsidR="003B158B" w:rsidRDefault="003B158B" w:rsidP="001A53BC"/>
    <w:sectPr w:rsidR="003B158B" w:rsidSect="002266CA">
      <w:footerReference w:type="default" r:id="rId16"/>
      <w:pgSz w:w="11904" w:h="16836"/>
      <w:pgMar w:top="1242" w:right="565" w:bottom="1493" w:left="708" w:header="597" w:footer="71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57B4A1" w14:textId="77777777" w:rsidR="00244D20" w:rsidRDefault="00244D20" w:rsidP="00DF545E">
      <w:pPr>
        <w:spacing w:after="0" w:line="240" w:lineRule="auto"/>
      </w:pPr>
      <w:r>
        <w:separator/>
      </w:r>
    </w:p>
  </w:endnote>
  <w:endnote w:type="continuationSeparator" w:id="0">
    <w:p w14:paraId="4A07E45C" w14:textId="77777777" w:rsidR="00244D20" w:rsidRDefault="00244D20" w:rsidP="00DF54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Segoe UI">
    <w:panose1 w:val="020B0502040204020203"/>
    <w:charset w:val="00"/>
    <w:family w:val="swiss"/>
    <w:pitch w:val="variable"/>
    <w:sig w:usb0="E4002EFF" w:usb1="C000E47F" w:usb2="00000009" w:usb3="00000000" w:csb0="000001FF" w:csb1="00000000"/>
  </w:font>
  <w:font w:name="Calibri-Bold">
    <w:altName w:val="Calibri"/>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71883381"/>
      <w:docPartObj>
        <w:docPartGallery w:val="Page Numbers (Bottom of Page)"/>
        <w:docPartUnique/>
      </w:docPartObj>
    </w:sdtPr>
    <w:sdtEndPr/>
    <w:sdtContent>
      <w:p w14:paraId="60057CF1" w14:textId="2CE12037" w:rsidR="00244D20" w:rsidRDefault="00244D20">
        <w:pPr>
          <w:pStyle w:val="Pieddepage"/>
          <w:jc w:val="right"/>
        </w:pPr>
        <w:r>
          <w:fldChar w:fldCharType="begin"/>
        </w:r>
        <w:r>
          <w:instrText>PAGE   \* MERGEFORMAT</w:instrText>
        </w:r>
        <w:r>
          <w:fldChar w:fldCharType="separate"/>
        </w:r>
        <w:r w:rsidR="00796C50">
          <w:rPr>
            <w:noProof/>
          </w:rPr>
          <w:t>36</w:t>
        </w:r>
        <w:r>
          <w:fldChar w:fldCharType="end"/>
        </w:r>
      </w:p>
    </w:sdtContent>
  </w:sdt>
  <w:p w14:paraId="377BE277" w14:textId="77777777" w:rsidR="00244D20" w:rsidRDefault="00244D20">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EF8060" w14:textId="77777777" w:rsidR="00244D20" w:rsidRDefault="00244D20" w:rsidP="00DF545E">
      <w:pPr>
        <w:spacing w:after="0" w:line="240" w:lineRule="auto"/>
      </w:pPr>
      <w:r>
        <w:separator/>
      </w:r>
    </w:p>
  </w:footnote>
  <w:footnote w:type="continuationSeparator" w:id="0">
    <w:p w14:paraId="6CAB25C1" w14:textId="77777777" w:rsidR="00244D20" w:rsidRDefault="00244D20" w:rsidP="00DF545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D102B1"/>
    <w:multiLevelType w:val="hybridMultilevel"/>
    <w:tmpl w:val="EFE6E1F0"/>
    <w:lvl w:ilvl="0" w:tplc="040C000F">
      <w:start w:val="1"/>
      <w:numFmt w:val="decimal"/>
      <w:lvlText w:val="%1."/>
      <w:lvlJc w:val="left"/>
      <w:pPr>
        <w:ind w:left="1428" w:hanging="360"/>
      </w:pPr>
      <w:rPr>
        <w:rFonts w:hint="default"/>
      </w:rPr>
    </w:lvl>
    <w:lvl w:ilvl="1" w:tplc="040C0003">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 w15:restartNumberingAfterBreak="0">
    <w:nsid w:val="0617493F"/>
    <w:multiLevelType w:val="hybridMultilevel"/>
    <w:tmpl w:val="85EE643E"/>
    <w:lvl w:ilvl="0" w:tplc="8EF6F3A2">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A906DCB"/>
    <w:multiLevelType w:val="hybridMultilevel"/>
    <w:tmpl w:val="9F6A4808"/>
    <w:lvl w:ilvl="0" w:tplc="040C000F">
      <w:start w:val="1"/>
      <w:numFmt w:val="decimal"/>
      <w:lvlText w:val="%1."/>
      <w:lvlJc w:val="left"/>
      <w:pPr>
        <w:ind w:left="1428" w:hanging="360"/>
      </w:pPr>
      <w:rPr>
        <w:rFonts w:hint="default"/>
      </w:rPr>
    </w:lvl>
    <w:lvl w:ilvl="1" w:tplc="040C0003">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 w15:restartNumberingAfterBreak="0">
    <w:nsid w:val="0BF5575B"/>
    <w:multiLevelType w:val="hybridMultilevel"/>
    <w:tmpl w:val="5BC2AE1A"/>
    <w:lvl w:ilvl="0" w:tplc="9B2C64B2">
      <w:numFmt w:val="bullet"/>
      <w:lvlText w:val="-"/>
      <w:lvlJc w:val="left"/>
      <w:pPr>
        <w:ind w:left="1627" w:hanging="360"/>
      </w:pPr>
      <w:rPr>
        <w:rFonts w:ascii="Calibri" w:eastAsia="Calibri" w:hAnsi="Calibri" w:cs="Calibri" w:hint="default"/>
      </w:rPr>
    </w:lvl>
    <w:lvl w:ilvl="1" w:tplc="040C0003">
      <w:start w:val="1"/>
      <w:numFmt w:val="bullet"/>
      <w:lvlText w:val="o"/>
      <w:lvlJc w:val="left"/>
      <w:pPr>
        <w:ind w:left="2347" w:hanging="360"/>
      </w:pPr>
      <w:rPr>
        <w:rFonts w:ascii="Courier New" w:hAnsi="Courier New" w:cs="Courier New" w:hint="default"/>
      </w:rPr>
    </w:lvl>
    <w:lvl w:ilvl="2" w:tplc="040C0005" w:tentative="1">
      <w:start w:val="1"/>
      <w:numFmt w:val="bullet"/>
      <w:lvlText w:val=""/>
      <w:lvlJc w:val="left"/>
      <w:pPr>
        <w:ind w:left="3067" w:hanging="360"/>
      </w:pPr>
      <w:rPr>
        <w:rFonts w:ascii="Wingdings" w:hAnsi="Wingdings" w:hint="default"/>
      </w:rPr>
    </w:lvl>
    <w:lvl w:ilvl="3" w:tplc="040C0001" w:tentative="1">
      <w:start w:val="1"/>
      <w:numFmt w:val="bullet"/>
      <w:lvlText w:val=""/>
      <w:lvlJc w:val="left"/>
      <w:pPr>
        <w:ind w:left="3787" w:hanging="360"/>
      </w:pPr>
      <w:rPr>
        <w:rFonts w:ascii="Symbol" w:hAnsi="Symbol" w:hint="default"/>
      </w:rPr>
    </w:lvl>
    <w:lvl w:ilvl="4" w:tplc="040C0003" w:tentative="1">
      <w:start w:val="1"/>
      <w:numFmt w:val="bullet"/>
      <w:lvlText w:val="o"/>
      <w:lvlJc w:val="left"/>
      <w:pPr>
        <w:ind w:left="4507" w:hanging="360"/>
      </w:pPr>
      <w:rPr>
        <w:rFonts w:ascii="Courier New" w:hAnsi="Courier New" w:cs="Courier New" w:hint="default"/>
      </w:rPr>
    </w:lvl>
    <w:lvl w:ilvl="5" w:tplc="040C0005" w:tentative="1">
      <w:start w:val="1"/>
      <w:numFmt w:val="bullet"/>
      <w:lvlText w:val=""/>
      <w:lvlJc w:val="left"/>
      <w:pPr>
        <w:ind w:left="5227" w:hanging="360"/>
      </w:pPr>
      <w:rPr>
        <w:rFonts w:ascii="Wingdings" w:hAnsi="Wingdings" w:hint="default"/>
      </w:rPr>
    </w:lvl>
    <w:lvl w:ilvl="6" w:tplc="040C0001" w:tentative="1">
      <w:start w:val="1"/>
      <w:numFmt w:val="bullet"/>
      <w:lvlText w:val=""/>
      <w:lvlJc w:val="left"/>
      <w:pPr>
        <w:ind w:left="5947" w:hanging="360"/>
      </w:pPr>
      <w:rPr>
        <w:rFonts w:ascii="Symbol" w:hAnsi="Symbol" w:hint="default"/>
      </w:rPr>
    </w:lvl>
    <w:lvl w:ilvl="7" w:tplc="040C0003" w:tentative="1">
      <w:start w:val="1"/>
      <w:numFmt w:val="bullet"/>
      <w:lvlText w:val="o"/>
      <w:lvlJc w:val="left"/>
      <w:pPr>
        <w:ind w:left="6667" w:hanging="360"/>
      </w:pPr>
      <w:rPr>
        <w:rFonts w:ascii="Courier New" w:hAnsi="Courier New" w:cs="Courier New" w:hint="default"/>
      </w:rPr>
    </w:lvl>
    <w:lvl w:ilvl="8" w:tplc="040C0005" w:tentative="1">
      <w:start w:val="1"/>
      <w:numFmt w:val="bullet"/>
      <w:lvlText w:val=""/>
      <w:lvlJc w:val="left"/>
      <w:pPr>
        <w:ind w:left="7387" w:hanging="360"/>
      </w:pPr>
      <w:rPr>
        <w:rFonts w:ascii="Wingdings" w:hAnsi="Wingdings" w:hint="default"/>
      </w:rPr>
    </w:lvl>
  </w:abstractNum>
  <w:abstractNum w:abstractNumId="4" w15:restartNumberingAfterBreak="0">
    <w:nsid w:val="12697E6B"/>
    <w:multiLevelType w:val="hybridMultilevel"/>
    <w:tmpl w:val="36E8B38A"/>
    <w:lvl w:ilvl="0" w:tplc="8EF6F3A2">
      <w:numFmt w:val="bullet"/>
      <w:lvlText w:val="-"/>
      <w:lvlJc w:val="left"/>
      <w:pPr>
        <w:ind w:left="1713" w:hanging="360"/>
      </w:pPr>
      <w:rPr>
        <w:rFonts w:ascii="Calibri" w:eastAsia="Calibri" w:hAnsi="Calibri" w:cs="Calibri" w:hint="default"/>
      </w:rPr>
    </w:lvl>
    <w:lvl w:ilvl="1" w:tplc="040C0003" w:tentative="1">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tentative="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5" w15:restartNumberingAfterBreak="0">
    <w:nsid w:val="15214B3C"/>
    <w:multiLevelType w:val="hybridMultilevel"/>
    <w:tmpl w:val="F580C194"/>
    <w:lvl w:ilvl="0" w:tplc="040C0001">
      <w:start w:val="1"/>
      <w:numFmt w:val="bullet"/>
      <w:lvlText w:val=""/>
      <w:lvlJc w:val="left"/>
      <w:pPr>
        <w:ind w:left="1148" w:hanging="360"/>
      </w:pPr>
      <w:rPr>
        <w:rFonts w:ascii="Symbol" w:hAnsi="Symbol" w:hint="default"/>
      </w:rPr>
    </w:lvl>
    <w:lvl w:ilvl="1" w:tplc="040C0003" w:tentative="1">
      <w:start w:val="1"/>
      <w:numFmt w:val="bullet"/>
      <w:lvlText w:val="o"/>
      <w:lvlJc w:val="left"/>
      <w:pPr>
        <w:ind w:left="1868" w:hanging="360"/>
      </w:pPr>
      <w:rPr>
        <w:rFonts w:ascii="Courier New" w:hAnsi="Courier New" w:cs="Courier New" w:hint="default"/>
      </w:rPr>
    </w:lvl>
    <w:lvl w:ilvl="2" w:tplc="040C0005" w:tentative="1">
      <w:start w:val="1"/>
      <w:numFmt w:val="bullet"/>
      <w:lvlText w:val=""/>
      <w:lvlJc w:val="left"/>
      <w:pPr>
        <w:ind w:left="2588" w:hanging="360"/>
      </w:pPr>
      <w:rPr>
        <w:rFonts w:ascii="Wingdings" w:hAnsi="Wingdings" w:hint="default"/>
      </w:rPr>
    </w:lvl>
    <w:lvl w:ilvl="3" w:tplc="040C0001" w:tentative="1">
      <w:start w:val="1"/>
      <w:numFmt w:val="bullet"/>
      <w:lvlText w:val=""/>
      <w:lvlJc w:val="left"/>
      <w:pPr>
        <w:ind w:left="3308" w:hanging="360"/>
      </w:pPr>
      <w:rPr>
        <w:rFonts w:ascii="Symbol" w:hAnsi="Symbol" w:hint="default"/>
      </w:rPr>
    </w:lvl>
    <w:lvl w:ilvl="4" w:tplc="040C0003" w:tentative="1">
      <w:start w:val="1"/>
      <w:numFmt w:val="bullet"/>
      <w:lvlText w:val="o"/>
      <w:lvlJc w:val="left"/>
      <w:pPr>
        <w:ind w:left="4028" w:hanging="360"/>
      </w:pPr>
      <w:rPr>
        <w:rFonts w:ascii="Courier New" w:hAnsi="Courier New" w:cs="Courier New" w:hint="default"/>
      </w:rPr>
    </w:lvl>
    <w:lvl w:ilvl="5" w:tplc="040C0005" w:tentative="1">
      <w:start w:val="1"/>
      <w:numFmt w:val="bullet"/>
      <w:lvlText w:val=""/>
      <w:lvlJc w:val="left"/>
      <w:pPr>
        <w:ind w:left="4748" w:hanging="360"/>
      </w:pPr>
      <w:rPr>
        <w:rFonts w:ascii="Wingdings" w:hAnsi="Wingdings" w:hint="default"/>
      </w:rPr>
    </w:lvl>
    <w:lvl w:ilvl="6" w:tplc="040C0001" w:tentative="1">
      <w:start w:val="1"/>
      <w:numFmt w:val="bullet"/>
      <w:lvlText w:val=""/>
      <w:lvlJc w:val="left"/>
      <w:pPr>
        <w:ind w:left="5468" w:hanging="360"/>
      </w:pPr>
      <w:rPr>
        <w:rFonts w:ascii="Symbol" w:hAnsi="Symbol" w:hint="default"/>
      </w:rPr>
    </w:lvl>
    <w:lvl w:ilvl="7" w:tplc="040C0003" w:tentative="1">
      <w:start w:val="1"/>
      <w:numFmt w:val="bullet"/>
      <w:lvlText w:val="o"/>
      <w:lvlJc w:val="left"/>
      <w:pPr>
        <w:ind w:left="6188" w:hanging="360"/>
      </w:pPr>
      <w:rPr>
        <w:rFonts w:ascii="Courier New" w:hAnsi="Courier New" w:cs="Courier New" w:hint="default"/>
      </w:rPr>
    </w:lvl>
    <w:lvl w:ilvl="8" w:tplc="040C0005" w:tentative="1">
      <w:start w:val="1"/>
      <w:numFmt w:val="bullet"/>
      <w:lvlText w:val=""/>
      <w:lvlJc w:val="left"/>
      <w:pPr>
        <w:ind w:left="6908" w:hanging="360"/>
      </w:pPr>
      <w:rPr>
        <w:rFonts w:ascii="Wingdings" w:hAnsi="Wingdings" w:hint="default"/>
      </w:rPr>
    </w:lvl>
  </w:abstractNum>
  <w:abstractNum w:abstractNumId="6" w15:restartNumberingAfterBreak="0">
    <w:nsid w:val="1914555D"/>
    <w:multiLevelType w:val="hybridMultilevel"/>
    <w:tmpl w:val="3E0CC3C6"/>
    <w:lvl w:ilvl="0" w:tplc="B7C2180C">
      <w:start w:val="3"/>
      <w:numFmt w:val="decimal"/>
      <w:lvlText w:val="%1.1.1"/>
      <w:lvlJc w:val="left"/>
      <w:pPr>
        <w:ind w:left="1080" w:hanging="360"/>
      </w:pPr>
      <w:rPr>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7" w15:restartNumberingAfterBreak="0">
    <w:nsid w:val="1D336632"/>
    <w:multiLevelType w:val="hybridMultilevel"/>
    <w:tmpl w:val="B014A574"/>
    <w:lvl w:ilvl="0" w:tplc="8EF6F3A2">
      <w:numFmt w:val="bullet"/>
      <w:lvlText w:val="-"/>
      <w:lvlJc w:val="left"/>
      <w:pPr>
        <w:ind w:left="788" w:hanging="360"/>
      </w:pPr>
      <w:rPr>
        <w:rFonts w:ascii="Calibri" w:eastAsia="Calibri" w:hAnsi="Calibri" w:cs="Calibri" w:hint="default"/>
      </w:rPr>
    </w:lvl>
    <w:lvl w:ilvl="1" w:tplc="040C0001">
      <w:start w:val="1"/>
      <w:numFmt w:val="bullet"/>
      <w:lvlText w:val=""/>
      <w:lvlJc w:val="left"/>
      <w:pPr>
        <w:ind w:left="1508" w:hanging="360"/>
      </w:pPr>
      <w:rPr>
        <w:rFonts w:ascii="Symbol" w:hAnsi="Symbol" w:hint="default"/>
      </w:rPr>
    </w:lvl>
    <w:lvl w:ilvl="2" w:tplc="040C0005" w:tentative="1">
      <w:start w:val="1"/>
      <w:numFmt w:val="bullet"/>
      <w:lvlText w:val=""/>
      <w:lvlJc w:val="left"/>
      <w:pPr>
        <w:ind w:left="2228" w:hanging="360"/>
      </w:pPr>
      <w:rPr>
        <w:rFonts w:ascii="Wingdings" w:hAnsi="Wingdings" w:hint="default"/>
      </w:rPr>
    </w:lvl>
    <w:lvl w:ilvl="3" w:tplc="040C0001" w:tentative="1">
      <w:start w:val="1"/>
      <w:numFmt w:val="bullet"/>
      <w:lvlText w:val=""/>
      <w:lvlJc w:val="left"/>
      <w:pPr>
        <w:ind w:left="2948" w:hanging="360"/>
      </w:pPr>
      <w:rPr>
        <w:rFonts w:ascii="Symbol" w:hAnsi="Symbol" w:hint="default"/>
      </w:rPr>
    </w:lvl>
    <w:lvl w:ilvl="4" w:tplc="040C0003" w:tentative="1">
      <w:start w:val="1"/>
      <w:numFmt w:val="bullet"/>
      <w:lvlText w:val="o"/>
      <w:lvlJc w:val="left"/>
      <w:pPr>
        <w:ind w:left="3668" w:hanging="360"/>
      </w:pPr>
      <w:rPr>
        <w:rFonts w:ascii="Courier New" w:hAnsi="Courier New" w:cs="Courier New" w:hint="default"/>
      </w:rPr>
    </w:lvl>
    <w:lvl w:ilvl="5" w:tplc="040C0005" w:tentative="1">
      <w:start w:val="1"/>
      <w:numFmt w:val="bullet"/>
      <w:lvlText w:val=""/>
      <w:lvlJc w:val="left"/>
      <w:pPr>
        <w:ind w:left="4388" w:hanging="360"/>
      </w:pPr>
      <w:rPr>
        <w:rFonts w:ascii="Wingdings" w:hAnsi="Wingdings" w:hint="default"/>
      </w:rPr>
    </w:lvl>
    <w:lvl w:ilvl="6" w:tplc="040C0001" w:tentative="1">
      <w:start w:val="1"/>
      <w:numFmt w:val="bullet"/>
      <w:lvlText w:val=""/>
      <w:lvlJc w:val="left"/>
      <w:pPr>
        <w:ind w:left="5108" w:hanging="360"/>
      </w:pPr>
      <w:rPr>
        <w:rFonts w:ascii="Symbol" w:hAnsi="Symbol" w:hint="default"/>
      </w:rPr>
    </w:lvl>
    <w:lvl w:ilvl="7" w:tplc="040C0003" w:tentative="1">
      <w:start w:val="1"/>
      <w:numFmt w:val="bullet"/>
      <w:lvlText w:val="o"/>
      <w:lvlJc w:val="left"/>
      <w:pPr>
        <w:ind w:left="5828" w:hanging="360"/>
      </w:pPr>
      <w:rPr>
        <w:rFonts w:ascii="Courier New" w:hAnsi="Courier New" w:cs="Courier New" w:hint="default"/>
      </w:rPr>
    </w:lvl>
    <w:lvl w:ilvl="8" w:tplc="040C0005" w:tentative="1">
      <w:start w:val="1"/>
      <w:numFmt w:val="bullet"/>
      <w:lvlText w:val=""/>
      <w:lvlJc w:val="left"/>
      <w:pPr>
        <w:ind w:left="6548" w:hanging="360"/>
      </w:pPr>
      <w:rPr>
        <w:rFonts w:ascii="Wingdings" w:hAnsi="Wingdings" w:hint="default"/>
      </w:rPr>
    </w:lvl>
  </w:abstractNum>
  <w:abstractNum w:abstractNumId="8" w15:restartNumberingAfterBreak="0">
    <w:nsid w:val="21975F36"/>
    <w:multiLevelType w:val="hybridMultilevel"/>
    <w:tmpl w:val="B25AABD4"/>
    <w:lvl w:ilvl="0" w:tplc="8EF6F3A2">
      <w:numFmt w:val="bullet"/>
      <w:lvlText w:val="-"/>
      <w:lvlJc w:val="left"/>
      <w:pPr>
        <w:ind w:left="788" w:hanging="360"/>
      </w:pPr>
      <w:rPr>
        <w:rFonts w:ascii="Calibri" w:eastAsia="Calibri" w:hAnsi="Calibri" w:cs="Calibri" w:hint="default"/>
      </w:rPr>
    </w:lvl>
    <w:lvl w:ilvl="1" w:tplc="8EF6F3A2">
      <w:numFmt w:val="bullet"/>
      <w:lvlText w:val="-"/>
      <w:lvlJc w:val="left"/>
      <w:pPr>
        <w:ind w:left="1508" w:hanging="360"/>
      </w:pPr>
      <w:rPr>
        <w:rFonts w:ascii="Calibri" w:eastAsia="Calibri" w:hAnsi="Calibri" w:cs="Calibri" w:hint="default"/>
      </w:rPr>
    </w:lvl>
    <w:lvl w:ilvl="2" w:tplc="040C0005" w:tentative="1">
      <w:start w:val="1"/>
      <w:numFmt w:val="bullet"/>
      <w:lvlText w:val=""/>
      <w:lvlJc w:val="left"/>
      <w:pPr>
        <w:ind w:left="2228" w:hanging="360"/>
      </w:pPr>
      <w:rPr>
        <w:rFonts w:ascii="Wingdings" w:hAnsi="Wingdings" w:hint="default"/>
      </w:rPr>
    </w:lvl>
    <w:lvl w:ilvl="3" w:tplc="040C0001" w:tentative="1">
      <w:start w:val="1"/>
      <w:numFmt w:val="bullet"/>
      <w:lvlText w:val=""/>
      <w:lvlJc w:val="left"/>
      <w:pPr>
        <w:ind w:left="2948" w:hanging="360"/>
      </w:pPr>
      <w:rPr>
        <w:rFonts w:ascii="Symbol" w:hAnsi="Symbol" w:hint="default"/>
      </w:rPr>
    </w:lvl>
    <w:lvl w:ilvl="4" w:tplc="040C0003" w:tentative="1">
      <w:start w:val="1"/>
      <w:numFmt w:val="bullet"/>
      <w:lvlText w:val="o"/>
      <w:lvlJc w:val="left"/>
      <w:pPr>
        <w:ind w:left="3668" w:hanging="360"/>
      </w:pPr>
      <w:rPr>
        <w:rFonts w:ascii="Courier New" w:hAnsi="Courier New" w:cs="Courier New" w:hint="default"/>
      </w:rPr>
    </w:lvl>
    <w:lvl w:ilvl="5" w:tplc="040C0005" w:tentative="1">
      <w:start w:val="1"/>
      <w:numFmt w:val="bullet"/>
      <w:lvlText w:val=""/>
      <w:lvlJc w:val="left"/>
      <w:pPr>
        <w:ind w:left="4388" w:hanging="360"/>
      </w:pPr>
      <w:rPr>
        <w:rFonts w:ascii="Wingdings" w:hAnsi="Wingdings" w:hint="default"/>
      </w:rPr>
    </w:lvl>
    <w:lvl w:ilvl="6" w:tplc="040C0001" w:tentative="1">
      <w:start w:val="1"/>
      <w:numFmt w:val="bullet"/>
      <w:lvlText w:val=""/>
      <w:lvlJc w:val="left"/>
      <w:pPr>
        <w:ind w:left="5108" w:hanging="360"/>
      </w:pPr>
      <w:rPr>
        <w:rFonts w:ascii="Symbol" w:hAnsi="Symbol" w:hint="default"/>
      </w:rPr>
    </w:lvl>
    <w:lvl w:ilvl="7" w:tplc="040C0003" w:tentative="1">
      <w:start w:val="1"/>
      <w:numFmt w:val="bullet"/>
      <w:lvlText w:val="o"/>
      <w:lvlJc w:val="left"/>
      <w:pPr>
        <w:ind w:left="5828" w:hanging="360"/>
      </w:pPr>
      <w:rPr>
        <w:rFonts w:ascii="Courier New" w:hAnsi="Courier New" w:cs="Courier New" w:hint="default"/>
      </w:rPr>
    </w:lvl>
    <w:lvl w:ilvl="8" w:tplc="040C0005" w:tentative="1">
      <w:start w:val="1"/>
      <w:numFmt w:val="bullet"/>
      <w:lvlText w:val=""/>
      <w:lvlJc w:val="left"/>
      <w:pPr>
        <w:ind w:left="6548" w:hanging="360"/>
      </w:pPr>
      <w:rPr>
        <w:rFonts w:ascii="Wingdings" w:hAnsi="Wingdings" w:hint="default"/>
      </w:rPr>
    </w:lvl>
  </w:abstractNum>
  <w:abstractNum w:abstractNumId="9" w15:restartNumberingAfterBreak="0">
    <w:nsid w:val="32727532"/>
    <w:multiLevelType w:val="hybridMultilevel"/>
    <w:tmpl w:val="818C78C0"/>
    <w:lvl w:ilvl="0" w:tplc="D082B442">
      <w:numFmt w:val="bullet"/>
      <w:lvlText w:val="-"/>
      <w:lvlJc w:val="left"/>
      <w:pPr>
        <w:ind w:left="1571" w:hanging="360"/>
      </w:pPr>
      <w:rPr>
        <w:rFonts w:ascii="Book Antiqua" w:eastAsia="Book Antiqua" w:hAnsi="Book Antiqua" w:cs="Book Antiqua" w:hint="default"/>
        <w:b w:val="0"/>
        <w:bCs w:val="0"/>
        <w:i w:val="0"/>
        <w:iCs w:val="0"/>
        <w:spacing w:val="0"/>
        <w:w w:val="99"/>
        <w:sz w:val="20"/>
        <w:szCs w:val="20"/>
        <w:lang w:val="fr-FR" w:eastAsia="en-US" w:bidi="ar-SA"/>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10" w15:restartNumberingAfterBreak="0">
    <w:nsid w:val="39006CE6"/>
    <w:multiLevelType w:val="hybridMultilevel"/>
    <w:tmpl w:val="805E14BC"/>
    <w:lvl w:ilvl="0" w:tplc="F6B62898">
      <w:start w:val="1"/>
      <w:numFmt w:val="bullet"/>
      <w:pStyle w:val="APSPUCES"/>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1" w15:restartNumberingAfterBreak="0">
    <w:nsid w:val="3D98246E"/>
    <w:multiLevelType w:val="hybridMultilevel"/>
    <w:tmpl w:val="86FE2DF2"/>
    <w:lvl w:ilvl="0" w:tplc="8EF6F3A2">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4495F35"/>
    <w:multiLevelType w:val="hybridMultilevel"/>
    <w:tmpl w:val="8FB4810E"/>
    <w:lvl w:ilvl="0" w:tplc="7FE262C2">
      <w:start w:val="94"/>
      <w:numFmt w:val="bullet"/>
      <w:lvlText w:val="-"/>
      <w:lvlJc w:val="left"/>
      <w:pPr>
        <w:ind w:left="1353" w:hanging="360"/>
      </w:pPr>
      <w:rPr>
        <w:rFonts w:ascii="Times New Roman" w:eastAsia="Times New Roman" w:hAnsi="Times New Roman" w:cs="Times New Roman" w:hint="default"/>
      </w:rPr>
    </w:lvl>
    <w:lvl w:ilvl="1" w:tplc="040C0003" w:tentative="1">
      <w:start w:val="1"/>
      <w:numFmt w:val="bullet"/>
      <w:lvlText w:val="o"/>
      <w:lvlJc w:val="left"/>
      <w:pPr>
        <w:ind w:left="2073" w:hanging="360"/>
      </w:pPr>
      <w:rPr>
        <w:rFonts w:ascii="Courier New" w:hAnsi="Courier New" w:cs="Courier New" w:hint="default"/>
      </w:rPr>
    </w:lvl>
    <w:lvl w:ilvl="2" w:tplc="040C0005" w:tentative="1">
      <w:start w:val="1"/>
      <w:numFmt w:val="bullet"/>
      <w:lvlText w:val=""/>
      <w:lvlJc w:val="left"/>
      <w:pPr>
        <w:ind w:left="2793" w:hanging="360"/>
      </w:pPr>
      <w:rPr>
        <w:rFonts w:ascii="Wingdings" w:hAnsi="Wingdings" w:hint="default"/>
      </w:rPr>
    </w:lvl>
    <w:lvl w:ilvl="3" w:tplc="040C0001" w:tentative="1">
      <w:start w:val="1"/>
      <w:numFmt w:val="bullet"/>
      <w:lvlText w:val=""/>
      <w:lvlJc w:val="left"/>
      <w:pPr>
        <w:ind w:left="3513" w:hanging="360"/>
      </w:pPr>
      <w:rPr>
        <w:rFonts w:ascii="Symbol" w:hAnsi="Symbol" w:hint="default"/>
      </w:rPr>
    </w:lvl>
    <w:lvl w:ilvl="4" w:tplc="040C0003" w:tentative="1">
      <w:start w:val="1"/>
      <w:numFmt w:val="bullet"/>
      <w:lvlText w:val="o"/>
      <w:lvlJc w:val="left"/>
      <w:pPr>
        <w:ind w:left="4233" w:hanging="360"/>
      </w:pPr>
      <w:rPr>
        <w:rFonts w:ascii="Courier New" w:hAnsi="Courier New" w:cs="Courier New" w:hint="default"/>
      </w:rPr>
    </w:lvl>
    <w:lvl w:ilvl="5" w:tplc="040C0005" w:tentative="1">
      <w:start w:val="1"/>
      <w:numFmt w:val="bullet"/>
      <w:lvlText w:val=""/>
      <w:lvlJc w:val="left"/>
      <w:pPr>
        <w:ind w:left="4953" w:hanging="360"/>
      </w:pPr>
      <w:rPr>
        <w:rFonts w:ascii="Wingdings" w:hAnsi="Wingdings" w:hint="default"/>
      </w:rPr>
    </w:lvl>
    <w:lvl w:ilvl="6" w:tplc="040C0001" w:tentative="1">
      <w:start w:val="1"/>
      <w:numFmt w:val="bullet"/>
      <w:lvlText w:val=""/>
      <w:lvlJc w:val="left"/>
      <w:pPr>
        <w:ind w:left="5673" w:hanging="360"/>
      </w:pPr>
      <w:rPr>
        <w:rFonts w:ascii="Symbol" w:hAnsi="Symbol" w:hint="default"/>
      </w:rPr>
    </w:lvl>
    <w:lvl w:ilvl="7" w:tplc="040C0003" w:tentative="1">
      <w:start w:val="1"/>
      <w:numFmt w:val="bullet"/>
      <w:lvlText w:val="o"/>
      <w:lvlJc w:val="left"/>
      <w:pPr>
        <w:ind w:left="6393" w:hanging="360"/>
      </w:pPr>
      <w:rPr>
        <w:rFonts w:ascii="Courier New" w:hAnsi="Courier New" w:cs="Courier New" w:hint="default"/>
      </w:rPr>
    </w:lvl>
    <w:lvl w:ilvl="8" w:tplc="040C0005" w:tentative="1">
      <w:start w:val="1"/>
      <w:numFmt w:val="bullet"/>
      <w:lvlText w:val=""/>
      <w:lvlJc w:val="left"/>
      <w:pPr>
        <w:ind w:left="7113" w:hanging="360"/>
      </w:pPr>
      <w:rPr>
        <w:rFonts w:ascii="Wingdings" w:hAnsi="Wingdings" w:hint="default"/>
      </w:rPr>
    </w:lvl>
  </w:abstractNum>
  <w:abstractNum w:abstractNumId="13" w15:restartNumberingAfterBreak="0">
    <w:nsid w:val="4797317F"/>
    <w:multiLevelType w:val="hybridMultilevel"/>
    <w:tmpl w:val="0D26EA10"/>
    <w:lvl w:ilvl="0" w:tplc="61B6EBD6">
      <w:numFmt w:val="bullet"/>
      <w:lvlText w:val="-"/>
      <w:lvlJc w:val="left"/>
      <w:pPr>
        <w:ind w:left="1571" w:hanging="360"/>
      </w:pPr>
      <w:rPr>
        <w:rFonts w:ascii="Arial" w:eastAsia="Calibri" w:hAnsi="Arial" w:cs="Aria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14" w15:restartNumberingAfterBreak="0">
    <w:nsid w:val="4F9A194D"/>
    <w:multiLevelType w:val="hybridMultilevel"/>
    <w:tmpl w:val="9DE01F82"/>
    <w:lvl w:ilvl="0" w:tplc="7478BAC8">
      <w:numFmt w:val="bullet"/>
      <w:lvlText w:val="-"/>
      <w:lvlJc w:val="left"/>
      <w:pPr>
        <w:ind w:left="1353" w:hanging="360"/>
      </w:pPr>
      <w:rPr>
        <w:rFonts w:ascii="Times New Roman" w:eastAsia="Lucida Sans Unicode" w:hAnsi="Times New Roman" w:cs="Times New Roman" w:hint="default"/>
      </w:rPr>
    </w:lvl>
    <w:lvl w:ilvl="1" w:tplc="040C0003" w:tentative="1">
      <w:start w:val="1"/>
      <w:numFmt w:val="bullet"/>
      <w:lvlText w:val="o"/>
      <w:lvlJc w:val="left"/>
      <w:pPr>
        <w:ind w:left="2073" w:hanging="360"/>
      </w:pPr>
      <w:rPr>
        <w:rFonts w:ascii="Courier New" w:hAnsi="Courier New" w:cs="Courier New" w:hint="default"/>
      </w:rPr>
    </w:lvl>
    <w:lvl w:ilvl="2" w:tplc="040C0005" w:tentative="1">
      <w:start w:val="1"/>
      <w:numFmt w:val="bullet"/>
      <w:lvlText w:val=""/>
      <w:lvlJc w:val="left"/>
      <w:pPr>
        <w:ind w:left="2793" w:hanging="360"/>
      </w:pPr>
      <w:rPr>
        <w:rFonts w:ascii="Wingdings" w:hAnsi="Wingdings" w:hint="default"/>
      </w:rPr>
    </w:lvl>
    <w:lvl w:ilvl="3" w:tplc="040C0001" w:tentative="1">
      <w:start w:val="1"/>
      <w:numFmt w:val="bullet"/>
      <w:lvlText w:val=""/>
      <w:lvlJc w:val="left"/>
      <w:pPr>
        <w:ind w:left="3513" w:hanging="360"/>
      </w:pPr>
      <w:rPr>
        <w:rFonts w:ascii="Symbol" w:hAnsi="Symbol" w:hint="default"/>
      </w:rPr>
    </w:lvl>
    <w:lvl w:ilvl="4" w:tplc="040C0003" w:tentative="1">
      <w:start w:val="1"/>
      <w:numFmt w:val="bullet"/>
      <w:lvlText w:val="o"/>
      <w:lvlJc w:val="left"/>
      <w:pPr>
        <w:ind w:left="4233" w:hanging="360"/>
      </w:pPr>
      <w:rPr>
        <w:rFonts w:ascii="Courier New" w:hAnsi="Courier New" w:cs="Courier New" w:hint="default"/>
      </w:rPr>
    </w:lvl>
    <w:lvl w:ilvl="5" w:tplc="040C0005" w:tentative="1">
      <w:start w:val="1"/>
      <w:numFmt w:val="bullet"/>
      <w:lvlText w:val=""/>
      <w:lvlJc w:val="left"/>
      <w:pPr>
        <w:ind w:left="4953" w:hanging="360"/>
      </w:pPr>
      <w:rPr>
        <w:rFonts w:ascii="Wingdings" w:hAnsi="Wingdings" w:hint="default"/>
      </w:rPr>
    </w:lvl>
    <w:lvl w:ilvl="6" w:tplc="040C0001" w:tentative="1">
      <w:start w:val="1"/>
      <w:numFmt w:val="bullet"/>
      <w:lvlText w:val=""/>
      <w:lvlJc w:val="left"/>
      <w:pPr>
        <w:ind w:left="5673" w:hanging="360"/>
      </w:pPr>
      <w:rPr>
        <w:rFonts w:ascii="Symbol" w:hAnsi="Symbol" w:hint="default"/>
      </w:rPr>
    </w:lvl>
    <w:lvl w:ilvl="7" w:tplc="040C0003" w:tentative="1">
      <w:start w:val="1"/>
      <w:numFmt w:val="bullet"/>
      <w:lvlText w:val="o"/>
      <w:lvlJc w:val="left"/>
      <w:pPr>
        <w:ind w:left="6393" w:hanging="360"/>
      </w:pPr>
      <w:rPr>
        <w:rFonts w:ascii="Courier New" w:hAnsi="Courier New" w:cs="Courier New" w:hint="default"/>
      </w:rPr>
    </w:lvl>
    <w:lvl w:ilvl="8" w:tplc="040C0005" w:tentative="1">
      <w:start w:val="1"/>
      <w:numFmt w:val="bullet"/>
      <w:lvlText w:val=""/>
      <w:lvlJc w:val="left"/>
      <w:pPr>
        <w:ind w:left="7113" w:hanging="360"/>
      </w:pPr>
      <w:rPr>
        <w:rFonts w:ascii="Wingdings" w:hAnsi="Wingdings" w:hint="default"/>
      </w:rPr>
    </w:lvl>
  </w:abstractNum>
  <w:abstractNum w:abstractNumId="15" w15:restartNumberingAfterBreak="0">
    <w:nsid w:val="52277132"/>
    <w:multiLevelType w:val="hybridMultilevel"/>
    <w:tmpl w:val="1EEA4582"/>
    <w:lvl w:ilvl="0" w:tplc="8EF6F3A2">
      <w:numFmt w:val="bullet"/>
      <w:lvlText w:val="-"/>
      <w:lvlJc w:val="left"/>
      <w:pPr>
        <w:ind w:left="788" w:hanging="360"/>
      </w:pPr>
      <w:rPr>
        <w:rFonts w:ascii="Calibri" w:eastAsia="Calibri" w:hAnsi="Calibri" w:cs="Calibri" w:hint="default"/>
      </w:rPr>
    </w:lvl>
    <w:lvl w:ilvl="1" w:tplc="040C0003">
      <w:start w:val="1"/>
      <w:numFmt w:val="bullet"/>
      <w:lvlText w:val="o"/>
      <w:lvlJc w:val="left"/>
      <w:pPr>
        <w:ind w:left="1508" w:hanging="360"/>
      </w:pPr>
      <w:rPr>
        <w:rFonts w:ascii="Courier New" w:hAnsi="Courier New" w:cs="Courier New" w:hint="default"/>
      </w:rPr>
    </w:lvl>
    <w:lvl w:ilvl="2" w:tplc="040C0005" w:tentative="1">
      <w:start w:val="1"/>
      <w:numFmt w:val="bullet"/>
      <w:lvlText w:val=""/>
      <w:lvlJc w:val="left"/>
      <w:pPr>
        <w:ind w:left="2228" w:hanging="360"/>
      </w:pPr>
      <w:rPr>
        <w:rFonts w:ascii="Wingdings" w:hAnsi="Wingdings" w:hint="default"/>
      </w:rPr>
    </w:lvl>
    <w:lvl w:ilvl="3" w:tplc="040C0001" w:tentative="1">
      <w:start w:val="1"/>
      <w:numFmt w:val="bullet"/>
      <w:lvlText w:val=""/>
      <w:lvlJc w:val="left"/>
      <w:pPr>
        <w:ind w:left="2948" w:hanging="360"/>
      </w:pPr>
      <w:rPr>
        <w:rFonts w:ascii="Symbol" w:hAnsi="Symbol" w:hint="default"/>
      </w:rPr>
    </w:lvl>
    <w:lvl w:ilvl="4" w:tplc="040C0003" w:tentative="1">
      <w:start w:val="1"/>
      <w:numFmt w:val="bullet"/>
      <w:lvlText w:val="o"/>
      <w:lvlJc w:val="left"/>
      <w:pPr>
        <w:ind w:left="3668" w:hanging="360"/>
      </w:pPr>
      <w:rPr>
        <w:rFonts w:ascii="Courier New" w:hAnsi="Courier New" w:cs="Courier New" w:hint="default"/>
      </w:rPr>
    </w:lvl>
    <w:lvl w:ilvl="5" w:tplc="040C0005" w:tentative="1">
      <w:start w:val="1"/>
      <w:numFmt w:val="bullet"/>
      <w:lvlText w:val=""/>
      <w:lvlJc w:val="left"/>
      <w:pPr>
        <w:ind w:left="4388" w:hanging="360"/>
      </w:pPr>
      <w:rPr>
        <w:rFonts w:ascii="Wingdings" w:hAnsi="Wingdings" w:hint="default"/>
      </w:rPr>
    </w:lvl>
    <w:lvl w:ilvl="6" w:tplc="040C0001" w:tentative="1">
      <w:start w:val="1"/>
      <w:numFmt w:val="bullet"/>
      <w:lvlText w:val=""/>
      <w:lvlJc w:val="left"/>
      <w:pPr>
        <w:ind w:left="5108" w:hanging="360"/>
      </w:pPr>
      <w:rPr>
        <w:rFonts w:ascii="Symbol" w:hAnsi="Symbol" w:hint="default"/>
      </w:rPr>
    </w:lvl>
    <w:lvl w:ilvl="7" w:tplc="040C0003" w:tentative="1">
      <w:start w:val="1"/>
      <w:numFmt w:val="bullet"/>
      <w:lvlText w:val="o"/>
      <w:lvlJc w:val="left"/>
      <w:pPr>
        <w:ind w:left="5828" w:hanging="360"/>
      </w:pPr>
      <w:rPr>
        <w:rFonts w:ascii="Courier New" w:hAnsi="Courier New" w:cs="Courier New" w:hint="default"/>
      </w:rPr>
    </w:lvl>
    <w:lvl w:ilvl="8" w:tplc="040C0005" w:tentative="1">
      <w:start w:val="1"/>
      <w:numFmt w:val="bullet"/>
      <w:lvlText w:val=""/>
      <w:lvlJc w:val="left"/>
      <w:pPr>
        <w:ind w:left="6548" w:hanging="360"/>
      </w:pPr>
      <w:rPr>
        <w:rFonts w:ascii="Wingdings" w:hAnsi="Wingdings" w:hint="default"/>
      </w:rPr>
    </w:lvl>
  </w:abstractNum>
  <w:abstractNum w:abstractNumId="16" w15:restartNumberingAfterBreak="0">
    <w:nsid w:val="57912DD3"/>
    <w:multiLevelType w:val="hybridMultilevel"/>
    <w:tmpl w:val="8D36BF18"/>
    <w:lvl w:ilvl="0" w:tplc="8EF6F3A2">
      <w:numFmt w:val="bullet"/>
      <w:lvlText w:val="-"/>
      <w:lvlJc w:val="left"/>
      <w:pPr>
        <w:ind w:left="1353" w:hanging="360"/>
      </w:pPr>
      <w:rPr>
        <w:rFonts w:ascii="Calibri" w:eastAsia="Calibri" w:hAnsi="Calibri" w:cs="Calibri" w:hint="default"/>
      </w:rPr>
    </w:lvl>
    <w:lvl w:ilvl="1" w:tplc="040C0003">
      <w:start w:val="1"/>
      <w:numFmt w:val="bullet"/>
      <w:lvlText w:val="o"/>
      <w:lvlJc w:val="left"/>
      <w:pPr>
        <w:ind w:left="2073" w:hanging="360"/>
      </w:pPr>
      <w:rPr>
        <w:rFonts w:ascii="Courier New" w:hAnsi="Courier New" w:cs="Courier New" w:hint="default"/>
      </w:rPr>
    </w:lvl>
    <w:lvl w:ilvl="2" w:tplc="040C0005" w:tentative="1">
      <w:start w:val="1"/>
      <w:numFmt w:val="bullet"/>
      <w:lvlText w:val=""/>
      <w:lvlJc w:val="left"/>
      <w:pPr>
        <w:ind w:left="2793" w:hanging="360"/>
      </w:pPr>
      <w:rPr>
        <w:rFonts w:ascii="Wingdings" w:hAnsi="Wingdings" w:hint="default"/>
      </w:rPr>
    </w:lvl>
    <w:lvl w:ilvl="3" w:tplc="040C0001" w:tentative="1">
      <w:start w:val="1"/>
      <w:numFmt w:val="bullet"/>
      <w:lvlText w:val=""/>
      <w:lvlJc w:val="left"/>
      <w:pPr>
        <w:ind w:left="3513" w:hanging="360"/>
      </w:pPr>
      <w:rPr>
        <w:rFonts w:ascii="Symbol" w:hAnsi="Symbol" w:hint="default"/>
      </w:rPr>
    </w:lvl>
    <w:lvl w:ilvl="4" w:tplc="040C0003" w:tentative="1">
      <w:start w:val="1"/>
      <w:numFmt w:val="bullet"/>
      <w:lvlText w:val="o"/>
      <w:lvlJc w:val="left"/>
      <w:pPr>
        <w:ind w:left="4233" w:hanging="360"/>
      </w:pPr>
      <w:rPr>
        <w:rFonts w:ascii="Courier New" w:hAnsi="Courier New" w:cs="Courier New" w:hint="default"/>
      </w:rPr>
    </w:lvl>
    <w:lvl w:ilvl="5" w:tplc="040C0005" w:tentative="1">
      <w:start w:val="1"/>
      <w:numFmt w:val="bullet"/>
      <w:lvlText w:val=""/>
      <w:lvlJc w:val="left"/>
      <w:pPr>
        <w:ind w:left="4953" w:hanging="360"/>
      </w:pPr>
      <w:rPr>
        <w:rFonts w:ascii="Wingdings" w:hAnsi="Wingdings" w:hint="default"/>
      </w:rPr>
    </w:lvl>
    <w:lvl w:ilvl="6" w:tplc="040C0001" w:tentative="1">
      <w:start w:val="1"/>
      <w:numFmt w:val="bullet"/>
      <w:lvlText w:val=""/>
      <w:lvlJc w:val="left"/>
      <w:pPr>
        <w:ind w:left="5673" w:hanging="360"/>
      </w:pPr>
      <w:rPr>
        <w:rFonts w:ascii="Symbol" w:hAnsi="Symbol" w:hint="default"/>
      </w:rPr>
    </w:lvl>
    <w:lvl w:ilvl="7" w:tplc="040C0003" w:tentative="1">
      <w:start w:val="1"/>
      <w:numFmt w:val="bullet"/>
      <w:lvlText w:val="o"/>
      <w:lvlJc w:val="left"/>
      <w:pPr>
        <w:ind w:left="6393" w:hanging="360"/>
      </w:pPr>
      <w:rPr>
        <w:rFonts w:ascii="Courier New" w:hAnsi="Courier New" w:cs="Courier New" w:hint="default"/>
      </w:rPr>
    </w:lvl>
    <w:lvl w:ilvl="8" w:tplc="040C0005" w:tentative="1">
      <w:start w:val="1"/>
      <w:numFmt w:val="bullet"/>
      <w:lvlText w:val=""/>
      <w:lvlJc w:val="left"/>
      <w:pPr>
        <w:ind w:left="7113" w:hanging="360"/>
      </w:pPr>
      <w:rPr>
        <w:rFonts w:ascii="Wingdings" w:hAnsi="Wingdings" w:hint="default"/>
      </w:rPr>
    </w:lvl>
  </w:abstractNum>
  <w:abstractNum w:abstractNumId="17" w15:restartNumberingAfterBreak="0">
    <w:nsid w:val="5DB072EB"/>
    <w:multiLevelType w:val="hybridMultilevel"/>
    <w:tmpl w:val="CE1A74E4"/>
    <w:lvl w:ilvl="0" w:tplc="7478BAC8">
      <w:numFmt w:val="bullet"/>
      <w:lvlText w:val="-"/>
      <w:lvlJc w:val="left"/>
      <w:pPr>
        <w:ind w:left="1353" w:hanging="360"/>
      </w:pPr>
      <w:rPr>
        <w:rFonts w:ascii="Times New Roman" w:eastAsia="Lucida Sans Unicode" w:hAnsi="Times New Roman" w:cs="Times New Roman" w:hint="default"/>
      </w:rPr>
    </w:lvl>
    <w:lvl w:ilvl="1" w:tplc="040C0003" w:tentative="1">
      <w:start w:val="1"/>
      <w:numFmt w:val="bullet"/>
      <w:lvlText w:val="o"/>
      <w:lvlJc w:val="left"/>
      <w:pPr>
        <w:ind w:left="2073" w:hanging="360"/>
      </w:pPr>
      <w:rPr>
        <w:rFonts w:ascii="Courier New" w:hAnsi="Courier New" w:cs="Courier New" w:hint="default"/>
      </w:rPr>
    </w:lvl>
    <w:lvl w:ilvl="2" w:tplc="040C0005" w:tentative="1">
      <w:start w:val="1"/>
      <w:numFmt w:val="bullet"/>
      <w:lvlText w:val=""/>
      <w:lvlJc w:val="left"/>
      <w:pPr>
        <w:ind w:left="2793" w:hanging="360"/>
      </w:pPr>
      <w:rPr>
        <w:rFonts w:ascii="Wingdings" w:hAnsi="Wingdings" w:hint="default"/>
      </w:rPr>
    </w:lvl>
    <w:lvl w:ilvl="3" w:tplc="040C0001" w:tentative="1">
      <w:start w:val="1"/>
      <w:numFmt w:val="bullet"/>
      <w:lvlText w:val=""/>
      <w:lvlJc w:val="left"/>
      <w:pPr>
        <w:ind w:left="3513" w:hanging="360"/>
      </w:pPr>
      <w:rPr>
        <w:rFonts w:ascii="Symbol" w:hAnsi="Symbol" w:hint="default"/>
      </w:rPr>
    </w:lvl>
    <w:lvl w:ilvl="4" w:tplc="040C0003" w:tentative="1">
      <w:start w:val="1"/>
      <w:numFmt w:val="bullet"/>
      <w:lvlText w:val="o"/>
      <w:lvlJc w:val="left"/>
      <w:pPr>
        <w:ind w:left="4233" w:hanging="360"/>
      </w:pPr>
      <w:rPr>
        <w:rFonts w:ascii="Courier New" w:hAnsi="Courier New" w:cs="Courier New" w:hint="default"/>
      </w:rPr>
    </w:lvl>
    <w:lvl w:ilvl="5" w:tplc="040C0005" w:tentative="1">
      <w:start w:val="1"/>
      <w:numFmt w:val="bullet"/>
      <w:lvlText w:val=""/>
      <w:lvlJc w:val="left"/>
      <w:pPr>
        <w:ind w:left="4953" w:hanging="360"/>
      </w:pPr>
      <w:rPr>
        <w:rFonts w:ascii="Wingdings" w:hAnsi="Wingdings" w:hint="default"/>
      </w:rPr>
    </w:lvl>
    <w:lvl w:ilvl="6" w:tplc="040C0001" w:tentative="1">
      <w:start w:val="1"/>
      <w:numFmt w:val="bullet"/>
      <w:lvlText w:val=""/>
      <w:lvlJc w:val="left"/>
      <w:pPr>
        <w:ind w:left="5673" w:hanging="360"/>
      </w:pPr>
      <w:rPr>
        <w:rFonts w:ascii="Symbol" w:hAnsi="Symbol" w:hint="default"/>
      </w:rPr>
    </w:lvl>
    <w:lvl w:ilvl="7" w:tplc="040C0003" w:tentative="1">
      <w:start w:val="1"/>
      <w:numFmt w:val="bullet"/>
      <w:lvlText w:val="o"/>
      <w:lvlJc w:val="left"/>
      <w:pPr>
        <w:ind w:left="6393" w:hanging="360"/>
      </w:pPr>
      <w:rPr>
        <w:rFonts w:ascii="Courier New" w:hAnsi="Courier New" w:cs="Courier New" w:hint="default"/>
      </w:rPr>
    </w:lvl>
    <w:lvl w:ilvl="8" w:tplc="040C0005" w:tentative="1">
      <w:start w:val="1"/>
      <w:numFmt w:val="bullet"/>
      <w:lvlText w:val=""/>
      <w:lvlJc w:val="left"/>
      <w:pPr>
        <w:ind w:left="7113" w:hanging="360"/>
      </w:pPr>
      <w:rPr>
        <w:rFonts w:ascii="Wingdings" w:hAnsi="Wingdings" w:hint="default"/>
      </w:rPr>
    </w:lvl>
  </w:abstractNum>
  <w:abstractNum w:abstractNumId="18" w15:restartNumberingAfterBreak="0">
    <w:nsid w:val="65A2494F"/>
    <w:multiLevelType w:val="hybridMultilevel"/>
    <w:tmpl w:val="421CBC28"/>
    <w:lvl w:ilvl="0" w:tplc="8EF6F3A2">
      <w:numFmt w:val="bullet"/>
      <w:lvlText w:val="-"/>
      <w:lvlJc w:val="left"/>
      <w:pPr>
        <w:ind w:left="1430" w:hanging="360"/>
      </w:pPr>
      <w:rPr>
        <w:rFonts w:ascii="Calibri" w:eastAsia="Calibri" w:hAnsi="Calibri" w:cs="Calibri" w:hint="default"/>
      </w:rPr>
    </w:lvl>
    <w:lvl w:ilvl="1" w:tplc="040C0003" w:tentative="1">
      <w:start w:val="1"/>
      <w:numFmt w:val="bullet"/>
      <w:lvlText w:val="o"/>
      <w:lvlJc w:val="left"/>
      <w:pPr>
        <w:ind w:left="2150" w:hanging="360"/>
      </w:pPr>
      <w:rPr>
        <w:rFonts w:ascii="Courier New" w:hAnsi="Courier New" w:cs="Courier New" w:hint="default"/>
      </w:rPr>
    </w:lvl>
    <w:lvl w:ilvl="2" w:tplc="040C0005" w:tentative="1">
      <w:start w:val="1"/>
      <w:numFmt w:val="bullet"/>
      <w:lvlText w:val=""/>
      <w:lvlJc w:val="left"/>
      <w:pPr>
        <w:ind w:left="2870" w:hanging="360"/>
      </w:pPr>
      <w:rPr>
        <w:rFonts w:ascii="Wingdings" w:hAnsi="Wingdings" w:hint="default"/>
      </w:rPr>
    </w:lvl>
    <w:lvl w:ilvl="3" w:tplc="040C0001" w:tentative="1">
      <w:start w:val="1"/>
      <w:numFmt w:val="bullet"/>
      <w:lvlText w:val=""/>
      <w:lvlJc w:val="left"/>
      <w:pPr>
        <w:ind w:left="3590" w:hanging="360"/>
      </w:pPr>
      <w:rPr>
        <w:rFonts w:ascii="Symbol" w:hAnsi="Symbol" w:hint="default"/>
      </w:rPr>
    </w:lvl>
    <w:lvl w:ilvl="4" w:tplc="040C0003" w:tentative="1">
      <w:start w:val="1"/>
      <w:numFmt w:val="bullet"/>
      <w:lvlText w:val="o"/>
      <w:lvlJc w:val="left"/>
      <w:pPr>
        <w:ind w:left="4310" w:hanging="360"/>
      </w:pPr>
      <w:rPr>
        <w:rFonts w:ascii="Courier New" w:hAnsi="Courier New" w:cs="Courier New" w:hint="default"/>
      </w:rPr>
    </w:lvl>
    <w:lvl w:ilvl="5" w:tplc="040C0005" w:tentative="1">
      <w:start w:val="1"/>
      <w:numFmt w:val="bullet"/>
      <w:lvlText w:val=""/>
      <w:lvlJc w:val="left"/>
      <w:pPr>
        <w:ind w:left="5030" w:hanging="360"/>
      </w:pPr>
      <w:rPr>
        <w:rFonts w:ascii="Wingdings" w:hAnsi="Wingdings" w:hint="default"/>
      </w:rPr>
    </w:lvl>
    <w:lvl w:ilvl="6" w:tplc="040C0001" w:tentative="1">
      <w:start w:val="1"/>
      <w:numFmt w:val="bullet"/>
      <w:lvlText w:val=""/>
      <w:lvlJc w:val="left"/>
      <w:pPr>
        <w:ind w:left="5750" w:hanging="360"/>
      </w:pPr>
      <w:rPr>
        <w:rFonts w:ascii="Symbol" w:hAnsi="Symbol" w:hint="default"/>
      </w:rPr>
    </w:lvl>
    <w:lvl w:ilvl="7" w:tplc="040C0003" w:tentative="1">
      <w:start w:val="1"/>
      <w:numFmt w:val="bullet"/>
      <w:lvlText w:val="o"/>
      <w:lvlJc w:val="left"/>
      <w:pPr>
        <w:ind w:left="6470" w:hanging="360"/>
      </w:pPr>
      <w:rPr>
        <w:rFonts w:ascii="Courier New" w:hAnsi="Courier New" w:cs="Courier New" w:hint="default"/>
      </w:rPr>
    </w:lvl>
    <w:lvl w:ilvl="8" w:tplc="040C0005" w:tentative="1">
      <w:start w:val="1"/>
      <w:numFmt w:val="bullet"/>
      <w:lvlText w:val=""/>
      <w:lvlJc w:val="left"/>
      <w:pPr>
        <w:ind w:left="7190" w:hanging="360"/>
      </w:pPr>
      <w:rPr>
        <w:rFonts w:ascii="Wingdings" w:hAnsi="Wingdings" w:hint="default"/>
      </w:rPr>
    </w:lvl>
  </w:abstractNum>
  <w:abstractNum w:abstractNumId="19" w15:restartNumberingAfterBreak="0">
    <w:nsid w:val="68171A3F"/>
    <w:multiLevelType w:val="multilevel"/>
    <w:tmpl w:val="E202222A"/>
    <w:lvl w:ilvl="0">
      <w:start w:val="1"/>
      <w:numFmt w:val="decimal"/>
      <w:pStyle w:val="Titre1"/>
      <w:lvlText w:val="%1"/>
      <w:lvlJc w:val="left"/>
      <w:pPr>
        <w:ind w:left="1073" w:hanging="360"/>
      </w:pPr>
      <w:rPr>
        <w:rFonts w:hint="default"/>
      </w:rPr>
    </w:lvl>
    <w:lvl w:ilvl="1">
      <w:start w:val="1"/>
      <w:numFmt w:val="decimal"/>
      <w:pStyle w:val="Titre2"/>
      <w:isLgl/>
      <w:lvlText w:val="%1.%2"/>
      <w:lvlJc w:val="left"/>
      <w:pPr>
        <w:ind w:left="1073" w:hanging="360"/>
      </w:pPr>
      <w:rPr>
        <w:rFonts w:hint="default"/>
        <w:b/>
      </w:rPr>
    </w:lvl>
    <w:lvl w:ilvl="2">
      <w:start w:val="1"/>
      <w:numFmt w:val="decimal"/>
      <w:pStyle w:val="Titre3"/>
      <w:isLgl/>
      <w:lvlText w:val="%1.%2.%3"/>
      <w:lvlJc w:val="left"/>
      <w:pPr>
        <w:ind w:left="1855" w:hanging="720"/>
      </w:pPr>
      <w:rPr>
        <w:b/>
        <w:bCs w:val="0"/>
        <w:i w:val="0"/>
        <w:iCs w:val="0"/>
        <w:caps w:val="0"/>
        <w:smallCaps w:val="0"/>
        <w:strike w:val="0"/>
        <w:dstrike w:val="0"/>
        <w:outline w:val="0"/>
        <w:shadow w:val="0"/>
        <w:emboss w:val="0"/>
        <w:imprint w:val="0"/>
        <w:noProof w:val="0"/>
        <w:vanish w:val="0"/>
        <w:color w:val="000000"/>
        <w:spacing w:val="0"/>
        <w:kern w:val="0"/>
        <w:position w:val="0"/>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ITRE4"/>
      <w:isLgl/>
      <w:lvlText w:val="%1.%2.%3.%4"/>
      <w:lvlJc w:val="left"/>
      <w:pPr>
        <w:ind w:left="1855" w:hanging="720"/>
      </w:pPr>
      <w:rPr>
        <w:rFonts w:hint="default"/>
        <w:b/>
        <w:i w:val="0"/>
      </w:rPr>
    </w:lvl>
    <w:lvl w:ilvl="4">
      <w:start w:val="1"/>
      <w:numFmt w:val="decimal"/>
      <w:isLgl/>
      <w:lvlText w:val="%1.%2.%3.%4.%5"/>
      <w:lvlJc w:val="left"/>
      <w:pPr>
        <w:ind w:left="1433" w:hanging="720"/>
      </w:pPr>
      <w:rPr>
        <w:rFonts w:hint="default"/>
      </w:rPr>
    </w:lvl>
    <w:lvl w:ilvl="5">
      <w:start w:val="1"/>
      <w:numFmt w:val="decimal"/>
      <w:isLgl/>
      <w:lvlText w:val="%1.%2.%3.%4.%5.%6"/>
      <w:lvlJc w:val="left"/>
      <w:pPr>
        <w:ind w:left="1793" w:hanging="1080"/>
      </w:pPr>
      <w:rPr>
        <w:rFonts w:hint="default"/>
      </w:rPr>
    </w:lvl>
    <w:lvl w:ilvl="6">
      <w:start w:val="1"/>
      <w:numFmt w:val="decimal"/>
      <w:isLgl/>
      <w:lvlText w:val="%1.%2.%3.%4.%5.%6.%7"/>
      <w:lvlJc w:val="left"/>
      <w:pPr>
        <w:ind w:left="1793" w:hanging="1080"/>
      </w:pPr>
      <w:rPr>
        <w:rFonts w:hint="default"/>
      </w:rPr>
    </w:lvl>
    <w:lvl w:ilvl="7">
      <w:start w:val="1"/>
      <w:numFmt w:val="decimal"/>
      <w:isLgl/>
      <w:lvlText w:val="%1.%2.%3.%4.%5.%6.%7.%8"/>
      <w:lvlJc w:val="left"/>
      <w:pPr>
        <w:ind w:left="2153" w:hanging="1440"/>
      </w:pPr>
      <w:rPr>
        <w:rFonts w:hint="default"/>
      </w:rPr>
    </w:lvl>
    <w:lvl w:ilvl="8">
      <w:start w:val="1"/>
      <w:numFmt w:val="decimal"/>
      <w:isLgl/>
      <w:lvlText w:val="%1.%2.%3.%4.%5.%6.%7.%8.%9"/>
      <w:lvlJc w:val="left"/>
      <w:pPr>
        <w:ind w:left="2153" w:hanging="1440"/>
      </w:pPr>
      <w:rPr>
        <w:rFonts w:hint="default"/>
      </w:rPr>
    </w:lvl>
  </w:abstractNum>
  <w:abstractNum w:abstractNumId="20" w15:restartNumberingAfterBreak="0">
    <w:nsid w:val="69ED73BD"/>
    <w:multiLevelType w:val="hybridMultilevel"/>
    <w:tmpl w:val="B81EDCE6"/>
    <w:lvl w:ilvl="0" w:tplc="040C000F">
      <w:start w:val="1"/>
      <w:numFmt w:val="decimal"/>
      <w:lvlText w:val="%1."/>
      <w:lvlJc w:val="left"/>
      <w:pPr>
        <w:ind w:left="1428" w:hanging="360"/>
      </w:pPr>
      <w:rPr>
        <w:rFonts w:hint="default"/>
      </w:rPr>
    </w:lvl>
    <w:lvl w:ilvl="1" w:tplc="040C0003">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1" w15:restartNumberingAfterBreak="0">
    <w:nsid w:val="6DDC68E1"/>
    <w:multiLevelType w:val="hybridMultilevel"/>
    <w:tmpl w:val="9920D290"/>
    <w:lvl w:ilvl="0" w:tplc="040C0001">
      <w:start w:val="1"/>
      <w:numFmt w:val="bullet"/>
      <w:lvlText w:val=""/>
      <w:lvlJc w:val="left"/>
      <w:pPr>
        <w:ind w:left="1211" w:hanging="360"/>
      </w:pPr>
      <w:rPr>
        <w:rFonts w:ascii="Symbol" w:hAnsi="Symbol" w:hint="default"/>
      </w:rPr>
    </w:lvl>
    <w:lvl w:ilvl="1" w:tplc="040C0003" w:tentative="1">
      <w:start w:val="1"/>
      <w:numFmt w:val="bullet"/>
      <w:lvlText w:val="o"/>
      <w:lvlJc w:val="left"/>
      <w:pPr>
        <w:ind w:left="1931" w:hanging="360"/>
      </w:pPr>
      <w:rPr>
        <w:rFonts w:ascii="Courier New" w:hAnsi="Courier New" w:hint="default"/>
      </w:rPr>
    </w:lvl>
    <w:lvl w:ilvl="2" w:tplc="040C0005" w:tentative="1">
      <w:start w:val="1"/>
      <w:numFmt w:val="bullet"/>
      <w:lvlText w:val=""/>
      <w:lvlJc w:val="left"/>
      <w:pPr>
        <w:ind w:left="2651" w:hanging="360"/>
      </w:pPr>
      <w:rPr>
        <w:rFonts w:ascii="Wingdings" w:hAnsi="Wingdings" w:hint="default"/>
      </w:rPr>
    </w:lvl>
    <w:lvl w:ilvl="3" w:tplc="040C0001" w:tentative="1">
      <w:start w:val="1"/>
      <w:numFmt w:val="bullet"/>
      <w:lvlText w:val=""/>
      <w:lvlJc w:val="left"/>
      <w:pPr>
        <w:ind w:left="3371" w:hanging="360"/>
      </w:pPr>
      <w:rPr>
        <w:rFonts w:ascii="Symbol" w:hAnsi="Symbol" w:hint="default"/>
      </w:rPr>
    </w:lvl>
    <w:lvl w:ilvl="4" w:tplc="040C0003" w:tentative="1">
      <w:start w:val="1"/>
      <w:numFmt w:val="bullet"/>
      <w:lvlText w:val="o"/>
      <w:lvlJc w:val="left"/>
      <w:pPr>
        <w:ind w:left="4091" w:hanging="360"/>
      </w:pPr>
      <w:rPr>
        <w:rFonts w:ascii="Courier New" w:hAnsi="Courier New" w:hint="default"/>
      </w:rPr>
    </w:lvl>
    <w:lvl w:ilvl="5" w:tplc="040C0005" w:tentative="1">
      <w:start w:val="1"/>
      <w:numFmt w:val="bullet"/>
      <w:lvlText w:val=""/>
      <w:lvlJc w:val="left"/>
      <w:pPr>
        <w:ind w:left="4811" w:hanging="360"/>
      </w:pPr>
      <w:rPr>
        <w:rFonts w:ascii="Wingdings" w:hAnsi="Wingdings" w:hint="default"/>
      </w:rPr>
    </w:lvl>
    <w:lvl w:ilvl="6" w:tplc="040C0001" w:tentative="1">
      <w:start w:val="1"/>
      <w:numFmt w:val="bullet"/>
      <w:lvlText w:val=""/>
      <w:lvlJc w:val="left"/>
      <w:pPr>
        <w:ind w:left="5531" w:hanging="360"/>
      </w:pPr>
      <w:rPr>
        <w:rFonts w:ascii="Symbol" w:hAnsi="Symbol" w:hint="default"/>
      </w:rPr>
    </w:lvl>
    <w:lvl w:ilvl="7" w:tplc="040C0003" w:tentative="1">
      <w:start w:val="1"/>
      <w:numFmt w:val="bullet"/>
      <w:lvlText w:val="o"/>
      <w:lvlJc w:val="left"/>
      <w:pPr>
        <w:ind w:left="6251" w:hanging="360"/>
      </w:pPr>
      <w:rPr>
        <w:rFonts w:ascii="Courier New" w:hAnsi="Courier New" w:hint="default"/>
      </w:rPr>
    </w:lvl>
    <w:lvl w:ilvl="8" w:tplc="040C0005" w:tentative="1">
      <w:start w:val="1"/>
      <w:numFmt w:val="bullet"/>
      <w:lvlText w:val=""/>
      <w:lvlJc w:val="left"/>
      <w:pPr>
        <w:ind w:left="6971" w:hanging="360"/>
      </w:pPr>
      <w:rPr>
        <w:rFonts w:ascii="Wingdings" w:hAnsi="Wingdings" w:hint="default"/>
      </w:rPr>
    </w:lvl>
  </w:abstractNum>
  <w:abstractNum w:abstractNumId="22" w15:restartNumberingAfterBreak="0">
    <w:nsid w:val="7302718B"/>
    <w:multiLevelType w:val="hybridMultilevel"/>
    <w:tmpl w:val="5FCEF062"/>
    <w:lvl w:ilvl="0" w:tplc="040C0001">
      <w:start w:val="1"/>
      <w:numFmt w:val="bullet"/>
      <w:lvlText w:val=""/>
      <w:lvlJc w:val="left"/>
      <w:pPr>
        <w:ind w:left="1353" w:hanging="360"/>
      </w:pPr>
      <w:rPr>
        <w:rFonts w:ascii="Symbol" w:hAnsi="Symbol" w:hint="default"/>
      </w:rPr>
    </w:lvl>
    <w:lvl w:ilvl="1" w:tplc="040C0003" w:tentative="1">
      <w:start w:val="1"/>
      <w:numFmt w:val="bullet"/>
      <w:lvlText w:val="o"/>
      <w:lvlJc w:val="left"/>
      <w:pPr>
        <w:ind w:left="2073" w:hanging="360"/>
      </w:pPr>
      <w:rPr>
        <w:rFonts w:ascii="Courier New" w:hAnsi="Courier New" w:cs="Courier New" w:hint="default"/>
      </w:rPr>
    </w:lvl>
    <w:lvl w:ilvl="2" w:tplc="040C0005" w:tentative="1">
      <w:start w:val="1"/>
      <w:numFmt w:val="bullet"/>
      <w:lvlText w:val=""/>
      <w:lvlJc w:val="left"/>
      <w:pPr>
        <w:ind w:left="2793" w:hanging="360"/>
      </w:pPr>
      <w:rPr>
        <w:rFonts w:ascii="Wingdings" w:hAnsi="Wingdings" w:hint="default"/>
      </w:rPr>
    </w:lvl>
    <w:lvl w:ilvl="3" w:tplc="040C0001" w:tentative="1">
      <w:start w:val="1"/>
      <w:numFmt w:val="bullet"/>
      <w:lvlText w:val=""/>
      <w:lvlJc w:val="left"/>
      <w:pPr>
        <w:ind w:left="3513" w:hanging="360"/>
      </w:pPr>
      <w:rPr>
        <w:rFonts w:ascii="Symbol" w:hAnsi="Symbol" w:hint="default"/>
      </w:rPr>
    </w:lvl>
    <w:lvl w:ilvl="4" w:tplc="040C0003" w:tentative="1">
      <w:start w:val="1"/>
      <w:numFmt w:val="bullet"/>
      <w:lvlText w:val="o"/>
      <w:lvlJc w:val="left"/>
      <w:pPr>
        <w:ind w:left="4233" w:hanging="360"/>
      </w:pPr>
      <w:rPr>
        <w:rFonts w:ascii="Courier New" w:hAnsi="Courier New" w:cs="Courier New" w:hint="default"/>
      </w:rPr>
    </w:lvl>
    <w:lvl w:ilvl="5" w:tplc="040C0005" w:tentative="1">
      <w:start w:val="1"/>
      <w:numFmt w:val="bullet"/>
      <w:lvlText w:val=""/>
      <w:lvlJc w:val="left"/>
      <w:pPr>
        <w:ind w:left="4953" w:hanging="360"/>
      </w:pPr>
      <w:rPr>
        <w:rFonts w:ascii="Wingdings" w:hAnsi="Wingdings" w:hint="default"/>
      </w:rPr>
    </w:lvl>
    <w:lvl w:ilvl="6" w:tplc="040C0001" w:tentative="1">
      <w:start w:val="1"/>
      <w:numFmt w:val="bullet"/>
      <w:lvlText w:val=""/>
      <w:lvlJc w:val="left"/>
      <w:pPr>
        <w:ind w:left="5673" w:hanging="360"/>
      </w:pPr>
      <w:rPr>
        <w:rFonts w:ascii="Symbol" w:hAnsi="Symbol" w:hint="default"/>
      </w:rPr>
    </w:lvl>
    <w:lvl w:ilvl="7" w:tplc="040C0003" w:tentative="1">
      <w:start w:val="1"/>
      <w:numFmt w:val="bullet"/>
      <w:lvlText w:val="o"/>
      <w:lvlJc w:val="left"/>
      <w:pPr>
        <w:ind w:left="6393" w:hanging="360"/>
      </w:pPr>
      <w:rPr>
        <w:rFonts w:ascii="Courier New" w:hAnsi="Courier New" w:cs="Courier New" w:hint="default"/>
      </w:rPr>
    </w:lvl>
    <w:lvl w:ilvl="8" w:tplc="040C0005" w:tentative="1">
      <w:start w:val="1"/>
      <w:numFmt w:val="bullet"/>
      <w:lvlText w:val=""/>
      <w:lvlJc w:val="left"/>
      <w:pPr>
        <w:ind w:left="7113" w:hanging="360"/>
      </w:pPr>
      <w:rPr>
        <w:rFonts w:ascii="Wingdings" w:hAnsi="Wingdings" w:hint="default"/>
      </w:rPr>
    </w:lvl>
  </w:abstractNum>
  <w:abstractNum w:abstractNumId="23" w15:restartNumberingAfterBreak="0">
    <w:nsid w:val="77FC46DD"/>
    <w:multiLevelType w:val="hybridMultilevel"/>
    <w:tmpl w:val="A84885F0"/>
    <w:lvl w:ilvl="0" w:tplc="ADCCF43E">
      <w:numFmt w:val="bullet"/>
      <w:lvlText w:val=""/>
      <w:lvlJc w:val="left"/>
      <w:pPr>
        <w:ind w:left="1389" w:hanging="396"/>
      </w:pPr>
      <w:rPr>
        <w:rFonts w:ascii="Symbol" w:eastAsia="Symbol" w:hAnsi="Symbol" w:cs="Symbol" w:hint="default"/>
        <w:w w:val="99"/>
        <w:lang w:val="fr-FR" w:eastAsia="en-US" w:bidi="ar-SA"/>
      </w:rPr>
    </w:lvl>
    <w:lvl w:ilvl="1" w:tplc="A860F8DE">
      <w:numFmt w:val="bullet"/>
      <w:lvlText w:val=""/>
      <w:lvlJc w:val="left"/>
      <w:pPr>
        <w:ind w:left="1674" w:hanging="284"/>
      </w:pPr>
      <w:rPr>
        <w:rFonts w:ascii="Wingdings" w:eastAsia="Wingdings" w:hAnsi="Wingdings" w:cs="Wingdings" w:hint="default"/>
        <w:b w:val="0"/>
        <w:bCs w:val="0"/>
        <w:i w:val="0"/>
        <w:iCs w:val="0"/>
        <w:w w:val="99"/>
        <w:sz w:val="20"/>
        <w:szCs w:val="20"/>
        <w:lang w:val="fr-FR" w:eastAsia="en-US" w:bidi="ar-SA"/>
      </w:rPr>
    </w:lvl>
    <w:lvl w:ilvl="2" w:tplc="286ADDE2">
      <w:numFmt w:val="bullet"/>
      <w:lvlText w:val="•"/>
      <w:lvlJc w:val="left"/>
      <w:pPr>
        <w:ind w:left="2735" w:hanging="284"/>
      </w:pPr>
      <w:rPr>
        <w:rFonts w:hint="default"/>
        <w:lang w:val="fr-FR" w:eastAsia="en-US" w:bidi="ar-SA"/>
      </w:rPr>
    </w:lvl>
    <w:lvl w:ilvl="3" w:tplc="A77019EA">
      <w:numFmt w:val="bullet"/>
      <w:lvlText w:val="•"/>
      <w:lvlJc w:val="left"/>
      <w:pPr>
        <w:ind w:left="3791" w:hanging="284"/>
      </w:pPr>
      <w:rPr>
        <w:rFonts w:hint="default"/>
        <w:lang w:val="fr-FR" w:eastAsia="en-US" w:bidi="ar-SA"/>
      </w:rPr>
    </w:lvl>
    <w:lvl w:ilvl="4" w:tplc="9A24C560">
      <w:numFmt w:val="bullet"/>
      <w:lvlText w:val="•"/>
      <w:lvlJc w:val="left"/>
      <w:pPr>
        <w:ind w:left="4847" w:hanging="284"/>
      </w:pPr>
      <w:rPr>
        <w:rFonts w:hint="default"/>
        <w:lang w:val="fr-FR" w:eastAsia="en-US" w:bidi="ar-SA"/>
      </w:rPr>
    </w:lvl>
    <w:lvl w:ilvl="5" w:tplc="A27AD0B0">
      <w:numFmt w:val="bullet"/>
      <w:lvlText w:val="•"/>
      <w:lvlJc w:val="left"/>
      <w:pPr>
        <w:ind w:left="5904" w:hanging="284"/>
      </w:pPr>
      <w:rPr>
        <w:rFonts w:hint="default"/>
        <w:lang w:val="fr-FR" w:eastAsia="en-US" w:bidi="ar-SA"/>
      </w:rPr>
    </w:lvl>
    <w:lvl w:ilvl="6" w:tplc="9B745A48">
      <w:numFmt w:val="bullet"/>
      <w:lvlText w:val="•"/>
      <w:lvlJc w:val="left"/>
      <w:pPr>
        <w:ind w:left="6960" w:hanging="284"/>
      </w:pPr>
      <w:rPr>
        <w:rFonts w:hint="default"/>
        <w:lang w:val="fr-FR" w:eastAsia="en-US" w:bidi="ar-SA"/>
      </w:rPr>
    </w:lvl>
    <w:lvl w:ilvl="7" w:tplc="0BBC8D0C">
      <w:numFmt w:val="bullet"/>
      <w:lvlText w:val="•"/>
      <w:lvlJc w:val="left"/>
      <w:pPr>
        <w:ind w:left="8016" w:hanging="284"/>
      </w:pPr>
      <w:rPr>
        <w:rFonts w:hint="default"/>
        <w:lang w:val="fr-FR" w:eastAsia="en-US" w:bidi="ar-SA"/>
      </w:rPr>
    </w:lvl>
    <w:lvl w:ilvl="8" w:tplc="6FBE65EC">
      <w:numFmt w:val="bullet"/>
      <w:lvlText w:val="•"/>
      <w:lvlJc w:val="left"/>
      <w:pPr>
        <w:ind w:left="9072" w:hanging="284"/>
      </w:pPr>
      <w:rPr>
        <w:rFonts w:hint="default"/>
        <w:lang w:val="fr-FR" w:eastAsia="en-US" w:bidi="ar-SA"/>
      </w:rPr>
    </w:lvl>
  </w:abstractNum>
  <w:abstractNum w:abstractNumId="24" w15:restartNumberingAfterBreak="0">
    <w:nsid w:val="78471DBA"/>
    <w:multiLevelType w:val="hybridMultilevel"/>
    <w:tmpl w:val="A3D0FFF4"/>
    <w:lvl w:ilvl="0" w:tplc="EEE4358E">
      <w:numFmt w:val="bullet"/>
      <w:pStyle w:val="TPListe2"/>
      <w:lvlText w:val="-"/>
      <w:lvlJc w:val="left"/>
      <w:pPr>
        <w:ind w:left="2280" w:hanging="360"/>
      </w:pPr>
      <w:rPr>
        <w:rFonts w:ascii="Calibri" w:eastAsia="Calibri" w:hAnsi="Calibri" w:cs="Calibri" w:hint="default"/>
      </w:rPr>
    </w:lvl>
    <w:lvl w:ilvl="1" w:tplc="040C0003" w:tentative="1">
      <w:start w:val="1"/>
      <w:numFmt w:val="bullet"/>
      <w:lvlText w:val="o"/>
      <w:lvlJc w:val="left"/>
      <w:pPr>
        <w:ind w:left="3000" w:hanging="360"/>
      </w:pPr>
      <w:rPr>
        <w:rFonts w:ascii="Courier New" w:hAnsi="Courier New" w:cs="Courier New" w:hint="default"/>
      </w:rPr>
    </w:lvl>
    <w:lvl w:ilvl="2" w:tplc="040C0005" w:tentative="1">
      <w:start w:val="1"/>
      <w:numFmt w:val="bullet"/>
      <w:lvlText w:val=""/>
      <w:lvlJc w:val="left"/>
      <w:pPr>
        <w:ind w:left="3720" w:hanging="360"/>
      </w:pPr>
      <w:rPr>
        <w:rFonts w:ascii="Wingdings" w:hAnsi="Wingdings" w:hint="default"/>
      </w:rPr>
    </w:lvl>
    <w:lvl w:ilvl="3" w:tplc="040C0001" w:tentative="1">
      <w:start w:val="1"/>
      <w:numFmt w:val="bullet"/>
      <w:lvlText w:val=""/>
      <w:lvlJc w:val="left"/>
      <w:pPr>
        <w:ind w:left="4440" w:hanging="360"/>
      </w:pPr>
      <w:rPr>
        <w:rFonts w:ascii="Symbol" w:hAnsi="Symbol" w:hint="default"/>
      </w:rPr>
    </w:lvl>
    <w:lvl w:ilvl="4" w:tplc="040C0003" w:tentative="1">
      <w:start w:val="1"/>
      <w:numFmt w:val="bullet"/>
      <w:lvlText w:val="o"/>
      <w:lvlJc w:val="left"/>
      <w:pPr>
        <w:ind w:left="5160" w:hanging="360"/>
      </w:pPr>
      <w:rPr>
        <w:rFonts w:ascii="Courier New" w:hAnsi="Courier New" w:cs="Courier New" w:hint="default"/>
      </w:rPr>
    </w:lvl>
    <w:lvl w:ilvl="5" w:tplc="040C0005" w:tentative="1">
      <w:start w:val="1"/>
      <w:numFmt w:val="bullet"/>
      <w:lvlText w:val=""/>
      <w:lvlJc w:val="left"/>
      <w:pPr>
        <w:ind w:left="5880" w:hanging="360"/>
      </w:pPr>
      <w:rPr>
        <w:rFonts w:ascii="Wingdings" w:hAnsi="Wingdings" w:hint="default"/>
      </w:rPr>
    </w:lvl>
    <w:lvl w:ilvl="6" w:tplc="040C0001" w:tentative="1">
      <w:start w:val="1"/>
      <w:numFmt w:val="bullet"/>
      <w:lvlText w:val=""/>
      <w:lvlJc w:val="left"/>
      <w:pPr>
        <w:ind w:left="6600" w:hanging="360"/>
      </w:pPr>
      <w:rPr>
        <w:rFonts w:ascii="Symbol" w:hAnsi="Symbol" w:hint="default"/>
      </w:rPr>
    </w:lvl>
    <w:lvl w:ilvl="7" w:tplc="040C0003" w:tentative="1">
      <w:start w:val="1"/>
      <w:numFmt w:val="bullet"/>
      <w:lvlText w:val="o"/>
      <w:lvlJc w:val="left"/>
      <w:pPr>
        <w:ind w:left="7320" w:hanging="360"/>
      </w:pPr>
      <w:rPr>
        <w:rFonts w:ascii="Courier New" w:hAnsi="Courier New" w:cs="Courier New" w:hint="default"/>
      </w:rPr>
    </w:lvl>
    <w:lvl w:ilvl="8" w:tplc="040C0005" w:tentative="1">
      <w:start w:val="1"/>
      <w:numFmt w:val="bullet"/>
      <w:lvlText w:val=""/>
      <w:lvlJc w:val="left"/>
      <w:pPr>
        <w:ind w:left="8040" w:hanging="360"/>
      </w:pPr>
      <w:rPr>
        <w:rFonts w:ascii="Wingdings" w:hAnsi="Wingdings" w:hint="default"/>
      </w:rPr>
    </w:lvl>
  </w:abstractNum>
  <w:abstractNum w:abstractNumId="25" w15:restartNumberingAfterBreak="0">
    <w:nsid w:val="795453F0"/>
    <w:multiLevelType w:val="hybridMultilevel"/>
    <w:tmpl w:val="FE640386"/>
    <w:lvl w:ilvl="0" w:tplc="06705EB0">
      <w:start w:val="1"/>
      <w:numFmt w:val="bullet"/>
      <w:pStyle w:val="APSliste"/>
      <w:lvlText w:val=""/>
      <w:lvlJc w:val="left"/>
      <w:pPr>
        <w:ind w:left="1004"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6" w15:restartNumberingAfterBreak="0">
    <w:nsid w:val="7E7F2DB4"/>
    <w:multiLevelType w:val="hybridMultilevel"/>
    <w:tmpl w:val="313C5452"/>
    <w:lvl w:ilvl="0" w:tplc="D082B442">
      <w:numFmt w:val="bullet"/>
      <w:lvlText w:val="-"/>
      <w:lvlJc w:val="left"/>
      <w:pPr>
        <w:ind w:left="720" w:hanging="360"/>
      </w:pPr>
      <w:rPr>
        <w:rFonts w:ascii="Book Antiqua" w:eastAsia="Book Antiqua" w:hAnsi="Book Antiqua" w:cs="Book Antiqua" w:hint="default"/>
        <w:b w:val="0"/>
        <w:bCs w:val="0"/>
        <w:i w:val="0"/>
        <w:iCs w:val="0"/>
        <w:spacing w:val="0"/>
        <w:w w:val="99"/>
        <w:sz w:val="20"/>
        <w:szCs w:val="20"/>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FA107E0"/>
    <w:multiLevelType w:val="hybridMultilevel"/>
    <w:tmpl w:val="A984D13C"/>
    <w:lvl w:ilvl="0" w:tplc="8EF6F3A2">
      <w:numFmt w:val="bullet"/>
      <w:lvlText w:val="-"/>
      <w:lvlJc w:val="left"/>
      <w:pPr>
        <w:ind w:left="1430" w:hanging="360"/>
      </w:pPr>
      <w:rPr>
        <w:rFonts w:ascii="Calibri" w:eastAsia="Calibri" w:hAnsi="Calibri" w:cs="Calibri" w:hint="default"/>
      </w:rPr>
    </w:lvl>
    <w:lvl w:ilvl="1" w:tplc="040C0003" w:tentative="1">
      <w:start w:val="1"/>
      <w:numFmt w:val="bullet"/>
      <w:lvlText w:val="o"/>
      <w:lvlJc w:val="left"/>
      <w:pPr>
        <w:ind w:left="2150" w:hanging="360"/>
      </w:pPr>
      <w:rPr>
        <w:rFonts w:ascii="Courier New" w:hAnsi="Courier New" w:cs="Courier New" w:hint="default"/>
      </w:rPr>
    </w:lvl>
    <w:lvl w:ilvl="2" w:tplc="040C0005" w:tentative="1">
      <w:start w:val="1"/>
      <w:numFmt w:val="bullet"/>
      <w:lvlText w:val=""/>
      <w:lvlJc w:val="left"/>
      <w:pPr>
        <w:ind w:left="2870" w:hanging="360"/>
      </w:pPr>
      <w:rPr>
        <w:rFonts w:ascii="Wingdings" w:hAnsi="Wingdings" w:hint="default"/>
      </w:rPr>
    </w:lvl>
    <w:lvl w:ilvl="3" w:tplc="040C0001" w:tentative="1">
      <w:start w:val="1"/>
      <w:numFmt w:val="bullet"/>
      <w:lvlText w:val=""/>
      <w:lvlJc w:val="left"/>
      <w:pPr>
        <w:ind w:left="3590" w:hanging="360"/>
      </w:pPr>
      <w:rPr>
        <w:rFonts w:ascii="Symbol" w:hAnsi="Symbol" w:hint="default"/>
      </w:rPr>
    </w:lvl>
    <w:lvl w:ilvl="4" w:tplc="040C0003" w:tentative="1">
      <w:start w:val="1"/>
      <w:numFmt w:val="bullet"/>
      <w:lvlText w:val="o"/>
      <w:lvlJc w:val="left"/>
      <w:pPr>
        <w:ind w:left="4310" w:hanging="360"/>
      </w:pPr>
      <w:rPr>
        <w:rFonts w:ascii="Courier New" w:hAnsi="Courier New" w:cs="Courier New" w:hint="default"/>
      </w:rPr>
    </w:lvl>
    <w:lvl w:ilvl="5" w:tplc="040C0005" w:tentative="1">
      <w:start w:val="1"/>
      <w:numFmt w:val="bullet"/>
      <w:lvlText w:val=""/>
      <w:lvlJc w:val="left"/>
      <w:pPr>
        <w:ind w:left="5030" w:hanging="360"/>
      </w:pPr>
      <w:rPr>
        <w:rFonts w:ascii="Wingdings" w:hAnsi="Wingdings" w:hint="default"/>
      </w:rPr>
    </w:lvl>
    <w:lvl w:ilvl="6" w:tplc="040C0001" w:tentative="1">
      <w:start w:val="1"/>
      <w:numFmt w:val="bullet"/>
      <w:lvlText w:val=""/>
      <w:lvlJc w:val="left"/>
      <w:pPr>
        <w:ind w:left="5750" w:hanging="360"/>
      </w:pPr>
      <w:rPr>
        <w:rFonts w:ascii="Symbol" w:hAnsi="Symbol" w:hint="default"/>
      </w:rPr>
    </w:lvl>
    <w:lvl w:ilvl="7" w:tplc="040C0003" w:tentative="1">
      <w:start w:val="1"/>
      <w:numFmt w:val="bullet"/>
      <w:lvlText w:val="o"/>
      <w:lvlJc w:val="left"/>
      <w:pPr>
        <w:ind w:left="6470" w:hanging="360"/>
      </w:pPr>
      <w:rPr>
        <w:rFonts w:ascii="Courier New" w:hAnsi="Courier New" w:cs="Courier New" w:hint="default"/>
      </w:rPr>
    </w:lvl>
    <w:lvl w:ilvl="8" w:tplc="040C0005" w:tentative="1">
      <w:start w:val="1"/>
      <w:numFmt w:val="bullet"/>
      <w:lvlText w:val=""/>
      <w:lvlJc w:val="left"/>
      <w:pPr>
        <w:ind w:left="7190" w:hanging="360"/>
      </w:pPr>
      <w:rPr>
        <w:rFonts w:ascii="Wingdings" w:hAnsi="Wingdings" w:hint="default"/>
      </w:rPr>
    </w:lvl>
  </w:abstractNum>
  <w:num w:numId="1">
    <w:abstractNumId w:val="6"/>
  </w:num>
  <w:num w:numId="2">
    <w:abstractNumId w:val="15"/>
  </w:num>
  <w:num w:numId="3">
    <w:abstractNumId w:val="17"/>
  </w:num>
  <w:num w:numId="4">
    <w:abstractNumId w:val="14"/>
  </w:num>
  <w:num w:numId="5">
    <w:abstractNumId w:val="25"/>
  </w:num>
  <w:num w:numId="6">
    <w:abstractNumId w:val="10"/>
  </w:num>
  <w:num w:numId="7">
    <w:abstractNumId w:val="5"/>
  </w:num>
  <w:num w:numId="8">
    <w:abstractNumId w:val="13"/>
  </w:num>
  <w:num w:numId="9">
    <w:abstractNumId w:val="21"/>
  </w:num>
  <w:num w:numId="10">
    <w:abstractNumId w:val="22"/>
  </w:num>
  <w:num w:numId="11">
    <w:abstractNumId w:val="18"/>
  </w:num>
  <w:num w:numId="12">
    <w:abstractNumId w:val="27"/>
  </w:num>
  <w:num w:numId="13">
    <w:abstractNumId w:val="16"/>
  </w:num>
  <w:num w:numId="14">
    <w:abstractNumId w:val="19"/>
  </w:num>
  <w:num w:numId="15">
    <w:abstractNumId w:val="23"/>
  </w:num>
  <w:num w:numId="1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
  </w:num>
  <w:num w:numId="18">
    <w:abstractNumId w:val="0"/>
  </w:num>
  <w:num w:numId="19">
    <w:abstractNumId w:val="2"/>
  </w:num>
  <w:num w:numId="20">
    <w:abstractNumId w:val="20"/>
  </w:num>
  <w:num w:numId="2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6"/>
  </w:num>
  <w:num w:numId="2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
  </w:num>
  <w:num w:numId="32">
    <w:abstractNumId w:val="4"/>
  </w:num>
  <w:num w:numId="3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9"/>
  </w:num>
  <w:num w:numId="3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7"/>
  </w:num>
  <w:num w:numId="45">
    <w:abstractNumId w:val="8"/>
  </w:num>
  <w:num w:numId="46">
    <w:abstractNumId w:val="24"/>
  </w:num>
  <w:num w:numId="47">
    <w:abstractNumId w:val="11"/>
  </w:num>
  <w:num w:numId="48">
    <w:abstractNumId w:val="9"/>
  </w:num>
  <w:num w:numId="4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9"/>
  </w:num>
  <w:num w:numId="5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9"/>
  </w:num>
  <w:num w:numId="53">
    <w:abstractNumId w:val="19"/>
  </w:num>
  <w:num w:numId="54">
    <w:abstractNumId w:val="3"/>
  </w:num>
  <w:num w:numId="55">
    <w:abstractNumId w:val="19"/>
  </w:num>
  <w:num w:numId="5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9"/>
  </w:num>
  <w:num w:numId="58">
    <w:abstractNumId w:val="19"/>
  </w:num>
  <w:num w:numId="5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2"/>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66CA"/>
    <w:rsid w:val="000052C0"/>
    <w:rsid w:val="00012A9D"/>
    <w:rsid w:val="00015467"/>
    <w:rsid w:val="0002136C"/>
    <w:rsid w:val="00023510"/>
    <w:rsid w:val="00040A6B"/>
    <w:rsid w:val="00047518"/>
    <w:rsid w:val="00050FD3"/>
    <w:rsid w:val="000556A0"/>
    <w:rsid w:val="0006330A"/>
    <w:rsid w:val="00063673"/>
    <w:rsid w:val="00065CCB"/>
    <w:rsid w:val="00070056"/>
    <w:rsid w:val="00070460"/>
    <w:rsid w:val="000711AB"/>
    <w:rsid w:val="000802E0"/>
    <w:rsid w:val="00081F02"/>
    <w:rsid w:val="00082BEE"/>
    <w:rsid w:val="000840AD"/>
    <w:rsid w:val="000900EE"/>
    <w:rsid w:val="00092412"/>
    <w:rsid w:val="0009279C"/>
    <w:rsid w:val="000954F2"/>
    <w:rsid w:val="000A133C"/>
    <w:rsid w:val="000A6450"/>
    <w:rsid w:val="000A72E3"/>
    <w:rsid w:val="000B002F"/>
    <w:rsid w:val="000B0659"/>
    <w:rsid w:val="000B3908"/>
    <w:rsid w:val="000C0CDB"/>
    <w:rsid w:val="000C2C7E"/>
    <w:rsid w:val="000C69B2"/>
    <w:rsid w:val="000D124F"/>
    <w:rsid w:val="000D3A52"/>
    <w:rsid w:val="000D571E"/>
    <w:rsid w:val="000D5B98"/>
    <w:rsid w:val="000D63A7"/>
    <w:rsid w:val="000E4B7A"/>
    <w:rsid w:val="000E6553"/>
    <w:rsid w:val="000E76C4"/>
    <w:rsid w:val="000F398D"/>
    <w:rsid w:val="001023A5"/>
    <w:rsid w:val="00103B09"/>
    <w:rsid w:val="001078EE"/>
    <w:rsid w:val="001100A8"/>
    <w:rsid w:val="0011032A"/>
    <w:rsid w:val="0011138B"/>
    <w:rsid w:val="0011154A"/>
    <w:rsid w:val="0011417B"/>
    <w:rsid w:val="00115075"/>
    <w:rsid w:val="00120BAA"/>
    <w:rsid w:val="00122A5C"/>
    <w:rsid w:val="001240A3"/>
    <w:rsid w:val="001317F9"/>
    <w:rsid w:val="00136BD6"/>
    <w:rsid w:val="001446CA"/>
    <w:rsid w:val="001547F0"/>
    <w:rsid w:val="001556B6"/>
    <w:rsid w:val="00156F20"/>
    <w:rsid w:val="001675B2"/>
    <w:rsid w:val="00170594"/>
    <w:rsid w:val="00180E8E"/>
    <w:rsid w:val="00183187"/>
    <w:rsid w:val="001840DC"/>
    <w:rsid w:val="00190196"/>
    <w:rsid w:val="00190D89"/>
    <w:rsid w:val="001A00B8"/>
    <w:rsid w:val="001A0B60"/>
    <w:rsid w:val="001A375B"/>
    <w:rsid w:val="001A52A0"/>
    <w:rsid w:val="001A53BC"/>
    <w:rsid w:val="001A6F2B"/>
    <w:rsid w:val="001B6379"/>
    <w:rsid w:val="001C0F16"/>
    <w:rsid w:val="001C1122"/>
    <w:rsid w:val="001C4B77"/>
    <w:rsid w:val="001C50E3"/>
    <w:rsid w:val="001C605B"/>
    <w:rsid w:val="001C726F"/>
    <w:rsid w:val="001C738F"/>
    <w:rsid w:val="001D3884"/>
    <w:rsid w:val="001F1FA1"/>
    <w:rsid w:val="001F5B48"/>
    <w:rsid w:val="00202034"/>
    <w:rsid w:val="0020212C"/>
    <w:rsid w:val="0020673D"/>
    <w:rsid w:val="00211A08"/>
    <w:rsid w:val="00211E7C"/>
    <w:rsid w:val="0021357D"/>
    <w:rsid w:val="0022262B"/>
    <w:rsid w:val="00224FF2"/>
    <w:rsid w:val="002266CA"/>
    <w:rsid w:val="002276AC"/>
    <w:rsid w:val="00231398"/>
    <w:rsid w:val="002335AF"/>
    <w:rsid w:val="0024041D"/>
    <w:rsid w:val="002440DE"/>
    <w:rsid w:val="00244D20"/>
    <w:rsid w:val="00245577"/>
    <w:rsid w:val="00247771"/>
    <w:rsid w:val="002545E5"/>
    <w:rsid w:val="0025475B"/>
    <w:rsid w:val="002558C0"/>
    <w:rsid w:val="002579B9"/>
    <w:rsid w:val="00262325"/>
    <w:rsid w:val="0026300F"/>
    <w:rsid w:val="00263964"/>
    <w:rsid w:val="00265612"/>
    <w:rsid w:val="00266B68"/>
    <w:rsid w:val="00270D5A"/>
    <w:rsid w:val="00285CB1"/>
    <w:rsid w:val="00287CF3"/>
    <w:rsid w:val="002923CB"/>
    <w:rsid w:val="002954F6"/>
    <w:rsid w:val="00295FC9"/>
    <w:rsid w:val="002A0FCE"/>
    <w:rsid w:val="002A1215"/>
    <w:rsid w:val="002A1D35"/>
    <w:rsid w:val="002A63BE"/>
    <w:rsid w:val="002B3F3B"/>
    <w:rsid w:val="002B43AC"/>
    <w:rsid w:val="002B527C"/>
    <w:rsid w:val="002B66C9"/>
    <w:rsid w:val="002B7B22"/>
    <w:rsid w:val="002C7087"/>
    <w:rsid w:val="002D464A"/>
    <w:rsid w:val="002D5090"/>
    <w:rsid w:val="002D50F9"/>
    <w:rsid w:val="002D566C"/>
    <w:rsid w:val="002E093E"/>
    <w:rsid w:val="002E2ED0"/>
    <w:rsid w:val="002E5ED2"/>
    <w:rsid w:val="002F202C"/>
    <w:rsid w:val="00301962"/>
    <w:rsid w:val="00301A69"/>
    <w:rsid w:val="003067B1"/>
    <w:rsid w:val="00306E4E"/>
    <w:rsid w:val="00307A98"/>
    <w:rsid w:val="003102C9"/>
    <w:rsid w:val="0031032D"/>
    <w:rsid w:val="003225AA"/>
    <w:rsid w:val="00322B5E"/>
    <w:rsid w:val="0032383D"/>
    <w:rsid w:val="00327B3D"/>
    <w:rsid w:val="00332C37"/>
    <w:rsid w:val="00334C73"/>
    <w:rsid w:val="00337AFF"/>
    <w:rsid w:val="00345235"/>
    <w:rsid w:val="0035086D"/>
    <w:rsid w:val="00351A8A"/>
    <w:rsid w:val="00357780"/>
    <w:rsid w:val="00360801"/>
    <w:rsid w:val="00364C4C"/>
    <w:rsid w:val="00366C43"/>
    <w:rsid w:val="003777E6"/>
    <w:rsid w:val="00380247"/>
    <w:rsid w:val="003819A7"/>
    <w:rsid w:val="00397EE8"/>
    <w:rsid w:val="003A5B74"/>
    <w:rsid w:val="003B07C2"/>
    <w:rsid w:val="003B158B"/>
    <w:rsid w:val="003B4175"/>
    <w:rsid w:val="003C157D"/>
    <w:rsid w:val="003C22B8"/>
    <w:rsid w:val="003C39DB"/>
    <w:rsid w:val="003D0A53"/>
    <w:rsid w:val="003D1D58"/>
    <w:rsid w:val="003D1DC9"/>
    <w:rsid w:val="003D6EB6"/>
    <w:rsid w:val="003E0582"/>
    <w:rsid w:val="003E455B"/>
    <w:rsid w:val="003E56AF"/>
    <w:rsid w:val="003E5FB4"/>
    <w:rsid w:val="003F3CFD"/>
    <w:rsid w:val="003F3E76"/>
    <w:rsid w:val="003F57D2"/>
    <w:rsid w:val="00401817"/>
    <w:rsid w:val="00401DCE"/>
    <w:rsid w:val="00403190"/>
    <w:rsid w:val="00403A29"/>
    <w:rsid w:val="004116B3"/>
    <w:rsid w:val="004165CA"/>
    <w:rsid w:val="00421A5C"/>
    <w:rsid w:val="00425757"/>
    <w:rsid w:val="0043247F"/>
    <w:rsid w:val="00437465"/>
    <w:rsid w:val="00443DE7"/>
    <w:rsid w:val="00450DEA"/>
    <w:rsid w:val="00451F01"/>
    <w:rsid w:val="004560C6"/>
    <w:rsid w:val="00456999"/>
    <w:rsid w:val="00460306"/>
    <w:rsid w:val="004657AE"/>
    <w:rsid w:val="00466228"/>
    <w:rsid w:val="0047397B"/>
    <w:rsid w:val="00491060"/>
    <w:rsid w:val="00492CF8"/>
    <w:rsid w:val="00492D2C"/>
    <w:rsid w:val="00496DCD"/>
    <w:rsid w:val="00497099"/>
    <w:rsid w:val="004979BA"/>
    <w:rsid w:val="00497A8A"/>
    <w:rsid w:val="004A2FC5"/>
    <w:rsid w:val="004A31DD"/>
    <w:rsid w:val="004A67C0"/>
    <w:rsid w:val="004B7F55"/>
    <w:rsid w:val="004C07EA"/>
    <w:rsid w:val="004C6DAF"/>
    <w:rsid w:val="004D26DE"/>
    <w:rsid w:val="004D3F6C"/>
    <w:rsid w:val="004D3FF7"/>
    <w:rsid w:val="004D4BC8"/>
    <w:rsid w:val="004E1FA3"/>
    <w:rsid w:val="004E592C"/>
    <w:rsid w:val="004F3042"/>
    <w:rsid w:val="00501159"/>
    <w:rsid w:val="0050574D"/>
    <w:rsid w:val="00507EF2"/>
    <w:rsid w:val="00511D7F"/>
    <w:rsid w:val="0051202A"/>
    <w:rsid w:val="00513AD2"/>
    <w:rsid w:val="00513CE1"/>
    <w:rsid w:val="00514A95"/>
    <w:rsid w:val="0051706C"/>
    <w:rsid w:val="00517D3F"/>
    <w:rsid w:val="005205B7"/>
    <w:rsid w:val="00521070"/>
    <w:rsid w:val="00521AAD"/>
    <w:rsid w:val="00522848"/>
    <w:rsid w:val="00524AF9"/>
    <w:rsid w:val="00525281"/>
    <w:rsid w:val="005325C8"/>
    <w:rsid w:val="00540CFA"/>
    <w:rsid w:val="00542820"/>
    <w:rsid w:val="00563687"/>
    <w:rsid w:val="005672E1"/>
    <w:rsid w:val="005776A5"/>
    <w:rsid w:val="0058129E"/>
    <w:rsid w:val="005812BE"/>
    <w:rsid w:val="0058208B"/>
    <w:rsid w:val="005862A4"/>
    <w:rsid w:val="0059616F"/>
    <w:rsid w:val="005A3BA3"/>
    <w:rsid w:val="005B161E"/>
    <w:rsid w:val="005B1EDD"/>
    <w:rsid w:val="005B4334"/>
    <w:rsid w:val="005B7409"/>
    <w:rsid w:val="005D077E"/>
    <w:rsid w:val="005D2FDB"/>
    <w:rsid w:val="005D517D"/>
    <w:rsid w:val="005D7542"/>
    <w:rsid w:val="005E1557"/>
    <w:rsid w:val="005E2682"/>
    <w:rsid w:val="005E6305"/>
    <w:rsid w:val="005F7D82"/>
    <w:rsid w:val="006010CE"/>
    <w:rsid w:val="00605C08"/>
    <w:rsid w:val="00606E0C"/>
    <w:rsid w:val="00623AC5"/>
    <w:rsid w:val="00631D45"/>
    <w:rsid w:val="00632BB9"/>
    <w:rsid w:val="00634632"/>
    <w:rsid w:val="00647A62"/>
    <w:rsid w:val="00650BE3"/>
    <w:rsid w:val="0065320A"/>
    <w:rsid w:val="00654B8A"/>
    <w:rsid w:val="00661633"/>
    <w:rsid w:val="00662E8A"/>
    <w:rsid w:val="0066402B"/>
    <w:rsid w:val="00671D24"/>
    <w:rsid w:val="00681D1C"/>
    <w:rsid w:val="00681E6C"/>
    <w:rsid w:val="00683B92"/>
    <w:rsid w:val="00685366"/>
    <w:rsid w:val="0068545F"/>
    <w:rsid w:val="00690878"/>
    <w:rsid w:val="00691D40"/>
    <w:rsid w:val="00692B7D"/>
    <w:rsid w:val="006B33D2"/>
    <w:rsid w:val="006B7674"/>
    <w:rsid w:val="006C209D"/>
    <w:rsid w:val="006C2DF4"/>
    <w:rsid w:val="006C6675"/>
    <w:rsid w:val="006D237F"/>
    <w:rsid w:val="006D3746"/>
    <w:rsid w:val="006D674D"/>
    <w:rsid w:val="006D6EF8"/>
    <w:rsid w:val="006F046C"/>
    <w:rsid w:val="006F2DAE"/>
    <w:rsid w:val="00700060"/>
    <w:rsid w:val="00704E46"/>
    <w:rsid w:val="0070645A"/>
    <w:rsid w:val="00706DC0"/>
    <w:rsid w:val="00711149"/>
    <w:rsid w:val="0071353B"/>
    <w:rsid w:val="007144C1"/>
    <w:rsid w:val="00720A21"/>
    <w:rsid w:val="00721D19"/>
    <w:rsid w:val="00727A08"/>
    <w:rsid w:val="00727FED"/>
    <w:rsid w:val="0073072E"/>
    <w:rsid w:val="00733760"/>
    <w:rsid w:val="00736782"/>
    <w:rsid w:val="00740061"/>
    <w:rsid w:val="00742B0E"/>
    <w:rsid w:val="00757F3E"/>
    <w:rsid w:val="00761AAB"/>
    <w:rsid w:val="00764930"/>
    <w:rsid w:val="007739E6"/>
    <w:rsid w:val="00776C50"/>
    <w:rsid w:val="007848F3"/>
    <w:rsid w:val="007852AD"/>
    <w:rsid w:val="007856DD"/>
    <w:rsid w:val="00786A84"/>
    <w:rsid w:val="0079432E"/>
    <w:rsid w:val="00796C50"/>
    <w:rsid w:val="007979C2"/>
    <w:rsid w:val="007A1FA1"/>
    <w:rsid w:val="007B02A6"/>
    <w:rsid w:val="007B2344"/>
    <w:rsid w:val="007B5772"/>
    <w:rsid w:val="007B5C16"/>
    <w:rsid w:val="007B64F4"/>
    <w:rsid w:val="007C01E3"/>
    <w:rsid w:val="007C1227"/>
    <w:rsid w:val="007C1C4E"/>
    <w:rsid w:val="007C27B4"/>
    <w:rsid w:val="007C3575"/>
    <w:rsid w:val="007C5EBE"/>
    <w:rsid w:val="007C696C"/>
    <w:rsid w:val="007D0548"/>
    <w:rsid w:val="007D287A"/>
    <w:rsid w:val="007D43AB"/>
    <w:rsid w:val="007D77D1"/>
    <w:rsid w:val="007F24E0"/>
    <w:rsid w:val="008009B7"/>
    <w:rsid w:val="00801407"/>
    <w:rsid w:val="00806227"/>
    <w:rsid w:val="0080676B"/>
    <w:rsid w:val="008155AA"/>
    <w:rsid w:val="008204F2"/>
    <w:rsid w:val="008233C1"/>
    <w:rsid w:val="00823EB2"/>
    <w:rsid w:val="00827FE4"/>
    <w:rsid w:val="00837EE4"/>
    <w:rsid w:val="00840AC5"/>
    <w:rsid w:val="00842A1D"/>
    <w:rsid w:val="00843BE0"/>
    <w:rsid w:val="00846174"/>
    <w:rsid w:val="0085072A"/>
    <w:rsid w:val="008573E2"/>
    <w:rsid w:val="00861FD7"/>
    <w:rsid w:val="00863E17"/>
    <w:rsid w:val="0086731C"/>
    <w:rsid w:val="008721D5"/>
    <w:rsid w:val="00875210"/>
    <w:rsid w:val="0087540D"/>
    <w:rsid w:val="008763E5"/>
    <w:rsid w:val="00884EEA"/>
    <w:rsid w:val="00884F21"/>
    <w:rsid w:val="00885230"/>
    <w:rsid w:val="0088784A"/>
    <w:rsid w:val="0089026E"/>
    <w:rsid w:val="008946E3"/>
    <w:rsid w:val="0089620B"/>
    <w:rsid w:val="008A1673"/>
    <w:rsid w:val="008A26A2"/>
    <w:rsid w:val="008A3463"/>
    <w:rsid w:val="008B0685"/>
    <w:rsid w:val="008B6956"/>
    <w:rsid w:val="008C191D"/>
    <w:rsid w:val="008C43A8"/>
    <w:rsid w:val="008D0024"/>
    <w:rsid w:val="008D0225"/>
    <w:rsid w:val="008D2BAF"/>
    <w:rsid w:val="008D411E"/>
    <w:rsid w:val="008D57A3"/>
    <w:rsid w:val="008D5DE4"/>
    <w:rsid w:val="008D708E"/>
    <w:rsid w:val="008E173C"/>
    <w:rsid w:val="008E3465"/>
    <w:rsid w:val="008E3829"/>
    <w:rsid w:val="008E7364"/>
    <w:rsid w:val="008E76BC"/>
    <w:rsid w:val="008E7E20"/>
    <w:rsid w:val="008F2A62"/>
    <w:rsid w:val="008F6047"/>
    <w:rsid w:val="008F7FA9"/>
    <w:rsid w:val="00900597"/>
    <w:rsid w:val="009018E7"/>
    <w:rsid w:val="00902E55"/>
    <w:rsid w:val="00903234"/>
    <w:rsid w:val="00911CF0"/>
    <w:rsid w:val="00913F3C"/>
    <w:rsid w:val="00917618"/>
    <w:rsid w:val="00917F3C"/>
    <w:rsid w:val="009220DC"/>
    <w:rsid w:val="0092257A"/>
    <w:rsid w:val="00923A2C"/>
    <w:rsid w:val="00925312"/>
    <w:rsid w:val="0094066B"/>
    <w:rsid w:val="0095347C"/>
    <w:rsid w:val="00956819"/>
    <w:rsid w:val="00961A07"/>
    <w:rsid w:val="00962A28"/>
    <w:rsid w:val="0096336B"/>
    <w:rsid w:val="00965D47"/>
    <w:rsid w:val="00981B49"/>
    <w:rsid w:val="0098274B"/>
    <w:rsid w:val="00991241"/>
    <w:rsid w:val="009959CC"/>
    <w:rsid w:val="009976AA"/>
    <w:rsid w:val="009A03A7"/>
    <w:rsid w:val="009A0521"/>
    <w:rsid w:val="009A313F"/>
    <w:rsid w:val="009C2152"/>
    <w:rsid w:val="009C509B"/>
    <w:rsid w:val="009D1C22"/>
    <w:rsid w:val="009D242E"/>
    <w:rsid w:val="009D27C3"/>
    <w:rsid w:val="009D48DA"/>
    <w:rsid w:val="009D54C9"/>
    <w:rsid w:val="009D7187"/>
    <w:rsid w:val="009D7C95"/>
    <w:rsid w:val="009E0353"/>
    <w:rsid w:val="009E04D7"/>
    <w:rsid w:val="009E432F"/>
    <w:rsid w:val="009E5D96"/>
    <w:rsid w:val="009E7643"/>
    <w:rsid w:val="009F26E5"/>
    <w:rsid w:val="009F2D0C"/>
    <w:rsid w:val="009F7355"/>
    <w:rsid w:val="00A002EE"/>
    <w:rsid w:val="00A0432A"/>
    <w:rsid w:val="00A165B1"/>
    <w:rsid w:val="00A16E53"/>
    <w:rsid w:val="00A221A5"/>
    <w:rsid w:val="00A24453"/>
    <w:rsid w:val="00A2693F"/>
    <w:rsid w:val="00A36EBD"/>
    <w:rsid w:val="00A404F0"/>
    <w:rsid w:val="00A467AD"/>
    <w:rsid w:val="00A46EED"/>
    <w:rsid w:val="00A5440D"/>
    <w:rsid w:val="00A54EEC"/>
    <w:rsid w:val="00A71463"/>
    <w:rsid w:val="00A75176"/>
    <w:rsid w:val="00A856DF"/>
    <w:rsid w:val="00A85FE5"/>
    <w:rsid w:val="00A867D6"/>
    <w:rsid w:val="00A947B9"/>
    <w:rsid w:val="00A95F8A"/>
    <w:rsid w:val="00AA06A4"/>
    <w:rsid w:val="00AA1B5A"/>
    <w:rsid w:val="00AA5763"/>
    <w:rsid w:val="00AA60EE"/>
    <w:rsid w:val="00AB18F0"/>
    <w:rsid w:val="00AC4327"/>
    <w:rsid w:val="00AC49F0"/>
    <w:rsid w:val="00AC5D67"/>
    <w:rsid w:val="00AC5DD6"/>
    <w:rsid w:val="00AD32FA"/>
    <w:rsid w:val="00AE04A6"/>
    <w:rsid w:val="00AE36A3"/>
    <w:rsid w:val="00AE7163"/>
    <w:rsid w:val="00AF01B4"/>
    <w:rsid w:val="00AF2067"/>
    <w:rsid w:val="00AF336A"/>
    <w:rsid w:val="00AF6F84"/>
    <w:rsid w:val="00B00334"/>
    <w:rsid w:val="00B03ABA"/>
    <w:rsid w:val="00B048F1"/>
    <w:rsid w:val="00B04AAB"/>
    <w:rsid w:val="00B05589"/>
    <w:rsid w:val="00B07830"/>
    <w:rsid w:val="00B119B0"/>
    <w:rsid w:val="00B13418"/>
    <w:rsid w:val="00B15DFE"/>
    <w:rsid w:val="00B17343"/>
    <w:rsid w:val="00B17E14"/>
    <w:rsid w:val="00B202E6"/>
    <w:rsid w:val="00B20445"/>
    <w:rsid w:val="00B26CA9"/>
    <w:rsid w:val="00B3090F"/>
    <w:rsid w:val="00B32A1B"/>
    <w:rsid w:val="00B32F88"/>
    <w:rsid w:val="00B37CF2"/>
    <w:rsid w:val="00B43131"/>
    <w:rsid w:val="00B47E75"/>
    <w:rsid w:val="00B51B84"/>
    <w:rsid w:val="00B520F3"/>
    <w:rsid w:val="00B52983"/>
    <w:rsid w:val="00B56AC5"/>
    <w:rsid w:val="00B6066C"/>
    <w:rsid w:val="00B72CB2"/>
    <w:rsid w:val="00B73E21"/>
    <w:rsid w:val="00B75418"/>
    <w:rsid w:val="00B817A9"/>
    <w:rsid w:val="00B8403D"/>
    <w:rsid w:val="00BB09AA"/>
    <w:rsid w:val="00BB3F78"/>
    <w:rsid w:val="00BB57D4"/>
    <w:rsid w:val="00BC5C2F"/>
    <w:rsid w:val="00BC71A5"/>
    <w:rsid w:val="00BD3195"/>
    <w:rsid w:val="00BE30C5"/>
    <w:rsid w:val="00BE323A"/>
    <w:rsid w:val="00BE4380"/>
    <w:rsid w:val="00BF04C9"/>
    <w:rsid w:val="00BF6C99"/>
    <w:rsid w:val="00C03E07"/>
    <w:rsid w:val="00C13C64"/>
    <w:rsid w:val="00C153A6"/>
    <w:rsid w:val="00C17E73"/>
    <w:rsid w:val="00C22594"/>
    <w:rsid w:val="00C22702"/>
    <w:rsid w:val="00C26740"/>
    <w:rsid w:val="00C267A7"/>
    <w:rsid w:val="00C31832"/>
    <w:rsid w:val="00C33BD7"/>
    <w:rsid w:val="00C349D2"/>
    <w:rsid w:val="00C36CAC"/>
    <w:rsid w:val="00C43698"/>
    <w:rsid w:val="00C4697E"/>
    <w:rsid w:val="00C50160"/>
    <w:rsid w:val="00C5050A"/>
    <w:rsid w:val="00C5713F"/>
    <w:rsid w:val="00C64127"/>
    <w:rsid w:val="00C73B49"/>
    <w:rsid w:val="00C7445D"/>
    <w:rsid w:val="00C76EFF"/>
    <w:rsid w:val="00C82DA4"/>
    <w:rsid w:val="00C8664E"/>
    <w:rsid w:val="00C86EC5"/>
    <w:rsid w:val="00C93B09"/>
    <w:rsid w:val="00C970B0"/>
    <w:rsid w:val="00C97F29"/>
    <w:rsid w:val="00CA296C"/>
    <w:rsid w:val="00CA500E"/>
    <w:rsid w:val="00CB38D1"/>
    <w:rsid w:val="00CB41E8"/>
    <w:rsid w:val="00CB7B5D"/>
    <w:rsid w:val="00CC0228"/>
    <w:rsid w:val="00CC237A"/>
    <w:rsid w:val="00CC77A9"/>
    <w:rsid w:val="00CD1723"/>
    <w:rsid w:val="00CD287D"/>
    <w:rsid w:val="00CD5B6A"/>
    <w:rsid w:val="00CD5FD7"/>
    <w:rsid w:val="00CD6D11"/>
    <w:rsid w:val="00CD6F77"/>
    <w:rsid w:val="00CE1050"/>
    <w:rsid w:val="00CF0C1C"/>
    <w:rsid w:val="00CF4347"/>
    <w:rsid w:val="00CF4376"/>
    <w:rsid w:val="00CF7C36"/>
    <w:rsid w:val="00D0089D"/>
    <w:rsid w:val="00D04452"/>
    <w:rsid w:val="00D04CFF"/>
    <w:rsid w:val="00D0687F"/>
    <w:rsid w:val="00D07A17"/>
    <w:rsid w:val="00D11822"/>
    <w:rsid w:val="00D17BA1"/>
    <w:rsid w:val="00D21BF9"/>
    <w:rsid w:val="00D303A2"/>
    <w:rsid w:val="00D316DB"/>
    <w:rsid w:val="00D371EA"/>
    <w:rsid w:val="00D37B9C"/>
    <w:rsid w:val="00D4584C"/>
    <w:rsid w:val="00D51702"/>
    <w:rsid w:val="00D5630A"/>
    <w:rsid w:val="00D729D9"/>
    <w:rsid w:val="00D77842"/>
    <w:rsid w:val="00D80037"/>
    <w:rsid w:val="00D85D5E"/>
    <w:rsid w:val="00D94FD8"/>
    <w:rsid w:val="00D95A34"/>
    <w:rsid w:val="00DA0AA7"/>
    <w:rsid w:val="00DA104A"/>
    <w:rsid w:val="00DA25A8"/>
    <w:rsid w:val="00DA70BA"/>
    <w:rsid w:val="00DB0182"/>
    <w:rsid w:val="00DC058F"/>
    <w:rsid w:val="00DC5FED"/>
    <w:rsid w:val="00DD1C69"/>
    <w:rsid w:val="00DD76B5"/>
    <w:rsid w:val="00DD7A9E"/>
    <w:rsid w:val="00DF1FF4"/>
    <w:rsid w:val="00DF545E"/>
    <w:rsid w:val="00DF680D"/>
    <w:rsid w:val="00E011E8"/>
    <w:rsid w:val="00E135F0"/>
    <w:rsid w:val="00E21464"/>
    <w:rsid w:val="00E25D1A"/>
    <w:rsid w:val="00E27B50"/>
    <w:rsid w:val="00E32F47"/>
    <w:rsid w:val="00E418E6"/>
    <w:rsid w:val="00E42157"/>
    <w:rsid w:val="00E42223"/>
    <w:rsid w:val="00E45E0B"/>
    <w:rsid w:val="00E4744A"/>
    <w:rsid w:val="00E47E00"/>
    <w:rsid w:val="00E518A2"/>
    <w:rsid w:val="00E54157"/>
    <w:rsid w:val="00E5443C"/>
    <w:rsid w:val="00E54F29"/>
    <w:rsid w:val="00E579EE"/>
    <w:rsid w:val="00E57FAB"/>
    <w:rsid w:val="00E616A4"/>
    <w:rsid w:val="00E62C4A"/>
    <w:rsid w:val="00E6539B"/>
    <w:rsid w:val="00E673BD"/>
    <w:rsid w:val="00E7333B"/>
    <w:rsid w:val="00E77CC9"/>
    <w:rsid w:val="00E81872"/>
    <w:rsid w:val="00E94DA3"/>
    <w:rsid w:val="00E97551"/>
    <w:rsid w:val="00EA163B"/>
    <w:rsid w:val="00EB6060"/>
    <w:rsid w:val="00EB62AD"/>
    <w:rsid w:val="00EC10FE"/>
    <w:rsid w:val="00EC4127"/>
    <w:rsid w:val="00EC4F6C"/>
    <w:rsid w:val="00EC54A3"/>
    <w:rsid w:val="00EC5B04"/>
    <w:rsid w:val="00EC6377"/>
    <w:rsid w:val="00ED29C1"/>
    <w:rsid w:val="00ED66D4"/>
    <w:rsid w:val="00ED7F39"/>
    <w:rsid w:val="00EE1DA4"/>
    <w:rsid w:val="00EE519A"/>
    <w:rsid w:val="00EE61A5"/>
    <w:rsid w:val="00EF2A60"/>
    <w:rsid w:val="00F009FB"/>
    <w:rsid w:val="00F02C44"/>
    <w:rsid w:val="00F064E1"/>
    <w:rsid w:val="00F102D1"/>
    <w:rsid w:val="00F10C06"/>
    <w:rsid w:val="00F131B5"/>
    <w:rsid w:val="00F156C5"/>
    <w:rsid w:val="00F21654"/>
    <w:rsid w:val="00F245D1"/>
    <w:rsid w:val="00F31553"/>
    <w:rsid w:val="00F32EF8"/>
    <w:rsid w:val="00F338F0"/>
    <w:rsid w:val="00F35E68"/>
    <w:rsid w:val="00F35F3D"/>
    <w:rsid w:val="00F419A2"/>
    <w:rsid w:val="00F4340A"/>
    <w:rsid w:val="00F476D1"/>
    <w:rsid w:val="00F50DFF"/>
    <w:rsid w:val="00F51170"/>
    <w:rsid w:val="00F518FE"/>
    <w:rsid w:val="00F53322"/>
    <w:rsid w:val="00F60B6A"/>
    <w:rsid w:val="00F7298F"/>
    <w:rsid w:val="00F7317E"/>
    <w:rsid w:val="00F745C3"/>
    <w:rsid w:val="00F74A63"/>
    <w:rsid w:val="00F76538"/>
    <w:rsid w:val="00F76AE3"/>
    <w:rsid w:val="00F818DA"/>
    <w:rsid w:val="00F86833"/>
    <w:rsid w:val="00F933E3"/>
    <w:rsid w:val="00F96974"/>
    <w:rsid w:val="00FA4F3E"/>
    <w:rsid w:val="00FA518A"/>
    <w:rsid w:val="00FA5D8D"/>
    <w:rsid w:val="00FA62D5"/>
    <w:rsid w:val="00FB26D8"/>
    <w:rsid w:val="00FB4F9B"/>
    <w:rsid w:val="00FB5EDF"/>
    <w:rsid w:val="00FC169F"/>
    <w:rsid w:val="00FC496C"/>
    <w:rsid w:val="00FC6F99"/>
    <w:rsid w:val="00FD5731"/>
    <w:rsid w:val="00FE0BE7"/>
    <w:rsid w:val="00FE118B"/>
    <w:rsid w:val="00FE1D0B"/>
    <w:rsid w:val="00FE34E6"/>
    <w:rsid w:val="00FE47CF"/>
    <w:rsid w:val="00FE571C"/>
    <w:rsid w:val="00FF4CA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42DB96"/>
  <w15:chartTrackingRefBased/>
  <w15:docId w15:val="{E20F8845-40D4-4AF4-A66C-E366893454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21070"/>
    <w:pPr>
      <w:spacing w:after="5" w:line="250" w:lineRule="auto"/>
      <w:ind w:left="993"/>
      <w:jc w:val="both"/>
    </w:pPr>
    <w:rPr>
      <w:rFonts w:ascii="Calibri" w:eastAsia="Calibri" w:hAnsi="Calibri" w:cs="Calibri"/>
      <w:color w:val="000000"/>
      <w:sz w:val="20"/>
      <w:lang w:eastAsia="fr-FR"/>
    </w:rPr>
  </w:style>
  <w:style w:type="paragraph" w:styleId="Titre1">
    <w:name w:val="heading 1"/>
    <w:next w:val="Normal"/>
    <w:link w:val="Titre1Car"/>
    <w:uiPriority w:val="9"/>
    <w:unhideWhenUsed/>
    <w:qFormat/>
    <w:rsid w:val="009018E7"/>
    <w:pPr>
      <w:keepNext/>
      <w:keepLines/>
      <w:numPr>
        <w:numId w:val="14"/>
      </w:numPr>
      <w:spacing w:after="79"/>
      <w:outlineLvl w:val="0"/>
    </w:pPr>
    <w:rPr>
      <w:rFonts w:ascii="Calibri" w:eastAsia="Calibri" w:hAnsi="Calibri" w:cs="Calibri"/>
      <w:b/>
      <w:caps/>
      <w:color w:val="000000" w:themeColor="text1"/>
      <w:u w:color="5B9BD5"/>
      <w:lang w:eastAsia="fr-FR"/>
    </w:rPr>
  </w:style>
  <w:style w:type="paragraph" w:styleId="Titre2">
    <w:name w:val="heading 2"/>
    <w:next w:val="Normal"/>
    <w:link w:val="Titre2Car"/>
    <w:autoRedefine/>
    <w:uiPriority w:val="9"/>
    <w:unhideWhenUsed/>
    <w:qFormat/>
    <w:rsid w:val="00661633"/>
    <w:pPr>
      <w:keepNext/>
      <w:keepLines/>
      <w:numPr>
        <w:ilvl w:val="1"/>
        <w:numId w:val="14"/>
      </w:numPr>
      <w:spacing w:after="0"/>
      <w:outlineLvl w:val="1"/>
    </w:pPr>
    <w:rPr>
      <w:rFonts w:ascii="Calibri" w:eastAsia="Calibri" w:hAnsi="Calibri" w:cs="Calibri"/>
      <w:b/>
      <w:sz w:val="20"/>
      <w:szCs w:val="20"/>
      <w:lang w:eastAsia="fr-FR"/>
    </w:rPr>
  </w:style>
  <w:style w:type="paragraph" w:styleId="Titre3">
    <w:name w:val="heading 3"/>
    <w:next w:val="Normal"/>
    <w:link w:val="Titre3Car"/>
    <w:uiPriority w:val="9"/>
    <w:unhideWhenUsed/>
    <w:qFormat/>
    <w:rsid w:val="002266CA"/>
    <w:pPr>
      <w:keepNext/>
      <w:keepLines/>
      <w:numPr>
        <w:ilvl w:val="2"/>
        <w:numId w:val="14"/>
      </w:numPr>
      <w:spacing w:after="4" w:line="265" w:lineRule="auto"/>
      <w:outlineLvl w:val="2"/>
    </w:pPr>
    <w:rPr>
      <w:rFonts w:ascii="Calibri" w:eastAsia="Calibri" w:hAnsi="Calibri" w:cs="Calibri"/>
      <w:color w:val="000000"/>
      <w:sz w:val="20"/>
      <w:lang w:eastAsia="fr-FR"/>
    </w:rPr>
  </w:style>
  <w:style w:type="paragraph" w:styleId="Titre40">
    <w:name w:val="heading 4"/>
    <w:aliases w:val="Titre 4 B"/>
    <w:basedOn w:val="Normal"/>
    <w:next w:val="Normal"/>
    <w:link w:val="Titre4Car"/>
    <w:uiPriority w:val="9"/>
    <w:unhideWhenUsed/>
    <w:qFormat/>
    <w:rsid w:val="003C39DB"/>
    <w:pPr>
      <w:keepNext/>
      <w:spacing w:after="0" w:line="240" w:lineRule="auto"/>
      <w:ind w:left="1560"/>
      <w:jc w:val="left"/>
      <w:outlineLvl w:val="3"/>
    </w:pPr>
    <w:rPr>
      <w:rFonts w:asciiTheme="minorHAnsi" w:eastAsia="Times New Roman" w:hAnsiTheme="minorHAnsi" w:cstheme="minorHAnsi"/>
      <w:color w:val="auto"/>
      <w:szCs w:val="20"/>
    </w:rPr>
  </w:style>
  <w:style w:type="paragraph" w:styleId="Titre5">
    <w:name w:val="heading 5"/>
    <w:basedOn w:val="Normal"/>
    <w:next w:val="Normal"/>
    <w:link w:val="Titre5Car"/>
    <w:uiPriority w:val="9"/>
    <w:unhideWhenUsed/>
    <w:qFormat/>
    <w:rsid w:val="002266CA"/>
    <w:pPr>
      <w:keepNext/>
      <w:pBdr>
        <w:top w:val="single" w:sz="4" w:space="0" w:color="C0C0C0"/>
        <w:left w:val="single" w:sz="4" w:space="0" w:color="C0C0C0"/>
        <w:bottom w:val="single" w:sz="4" w:space="0" w:color="C0C0C0"/>
        <w:right w:val="single" w:sz="4" w:space="0" w:color="C0C0C0"/>
      </w:pBdr>
      <w:spacing w:after="0" w:line="259" w:lineRule="auto"/>
      <w:ind w:left="677"/>
      <w:jc w:val="left"/>
      <w:outlineLvl w:val="4"/>
    </w:pPr>
    <w:rPr>
      <w:rFonts w:ascii="Arial" w:hAnsi="Arial" w:cs="Arial"/>
      <w:b/>
      <w:color w:val="323E4F"/>
      <w:szCs w:val="20"/>
    </w:rPr>
  </w:style>
  <w:style w:type="paragraph" w:styleId="Titre6">
    <w:name w:val="heading 6"/>
    <w:basedOn w:val="Normal"/>
    <w:next w:val="Normal"/>
    <w:link w:val="Titre6Car"/>
    <w:uiPriority w:val="9"/>
    <w:unhideWhenUsed/>
    <w:qFormat/>
    <w:rsid w:val="004165CA"/>
    <w:pPr>
      <w:keepNext/>
      <w:ind w:left="1560"/>
      <w:outlineLvl w:val="5"/>
    </w:pPr>
    <w:rPr>
      <w:i/>
    </w:rPr>
  </w:style>
  <w:style w:type="paragraph" w:styleId="Titre7">
    <w:name w:val="heading 7"/>
    <w:basedOn w:val="Normal"/>
    <w:next w:val="Normal"/>
    <w:link w:val="Titre7Car"/>
    <w:uiPriority w:val="9"/>
    <w:unhideWhenUsed/>
    <w:qFormat/>
    <w:rsid w:val="00704E46"/>
    <w:pPr>
      <w:keepNext/>
      <w:spacing w:after="0" w:line="259" w:lineRule="auto"/>
      <w:ind w:left="0"/>
      <w:jc w:val="center"/>
      <w:outlineLvl w:val="6"/>
    </w:pPr>
    <w:rPr>
      <w:rFonts w:ascii="Arial" w:hAnsi="Arial" w:cs="Arial"/>
      <w:b/>
      <w:color w:val="323E4F"/>
      <w:sz w:val="32"/>
      <w:szCs w:val="20"/>
    </w:rPr>
  </w:style>
  <w:style w:type="paragraph" w:styleId="Titre8">
    <w:name w:val="heading 8"/>
    <w:basedOn w:val="Normal"/>
    <w:next w:val="Normal"/>
    <w:link w:val="Titre8Car"/>
    <w:uiPriority w:val="9"/>
    <w:unhideWhenUsed/>
    <w:qFormat/>
    <w:rsid w:val="00704E46"/>
    <w:pPr>
      <w:keepNext/>
      <w:jc w:val="center"/>
      <w:outlineLvl w:val="7"/>
    </w:pPr>
    <w:rPr>
      <w:rFonts w:ascii="Arial" w:hAnsi="Arial" w:cs="Arial"/>
      <w:sz w:val="32"/>
    </w:rPr>
  </w:style>
  <w:style w:type="paragraph" w:styleId="Titre9">
    <w:name w:val="heading 9"/>
    <w:basedOn w:val="Normal"/>
    <w:next w:val="Normal"/>
    <w:link w:val="Titre9Car"/>
    <w:uiPriority w:val="9"/>
    <w:unhideWhenUsed/>
    <w:qFormat/>
    <w:rsid w:val="004D4BC8"/>
    <w:pPr>
      <w:keepNext/>
      <w:spacing w:after="0" w:line="240" w:lineRule="auto"/>
      <w:ind w:left="1560"/>
      <w:jc w:val="left"/>
      <w:outlineLvl w:val="8"/>
    </w:pPr>
    <w:rPr>
      <w:rFonts w:asciiTheme="minorHAnsi" w:eastAsia="Times New Roman" w:hAnsiTheme="minorHAnsi" w:cstheme="minorHAnsi"/>
      <w:b/>
      <w:color w:val="FF000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9018E7"/>
    <w:rPr>
      <w:rFonts w:ascii="Calibri" w:eastAsia="Calibri" w:hAnsi="Calibri" w:cs="Calibri"/>
      <w:b/>
      <w:caps/>
      <w:color w:val="000000" w:themeColor="text1"/>
      <w:u w:color="5B9BD5"/>
      <w:lang w:eastAsia="fr-FR"/>
    </w:rPr>
  </w:style>
  <w:style w:type="character" w:customStyle="1" w:styleId="Titre2Car">
    <w:name w:val="Titre 2 Car"/>
    <w:basedOn w:val="Policepardfaut"/>
    <w:link w:val="Titre2"/>
    <w:uiPriority w:val="9"/>
    <w:rsid w:val="00661633"/>
    <w:rPr>
      <w:rFonts w:ascii="Calibri" w:eastAsia="Calibri" w:hAnsi="Calibri" w:cs="Calibri"/>
      <w:b/>
      <w:sz w:val="20"/>
      <w:szCs w:val="20"/>
      <w:lang w:eastAsia="fr-FR"/>
    </w:rPr>
  </w:style>
  <w:style w:type="character" w:customStyle="1" w:styleId="Titre3Car">
    <w:name w:val="Titre 3 Car"/>
    <w:basedOn w:val="Policepardfaut"/>
    <w:link w:val="Titre3"/>
    <w:uiPriority w:val="9"/>
    <w:rsid w:val="002266CA"/>
    <w:rPr>
      <w:rFonts w:ascii="Calibri" w:eastAsia="Calibri" w:hAnsi="Calibri" w:cs="Calibri"/>
      <w:color w:val="000000"/>
      <w:sz w:val="20"/>
      <w:lang w:eastAsia="fr-FR"/>
    </w:rPr>
  </w:style>
  <w:style w:type="character" w:customStyle="1" w:styleId="Titre5Car">
    <w:name w:val="Titre 5 Car"/>
    <w:basedOn w:val="Policepardfaut"/>
    <w:link w:val="Titre5"/>
    <w:uiPriority w:val="9"/>
    <w:rsid w:val="002266CA"/>
    <w:rPr>
      <w:rFonts w:ascii="Arial" w:eastAsia="Calibri" w:hAnsi="Arial" w:cs="Arial"/>
      <w:b/>
      <w:color w:val="323E4F"/>
      <w:sz w:val="20"/>
      <w:szCs w:val="20"/>
      <w:lang w:eastAsia="fr-FR"/>
    </w:rPr>
  </w:style>
  <w:style w:type="paragraph" w:styleId="Paragraphedeliste">
    <w:name w:val="List Paragraph"/>
    <w:aliases w:val="TP Liste,Para T3,TITRE 1 GRAND CHAPITRE,SOUS TITRE,Référence,listes à puces,normal,PADE_liste,6 pt paragraphe carré,Puce focus,List Paragraph,texte de base,Titree 2,Contact,Resume Title,Normal bullet 2,List Paragraph1,Bullet list,lp1"/>
    <w:basedOn w:val="Normal"/>
    <w:link w:val="ParagraphedelisteCar"/>
    <w:uiPriority w:val="1"/>
    <w:qFormat/>
    <w:rsid w:val="002266CA"/>
    <w:pPr>
      <w:ind w:left="720"/>
      <w:contextualSpacing/>
    </w:pPr>
  </w:style>
  <w:style w:type="paragraph" w:styleId="Retraitcorpsdetexte">
    <w:name w:val="Body Text Indent"/>
    <w:basedOn w:val="Normal"/>
    <w:link w:val="RetraitcorpsdetexteCar"/>
    <w:uiPriority w:val="99"/>
    <w:unhideWhenUsed/>
    <w:rsid w:val="002266CA"/>
    <w:pPr>
      <w:ind w:left="2835" w:hanging="12"/>
    </w:pPr>
    <w:rPr>
      <w:b/>
    </w:rPr>
  </w:style>
  <w:style w:type="character" w:customStyle="1" w:styleId="RetraitcorpsdetexteCar">
    <w:name w:val="Retrait corps de texte Car"/>
    <w:basedOn w:val="Policepardfaut"/>
    <w:link w:val="Retraitcorpsdetexte"/>
    <w:uiPriority w:val="99"/>
    <w:rsid w:val="002266CA"/>
    <w:rPr>
      <w:rFonts w:ascii="Calibri" w:eastAsia="Calibri" w:hAnsi="Calibri" w:cs="Calibri"/>
      <w:b/>
      <w:color w:val="000000"/>
      <w:sz w:val="20"/>
      <w:lang w:eastAsia="fr-FR"/>
    </w:rPr>
  </w:style>
  <w:style w:type="character" w:styleId="Marquedecommentaire">
    <w:name w:val="annotation reference"/>
    <w:basedOn w:val="Policepardfaut"/>
    <w:uiPriority w:val="99"/>
    <w:semiHidden/>
    <w:unhideWhenUsed/>
    <w:rsid w:val="002266CA"/>
    <w:rPr>
      <w:sz w:val="16"/>
      <w:szCs w:val="16"/>
    </w:rPr>
  </w:style>
  <w:style w:type="paragraph" w:styleId="Commentaire">
    <w:name w:val="annotation text"/>
    <w:basedOn w:val="Normal"/>
    <w:link w:val="CommentaireCar"/>
    <w:uiPriority w:val="99"/>
    <w:unhideWhenUsed/>
    <w:rsid w:val="002266CA"/>
    <w:pPr>
      <w:spacing w:line="240" w:lineRule="auto"/>
    </w:pPr>
    <w:rPr>
      <w:szCs w:val="20"/>
    </w:rPr>
  </w:style>
  <w:style w:type="character" w:customStyle="1" w:styleId="CommentaireCar">
    <w:name w:val="Commentaire Car"/>
    <w:basedOn w:val="Policepardfaut"/>
    <w:link w:val="Commentaire"/>
    <w:uiPriority w:val="99"/>
    <w:rsid w:val="002266CA"/>
    <w:rPr>
      <w:rFonts w:ascii="Calibri" w:eastAsia="Calibri" w:hAnsi="Calibri" w:cs="Calibri"/>
      <w:color w:val="000000"/>
      <w:sz w:val="20"/>
      <w:szCs w:val="20"/>
      <w:lang w:eastAsia="fr-FR"/>
    </w:rPr>
  </w:style>
  <w:style w:type="paragraph" w:customStyle="1" w:styleId="ART-0">
    <w:name w:val="ART-0"/>
    <w:basedOn w:val="Normal"/>
    <w:link w:val="ART-0Car"/>
    <w:qFormat/>
    <w:rsid w:val="002266CA"/>
    <w:pPr>
      <w:spacing w:before="160" w:after="0" w:line="240" w:lineRule="auto"/>
      <w:ind w:left="851" w:right="284"/>
    </w:pPr>
    <w:rPr>
      <w:rFonts w:ascii="Arial" w:hAnsi="Arial" w:cs="Arial"/>
      <w:color w:val="auto"/>
      <w:sz w:val="18"/>
      <w:szCs w:val="18"/>
      <w:lang w:eastAsia="en-US"/>
    </w:rPr>
  </w:style>
  <w:style w:type="character" w:customStyle="1" w:styleId="ART-0Car">
    <w:name w:val="ART-0 Car"/>
    <w:link w:val="ART-0"/>
    <w:rsid w:val="002266CA"/>
    <w:rPr>
      <w:rFonts w:ascii="Arial" w:eastAsia="Calibri" w:hAnsi="Arial" w:cs="Arial"/>
      <w:sz w:val="18"/>
      <w:szCs w:val="18"/>
    </w:rPr>
  </w:style>
  <w:style w:type="paragraph" w:customStyle="1" w:styleId="5Normal">
    <w:name w:val="5. Normal"/>
    <w:basedOn w:val="Normal"/>
    <w:link w:val="5NormalCar"/>
    <w:qFormat/>
    <w:rsid w:val="00D4584C"/>
    <w:pPr>
      <w:spacing w:after="0" w:line="288" w:lineRule="auto"/>
      <w:ind w:left="709" w:right="425"/>
    </w:pPr>
    <w:rPr>
      <w:rFonts w:asciiTheme="minorHAnsi" w:hAnsiTheme="minorHAnsi" w:cs="Arial"/>
      <w:color w:val="auto"/>
      <w:szCs w:val="20"/>
    </w:rPr>
  </w:style>
  <w:style w:type="character" w:customStyle="1" w:styleId="5NormalCar">
    <w:name w:val="5. Normal Car"/>
    <w:link w:val="5Normal"/>
    <w:rsid w:val="00D4584C"/>
    <w:rPr>
      <w:rFonts w:eastAsia="Calibri" w:cs="Arial"/>
      <w:sz w:val="20"/>
      <w:szCs w:val="20"/>
      <w:lang w:eastAsia="fr-FR"/>
    </w:rPr>
  </w:style>
  <w:style w:type="paragraph" w:styleId="Retraitcorpsdetexte2">
    <w:name w:val="Body Text Indent 2"/>
    <w:basedOn w:val="Normal"/>
    <w:link w:val="Retraitcorpsdetexte2Car"/>
    <w:uiPriority w:val="99"/>
    <w:unhideWhenUsed/>
    <w:rsid w:val="002266CA"/>
    <w:pPr>
      <w:pBdr>
        <w:top w:val="single" w:sz="4" w:space="0" w:color="C0C0C0"/>
        <w:left w:val="single" w:sz="4" w:space="0" w:color="C0C0C0"/>
        <w:bottom w:val="single" w:sz="4" w:space="0" w:color="C0C0C0"/>
        <w:right w:val="single" w:sz="4" w:space="0" w:color="C0C0C0"/>
      </w:pBdr>
      <w:spacing w:after="0" w:line="359" w:lineRule="auto"/>
      <w:ind w:left="677"/>
      <w:jc w:val="center"/>
    </w:pPr>
    <w:rPr>
      <w:rFonts w:ascii="Arial" w:hAnsi="Arial" w:cs="Arial"/>
      <w:b/>
      <w:sz w:val="32"/>
      <w:szCs w:val="20"/>
    </w:rPr>
  </w:style>
  <w:style w:type="character" w:customStyle="1" w:styleId="Retraitcorpsdetexte2Car">
    <w:name w:val="Retrait corps de texte 2 Car"/>
    <w:basedOn w:val="Policepardfaut"/>
    <w:link w:val="Retraitcorpsdetexte2"/>
    <w:uiPriority w:val="99"/>
    <w:rsid w:val="002266CA"/>
    <w:rPr>
      <w:rFonts w:ascii="Arial" w:eastAsia="Calibri" w:hAnsi="Arial" w:cs="Arial"/>
      <w:b/>
      <w:color w:val="000000"/>
      <w:sz w:val="32"/>
      <w:szCs w:val="20"/>
      <w:lang w:eastAsia="fr-FR"/>
    </w:rPr>
  </w:style>
  <w:style w:type="paragraph" w:styleId="Retraitcorpsdetexte3">
    <w:name w:val="Body Text Indent 3"/>
    <w:basedOn w:val="Normal"/>
    <w:link w:val="Retraitcorpsdetexte3Car"/>
    <w:uiPriority w:val="99"/>
    <w:unhideWhenUsed/>
    <w:rsid w:val="002266CA"/>
    <w:pPr>
      <w:spacing w:after="0" w:line="259" w:lineRule="auto"/>
      <w:ind w:left="2835"/>
      <w:jc w:val="left"/>
    </w:pPr>
    <w:rPr>
      <w:rFonts w:ascii="Arial" w:hAnsi="Arial" w:cs="Arial"/>
      <w:b/>
      <w:szCs w:val="20"/>
    </w:rPr>
  </w:style>
  <w:style w:type="character" w:customStyle="1" w:styleId="Retraitcorpsdetexte3Car">
    <w:name w:val="Retrait corps de texte 3 Car"/>
    <w:basedOn w:val="Policepardfaut"/>
    <w:link w:val="Retraitcorpsdetexte3"/>
    <w:uiPriority w:val="99"/>
    <w:rsid w:val="002266CA"/>
    <w:rPr>
      <w:rFonts w:ascii="Arial" w:eastAsia="Calibri" w:hAnsi="Arial" w:cs="Arial"/>
      <w:b/>
      <w:color w:val="000000"/>
      <w:sz w:val="20"/>
      <w:szCs w:val="20"/>
      <w:lang w:eastAsia="fr-FR"/>
    </w:rPr>
  </w:style>
  <w:style w:type="paragraph" w:styleId="Normalcentr">
    <w:name w:val="Block Text"/>
    <w:basedOn w:val="Normal"/>
    <w:uiPriority w:val="99"/>
    <w:unhideWhenUsed/>
    <w:rsid w:val="002266CA"/>
    <w:pPr>
      <w:ind w:left="423" w:right="280"/>
    </w:pPr>
    <w:rPr>
      <w:rFonts w:ascii="Arial" w:hAnsi="Arial" w:cs="Arial"/>
      <w:szCs w:val="20"/>
    </w:rPr>
  </w:style>
  <w:style w:type="paragraph" w:styleId="Textedebulles">
    <w:name w:val="Balloon Text"/>
    <w:basedOn w:val="Normal"/>
    <w:link w:val="TextedebullesCar"/>
    <w:uiPriority w:val="99"/>
    <w:semiHidden/>
    <w:unhideWhenUsed/>
    <w:rsid w:val="002266CA"/>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2266CA"/>
    <w:rPr>
      <w:rFonts w:ascii="Segoe UI" w:eastAsia="Calibri" w:hAnsi="Segoe UI" w:cs="Segoe UI"/>
      <w:color w:val="000000"/>
      <w:sz w:val="18"/>
      <w:szCs w:val="18"/>
      <w:lang w:eastAsia="fr-FR"/>
    </w:rPr>
  </w:style>
  <w:style w:type="paragraph" w:styleId="Corpsdetexte">
    <w:name w:val="Body Text"/>
    <w:basedOn w:val="Normal"/>
    <w:link w:val="CorpsdetexteCar"/>
    <w:uiPriority w:val="99"/>
    <w:unhideWhenUsed/>
    <w:rsid w:val="00AF01B4"/>
    <w:pPr>
      <w:spacing w:after="120"/>
    </w:pPr>
  </w:style>
  <w:style w:type="character" w:customStyle="1" w:styleId="CorpsdetexteCar">
    <w:name w:val="Corps de texte Car"/>
    <w:basedOn w:val="Policepardfaut"/>
    <w:link w:val="Corpsdetexte"/>
    <w:uiPriority w:val="99"/>
    <w:rsid w:val="00AF01B4"/>
    <w:rPr>
      <w:rFonts w:ascii="Calibri" w:eastAsia="Calibri" w:hAnsi="Calibri" w:cs="Calibri"/>
      <w:color w:val="000000"/>
      <w:sz w:val="20"/>
      <w:lang w:eastAsia="fr-FR"/>
    </w:rPr>
  </w:style>
  <w:style w:type="paragraph" w:styleId="Corpsdetexte2">
    <w:name w:val="Body Text 2"/>
    <w:basedOn w:val="Normal"/>
    <w:link w:val="Corpsdetexte2Car"/>
    <w:uiPriority w:val="99"/>
    <w:unhideWhenUsed/>
    <w:rsid w:val="001C50E3"/>
    <w:pPr>
      <w:spacing w:after="120" w:line="480" w:lineRule="auto"/>
    </w:pPr>
  </w:style>
  <w:style w:type="character" w:customStyle="1" w:styleId="Corpsdetexte2Car">
    <w:name w:val="Corps de texte 2 Car"/>
    <w:basedOn w:val="Policepardfaut"/>
    <w:link w:val="Corpsdetexte2"/>
    <w:uiPriority w:val="99"/>
    <w:rsid w:val="001C50E3"/>
    <w:rPr>
      <w:rFonts w:ascii="Calibri" w:eastAsia="Calibri" w:hAnsi="Calibri" w:cs="Calibri"/>
      <w:color w:val="000000"/>
      <w:sz w:val="20"/>
      <w:lang w:eastAsia="fr-FR"/>
    </w:rPr>
  </w:style>
  <w:style w:type="paragraph" w:customStyle="1" w:styleId="APSPUCES">
    <w:name w:val="APS PUCES"/>
    <w:basedOn w:val="En-tte"/>
    <w:link w:val="APSPUCESCar"/>
    <w:qFormat/>
    <w:rsid w:val="00F86833"/>
    <w:pPr>
      <w:numPr>
        <w:numId w:val="6"/>
      </w:numPr>
      <w:tabs>
        <w:tab w:val="clear" w:pos="4536"/>
        <w:tab w:val="clear" w:pos="9072"/>
      </w:tabs>
      <w:autoSpaceDE w:val="0"/>
      <w:autoSpaceDN w:val="0"/>
      <w:adjustRightInd w:val="0"/>
      <w:spacing w:after="200" w:line="276" w:lineRule="auto"/>
    </w:pPr>
    <w:rPr>
      <w:rFonts w:ascii="Times New Roman" w:hAnsi="Times New Roman" w:cs="Calibri-Bold"/>
      <w:b/>
      <w:bCs/>
      <w:caps/>
      <w:szCs w:val="20"/>
    </w:rPr>
  </w:style>
  <w:style w:type="character" w:customStyle="1" w:styleId="APSPUCESCar">
    <w:name w:val="APS PUCES Car"/>
    <w:basedOn w:val="En-tteCar"/>
    <w:link w:val="APSPUCES"/>
    <w:rsid w:val="00F86833"/>
    <w:rPr>
      <w:rFonts w:ascii="Times New Roman" w:eastAsia="Calibri" w:hAnsi="Times New Roman" w:cs="Calibri-Bold"/>
      <w:b/>
      <w:bCs/>
      <w:caps/>
      <w:color w:val="000000"/>
      <w:sz w:val="20"/>
      <w:szCs w:val="20"/>
      <w:lang w:eastAsia="fr-FR"/>
    </w:rPr>
  </w:style>
  <w:style w:type="paragraph" w:customStyle="1" w:styleId="APSliste">
    <w:name w:val="APS liste"/>
    <w:basedOn w:val="Paragraphedeliste"/>
    <w:link w:val="APSlisteCar"/>
    <w:qFormat/>
    <w:rsid w:val="00F86833"/>
    <w:pPr>
      <w:keepNext/>
      <w:numPr>
        <w:numId w:val="5"/>
      </w:numPr>
      <w:spacing w:after="0" w:line="240" w:lineRule="auto"/>
    </w:pPr>
    <w:rPr>
      <w:rFonts w:ascii="Times New Roman" w:hAnsi="Times New Roman" w:cs="Times New Roman"/>
      <w:szCs w:val="20"/>
      <w:lang w:eastAsia="en-US"/>
    </w:rPr>
  </w:style>
  <w:style w:type="character" w:customStyle="1" w:styleId="APSlisteCar">
    <w:name w:val="APS liste Car"/>
    <w:basedOn w:val="Policepardfaut"/>
    <w:link w:val="APSliste"/>
    <w:rsid w:val="00F86833"/>
    <w:rPr>
      <w:rFonts w:ascii="Times New Roman" w:eastAsia="Calibri" w:hAnsi="Times New Roman" w:cs="Times New Roman"/>
      <w:color w:val="000000"/>
      <w:sz w:val="20"/>
      <w:szCs w:val="20"/>
    </w:rPr>
  </w:style>
  <w:style w:type="paragraph" w:styleId="En-tte">
    <w:name w:val="header"/>
    <w:basedOn w:val="Normal"/>
    <w:link w:val="En-tteCar"/>
    <w:uiPriority w:val="99"/>
    <w:unhideWhenUsed/>
    <w:rsid w:val="00F86833"/>
    <w:pPr>
      <w:tabs>
        <w:tab w:val="center" w:pos="4536"/>
        <w:tab w:val="right" w:pos="9072"/>
      </w:tabs>
      <w:spacing w:after="0" w:line="240" w:lineRule="auto"/>
    </w:pPr>
  </w:style>
  <w:style w:type="character" w:customStyle="1" w:styleId="En-tteCar">
    <w:name w:val="En-tête Car"/>
    <w:basedOn w:val="Policepardfaut"/>
    <w:link w:val="En-tte"/>
    <w:uiPriority w:val="99"/>
    <w:rsid w:val="00F86833"/>
    <w:rPr>
      <w:rFonts w:ascii="Calibri" w:eastAsia="Calibri" w:hAnsi="Calibri" w:cs="Calibri"/>
      <w:color w:val="000000"/>
      <w:sz w:val="20"/>
      <w:lang w:eastAsia="fr-FR"/>
    </w:rPr>
  </w:style>
  <w:style w:type="paragraph" w:customStyle="1" w:styleId="G1">
    <w:name w:val="G1"/>
    <w:basedOn w:val="Normal"/>
    <w:rsid w:val="00F86833"/>
    <w:pPr>
      <w:tabs>
        <w:tab w:val="left" w:pos="2155"/>
        <w:tab w:val="left" w:pos="3232"/>
        <w:tab w:val="left" w:pos="4309"/>
        <w:tab w:val="left" w:pos="5387"/>
      </w:tabs>
      <w:spacing w:after="0" w:line="240" w:lineRule="auto"/>
      <w:ind w:left="0" w:firstLine="1077"/>
    </w:pPr>
    <w:rPr>
      <w:rFonts w:ascii="Times New Roman" w:eastAsia="Times New Roman" w:hAnsi="Times New Roman" w:cs="Times New Roman"/>
      <w:color w:val="auto"/>
      <w:szCs w:val="20"/>
    </w:rPr>
  </w:style>
  <w:style w:type="paragraph" w:styleId="En-ttedetabledesmatires">
    <w:name w:val="TOC Heading"/>
    <w:basedOn w:val="Titre1"/>
    <w:next w:val="Normal"/>
    <w:uiPriority w:val="39"/>
    <w:unhideWhenUsed/>
    <w:qFormat/>
    <w:rsid w:val="00012A9D"/>
    <w:pPr>
      <w:numPr>
        <w:numId w:val="0"/>
      </w:numPr>
      <w:spacing w:before="240" w:after="0"/>
      <w:outlineLvl w:val="9"/>
    </w:pPr>
    <w:rPr>
      <w:rFonts w:asciiTheme="majorHAnsi" w:eastAsiaTheme="majorEastAsia" w:hAnsiTheme="majorHAnsi" w:cstheme="majorBidi"/>
      <w:b w:val="0"/>
      <w:caps w:val="0"/>
      <w:color w:val="2E74B5" w:themeColor="accent1" w:themeShade="BF"/>
      <w:sz w:val="32"/>
      <w:szCs w:val="32"/>
    </w:rPr>
  </w:style>
  <w:style w:type="paragraph" w:styleId="TM1">
    <w:name w:val="toc 1"/>
    <w:basedOn w:val="Normal"/>
    <w:next w:val="Normal"/>
    <w:autoRedefine/>
    <w:uiPriority w:val="39"/>
    <w:unhideWhenUsed/>
    <w:rsid w:val="00012A9D"/>
    <w:pPr>
      <w:spacing w:after="100"/>
      <w:ind w:left="0"/>
    </w:pPr>
  </w:style>
  <w:style w:type="paragraph" w:styleId="TM2">
    <w:name w:val="toc 2"/>
    <w:basedOn w:val="Normal"/>
    <w:next w:val="Normal"/>
    <w:autoRedefine/>
    <w:uiPriority w:val="39"/>
    <w:unhideWhenUsed/>
    <w:rsid w:val="00012A9D"/>
    <w:pPr>
      <w:spacing w:after="100"/>
      <w:ind w:left="200"/>
    </w:pPr>
  </w:style>
  <w:style w:type="paragraph" w:styleId="TM3">
    <w:name w:val="toc 3"/>
    <w:basedOn w:val="Normal"/>
    <w:next w:val="Normal"/>
    <w:autoRedefine/>
    <w:uiPriority w:val="39"/>
    <w:unhideWhenUsed/>
    <w:rsid w:val="00012A9D"/>
    <w:pPr>
      <w:spacing w:after="100"/>
      <w:ind w:left="400"/>
    </w:pPr>
  </w:style>
  <w:style w:type="character" w:styleId="Lienhypertexte">
    <w:name w:val="Hyperlink"/>
    <w:basedOn w:val="Policepardfaut"/>
    <w:uiPriority w:val="99"/>
    <w:unhideWhenUsed/>
    <w:rsid w:val="00012A9D"/>
    <w:rPr>
      <w:color w:val="0563C1" w:themeColor="hyperlink"/>
      <w:u w:val="single"/>
    </w:rPr>
  </w:style>
  <w:style w:type="table" w:styleId="Grilledutableau">
    <w:name w:val="Table Grid"/>
    <w:basedOn w:val="TableauNormal"/>
    <w:uiPriority w:val="59"/>
    <w:rsid w:val="00C76E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3">
    <w:name w:val="Body Text 3"/>
    <w:basedOn w:val="Normal"/>
    <w:link w:val="Corpsdetexte3Car"/>
    <w:uiPriority w:val="99"/>
    <w:unhideWhenUsed/>
    <w:rsid w:val="00B119B0"/>
    <w:pPr>
      <w:ind w:left="0"/>
    </w:pPr>
    <w:rPr>
      <w:rFonts w:asciiTheme="minorHAnsi" w:hAnsiTheme="minorHAnsi" w:cstheme="minorHAnsi"/>
      <w:szCs w:val="23"/>
    </w:rPr>
  </w:style>
  <w:style w:type="character" w:customStyle="1" w:styleId="Corpsdetexte3Car">
    <w:name w:val="Corps de texte 3 Car"/>
    <w:basedOn w:val="Policepardfaut"/>
    <w:link w:val="Corpsdetexte3"/>
    <w:uiPriority w:val="99"/>
    <w:rsid w:val="00B119B0"/>
    <w:rPr>
      <w:rFonts w:eastAsia="Calibri" w:cstheme="minorHAnsi"/>
      <w:color w:val="000000"/>
      <w:sz w:val="20"/>
      <w:szCs w:val="23"/>
      <w:lang w:eastAsia="fr-FR"/>
    </w:rPr>
  </w:style>
  <w:style w:type="paragraph" w:styleId="NormalWeb">
    <w:name w:val="Normal (Web)"/>
    <w:basedOn w:val="Normal"/>
    <w:uiPriority w:val="99"/>
    <w:semiHidden/>
    <w:unhideWhenUsed/>
    <w:rsid w:val="002923CB"/>
    <w:pPr>
      <w:spacing w:before="100" w:beforeAutospacing="1" w:after="100" w:afterAutospacing="1" w:line="240" w:lineRule="auto"/>
      <w:ind w:left="0"/>
      <w:jc w:val="left"/>
    </w:pPr>
    <w:rPr>
      <w:rFonts w:ascii="Times New Roman" w:eastAsia="Times New Roman" w:hAnsi="Times New Roman" w:cs="Times New Roman"/>
      <w:color w:val="auto"/>
      <w:sz w:val="24"/>
      <w:szCs w:val="24"/>
    </w:rPr>
  </w:style>
  <w:style w:type="paragraph" w:styleId="Objetducommentaire">
    <w:name w:val="annotation subject"/>
    <w:basedOn w:val="Commentaire"/>
    <w:next w:val="Commentaire"/>
    <w:link w:val="ObjetducommentaireCar"/>
    <w:uiPriority w:val="99"/>
    <w:unhideWhenUsed/>
    <w:rsid w:val="007C27B4"/>
    <w:rPr>
      <w:b/>
      <w:bCs/>
    </w:rPr>
  </w:style>
  <w:style w:type="character" w:customStyle="1" w:styleId="ObjetducommentaireCar">
    <w:name w:val="Objet du commentaire Car"/>
    <w:basedOn w:val="CommentaireCar"/>
    <w:link w:val="Objetducommentaire"/>
    <w:uiPriority w:val="99"/>
    <w:rsid w:val="007C27B4"/>
    <w:rPr>
      <w:rFonts w:ascii="Calibri" w:eastAsia="Calibri" w:hAnsi="Calibri" w:cs="Calibri"/>
      <w:b/>
      <w:bCs/>
      <w:color w:val="000000"/>
      <w:sz w:val="20"/>
      <w:szCs w:val="20"/>
      <w:lang w:eastAsia="fr-FR"/>
    </w:rPr>
  </w:style>
  <w:style w:type="character" w:customStyle="1" w:styleId="ParagraphedelisteCar">
    <w:name w:val="Paragraphe de liste Car"/>
    <w:aliases w:val="TP Liste Car,Para T3 Car,TITRE 1 GRAND CHAPITRE Car,SOUS TITRE Car,Référence Car,listes à puces Car,normal Car,PADE_liste Car,6 pt paragraphe carré Car,Puce focus Car,List Paragraph Car,texte de base Car,Titree 2 Car,Contact Car"/>
    <w:link w:val="Paragraphedeliste"/>
    <w:uiPriority w:val="34"/>
    <w:qFormat/>
    <w:rsid w:val="00786A84"/>
    <w:rPr>
      <w:rFonts w:ascii="Calibri" w:eastAsia="Calibri" w:hAnsi="Calibri" w:cs="Calibri"/>
      <w:color w:val="000000"/>
      <w:sz w:val="20"/>
      <w:lang w:eastAsia="fr-FR"/>
    </w:rPr>
  </w:style>
  <w:style w:type="paragraph" w:customStyle="1" w:styleId="TPListe2">
    <w:name w:val="TP Liste 2"/>
    <w:basedOn w:val="Paragraphedeliste"/>
    <w:link w:val="TPListe2Car"/>
    <w:autoRedefine/>
    <w:qFormat/>
    <w:rsid w:val="00875210"/>
    <w:pPr>
      <w:numPr>
        <w:numId w:val="46"/>
      </w:numPr>
      <w:spacing w:before="120" w:after="0" w:line="240" w:lineRule="auto"/>
    </w:pPr>
    <w:rPr>
      <w:rFonts w:asciiTheme="minorHAnsi" w:eastAsia="Times New Roman" w:hAnsiTheme="minorHAnsi" w:cstheme="minorHAnsi"/>
      <w:color w:val="auto"/>
      <w:szCs w:val="20"/>
    </w:rPr>
  </w:style>
  <w:style w:type="character" w:customStyle="1" w:styleId="TPListe2Car">
    <w:name w:val="TP Liste 2 Car"/>
    <w:basedOn w:val="Policepardfaut"/>
    <w:link w:val="TPListe2"/>
    <w:rsid w:val="00875210"/>
    <w:rPr>
      <w:rFonts w:eastAsia="Times New Roman" w:cstheme="minorHAnsi"/>
      <w:sz w:val="20"/>
      <w:szCs w:val="20"/>
      <w:lang w:eastAsia="fr-FR"/>
    </w:rPr>
  </w:style>
  <w:style w:type="character" w:customStyle="1" w:styleId="Titre4Car">
    <w:name w:val="Titre 4 Car"/>
    <w:aliases w:val="Titre 4 B Car"/>
    <w:basedOn w:val="Policepardfaut"/>
    <w:link w:val="Titre40"/>
    <w:uiPriority w:val="9"/>
    <w:rsid w:val="003C39DB"/>
    <w:rPr>
      <w:rFonts w:eastAsia="Times New Roman" w:cstheme="minorHAnsi"/>
      <w:sz w:val="20"/>
      <w:szCs w:val="20"/>
      <w:lang w:eastAsia="fr-FR"/>
    </w:rPr>
  </w:style>
  <w:style w:type="character" w:styleId="Emphaseple">
    <w:name w:val="Subtle Emphasis"/>
    <w:basedOn w:val="Policepardfaut"/>
    <w:uiPriority w:val="19"/>
    <w:qFormat/>
    <w:rsid w:val="00EF2A60"/>
    <w:rPr>
      <w:rFonts w:asciiTheme="minorHAnsi" w:hAnsiTheme="minorHAnsi"/>
      <w:i/>
      <w:iCs/>
      <w:color w:val="A6A6A6" w:themeColor="background1" w:themeShade="A6"/>
      <w:spacing w:val="0"/>
      <w:sz w:val="18"/>
    </w:rPr>
  </w:style>
  <w:style w:type="paragraph" w:customStyle="1" w:styleId="TITRE4">
    <w:name w:val="TITRE 4"/>
    <w:basedOn w:val="Titre3"/>
    <w:link w:val="TITRE4Car0"/>
    <w:qFormat/>
    <w:rsid w:val="0070645A"/>
    <w:pPr>
      <w:numPr>
        <w:ilvl w:val="3"/>
      </w:numPr>
    </w:pPr>
  </w:style>
  <w:style w:type="character" w:customStyle="1" w:styleId="TITRE4Car0">
    <w:name w:val="TITRE 4 Car"/>
    <w:basedOn w:val="Titre3Car"/>
    <w:link w:val="TITRE4"/>
    <w:rsid w:val="0070645A"/>
    <w:rPr>
      <w:rFonts w:ascii="Calibri" w:eastAsia="Calibri" w:hAnsi="Calibri" w:cs="Calibri"/>
      <w:color w:val="000000"/>
      <w:sz w:val="20"/>
      <w:lang w:eastAsia="fr-FR"/>
    </w:rPr>
  </w:style>
  <w:style w:type="character" w:customStyle="1" w:styleId="Titre6Car">
    <w:name w:val="Titre 6 Car"/>
    <w:basedOn w:val="Policepardfaut"/>
    <w:link w:val="Titre6"/>
    <w:uiPriority w:val="9"/>
    <w:rsid w:val="004165CA"/>
    <w:rPr>
      <w:rFonts w:ascii="Calibri" w:eastAsia="Calibri" w:hAnsi="Calibri" w:cs="Calibri"/>
      <w:i/>
      <w:color w:val="000000"/>
      <w:sz w:val="20"/>
      <w:lang w:eastAsia="fr-FR"/>
    </w:rPr>
  </w:style>
  <w:style w:type="character" w:customStyle="1" w:styleId="Titre7Car">
    <w:name w:val="Titre 7 Car"/>
    <w:basedOn w:val="Policepardfaut"/>
    <w:link w:val="Titre7"/>
    <w:uiPriority w:val="9"/>
    <w:rsid w:val="00704E46"/>
    <w:rPr>
      <w:rFonts w:ascii="Arial" w:eastAsia="Calibri" w:hAnsi="Arial" w:cs="Arial"/>
      <w:b/>
      <w:color w:val="323E4F"/>
      <w:sz w:val="32"/>
      <w:szCs w:val="20"/>
      <w:lang w:eastAsia="fr-FR"/>
    </w:rPr>
  </w:style>
  <w:style w:type="character" w:customStyle="1" w:styleId="Titre8Car">
    <w:name w:val="Titre 8 Car"/>
    <w:basedOn w:val="Policepardfaut"/>
    <w:link w:val="Titre8"/>
    <w:uiPriority w:val="9"/>
    <w:rsid w:val="00704E46"/>
    <w:rPr>
      <w:rFonts w:ascii="Arial" w:eastAsia="Calibri" w:hAnsi="Arial" w:cs="Arial"/>
      <w:color w:val="000000"/>
      <w:sz w:val="32"/>
      <w:lang w:eastAsia="fr-FR"/>
    </w:rPr>
  </w:style>
  <w:style w:type="paragraph" w:styleId="Rvision">
    <w:name w:val="Revision"/>
    <w:hidden/>
    <w:uiPriority w:val="99"/>
    <w:semiHidden/>
    <w:rsid w:val="00BF04C9"/>
    <w:pPr>
      <w:spacing w:after="0" w:line="240" w:lineRule="auto"/>
    </w:pPr>
    <w:rPr>
      <w:rFonts w:ascii="Calibri" w:eastAsia="Calibri" w:hAnsi="Calibri" w:cs="Calibri"/>
      <w:color w:val="000000"/>
      <w:sz w:val="20"/>
      <w:lang w:eastAsia="fr-FR"/>
    </w:rPr>
  </w:style>
  <w:style w:type="character" w:customStyle="1" w:styleId="Titre9Car">
    <w:name w:val="Titre 9 Car"/>
    <w:basedOn w:val="Policepardfaut"/>
    <w:link w:val="Titre9"/>
    <w:uiPriority w:val="9"/>
    <w:rsid w:val="004D4BC8"/>
    <w:rPr>
      <w:rFonts w:eastAsia="Times New Roman" w:cstheme="minorHAnsi"/>
      <w:b/>
      <w:color w:val="FF0000"/>
      <w:sz w:val="20"/>
      <w:szCs w:val="20"/>
      <w:lang w:eastAsia="fr-FR"/>
    </w:rPr>
  </w:style>
  <w:style w:type="character" w:styleId="Accentuation">
    <w:name w:val="Emphasis"/>
    <w:basedOn w:val="Policepardfaut"/>
    <w:uiPriority w:val="20"/>
    <w:qFormat/>
    <w:rsid w:val="00991241"/>
    <w:rPr>
      <w:rFonts w:asciiTheme="minorHAnsi" w:hAnsiTheme="minorHAnsi"/>
      <w:b w:val="0"/>
      <w:i w:val="0"/>
      <w:iCs/>
      <w:color w:val="C45911" w:themeColor="accent2" w:themeShade="BF"/>
      <w:sz w:val="20"/>
      <w:u w:val="single"/>
    </w:rPr>
  </w:style>
  <w:style w:type="character" w:customStyle="1" w:styleId="vuuxrf">
    <w:name w:val="vuuxrf"/>
    <w:basedOn w:val="Policepardfaut"/>
    <w:rsid w:val="002B7B22"/>
  </w:style>
  <w:style w:type="character" w:customStyle="1" w:styleId="hgkelc">
    <w:name w:val="hgkelc"/>
    <w:basedOn w:val="Policepardfaut"/>
    <w:rsid w:val="00B17E14"/>
  </w:style>
  <w:style w:type="character" w:styleId="lev">
    <w:name w:val="Strong"/>
    <w:basedOn w:val="Policepardfaut"/>
    <w:uiPriority w:val="22"/>
    <w:qFormat/>
    <w:rsid w:val="00E47E00"/>
    <w:rPr>
      <w:b/>
      <w:bCs/>
    </w:rPr>
  </w:style>
  <w:style w:type="paragraph" w:customStyle="1" w:styleId="Normal-TPListe2">
    <w:name w:val="Normal-TP Liste 2"/>
    <w:basedOn w:val="TPListe2"/>
    <w:link w:val="Normal-TPListe2Car"/>
    <w:qFormat/>
    <w:rsid w:val="00A467AD"/>
    <w:pPr>
      <w:ind w:left="427" w:firstLine="708"/>
      <w:jc w:val="left"/>
    </w:pPr>
    <w:rPr>
      <w:rFonts w:eastAsia="Calibri" w:cs="Calibri"/>
      <w:color w:val="000000"/>
    </w:rPr>
  </w:style>
  <w:style w:type="character" w:customStyle="1" w:styleId="Normal-TPListe2Car">
    <w:name w:val="Normal-TP Liste 2 Car"/>
    <w:basedOn w:val="TPListe2Car"/>
    <w:link w:val="Normal-TPListe2"/>
    <w:rsid w:val="00A467AD"/>
    <w:rPr>
      <w:rFonts w:eastAsia="Calibri" w:cs="Calibri"/>
      <w:color w:val="000000"/>
      <w:sz w:val="20"/>
      <w:szCs w:val="20"/>
      <w:lang w:eastAsia="fr-FR"/>
    </w:rPr>
  </w:style>
  <w:style w:type="paragraph" w:styleId="TM4">
    <w:name w:val="toc 4"/>
    <w:basedOn w:val="Normal"/>
    <w:next w:val="Normal"/>
    <w:autoRedefine/>
    <w:uiPriority w:val="39"/>
    <w:unhideWhenUsed/>
    <w:rsid w:val="00AA5763"/>
    <w:pPr>
      <w:spacing w:after="100" w:line="259" w:lineRule="auto"/>
      <w:ind w:left="660"/>
      <w:jc w:val="left"/>
    </w:pPr>
    <w:rPr>
      <w:rFonts w:asciiTheme="minorHAnsi" w:eastAsiaTheme="minorEastAsia" w:hAnsiTheme="minorHAnsi" w:cstheme="minorBidi"/>
      <w:color w:val="auto"/>
      <w:sz w:val="22"/>
    </w:rPr>
  </w:style>
  <w:style w:type="paragraph" w:styleId="TM5">
    <w:name w:val="toc 5"/>
    <w:basedOn w:val="Normal"/>
    <w:next w:val="Normal"/>
    <w:autoRedefine/>
    <w:uiPriority w:val="39"/>
    <w:unhideWhenUsed/>
    <w:rsid w:val="00AA5763"/>
    <w:pPr>
      <w:spacing w:after="100" w:line="259" w:lineRule="auto"/>
      <w:ind w:left="880"/>
      <w:jc w:val="left"/>
    </w:pPr>
    <w:rPr>
      <w:rFonts w:asciiTheme="minorHAnsi" w:eastAsiaTheme="minorEastAsia" w:hAnsiTheme="minorHAnsi" w:cstheme="minorBidi"/>
      <w:color w:val="auto"/>
      <w:sz w:val="22"/>
    </w:rPr>
  </w:style>
  <w:style w:type="paragraph" w:styleId="TM6">
    <w:name w:val="toc 6"/>
    <w:basedOn w:val="Normal"/>
    <w:next w:val="Normal"/>
    <w:autoRedefine/>
    <w:uiPriority w:val="39"/>
    <w:unhideWhenUsed/>
    <w:rsid w:val="00AA5763"/>
    <w:pPr>
      <w:spacing w:after="100" w:line="259" w:lineRule="auto"/>
      <w:ind w:left="1100"/>
      <w:jc w:val="left"/>
    </w:pPr>
    <w:rPr>
      <w:rFonts w:asciiTheme="minorHAnsi" w:eastAsiaTheme="minorEastAsia" w:hAnsiTheme="minorHAnsi" w:cstheme="minorBidi"/>
      <w:color w:val="auto"/>
      <w:sz w:val="22"/>
    </w:rPr>
  </w:style>
  <w:style w:type="paragraph" w:styleId="TM7">
    <w:name w:val="toc 7"/>
    <w:basedOn w:val="Normal"/>
    <w:next w:val="Normal"/>
    <w:autoRedefine/>
    <w:uiPriority w:val="39"/>
    <w:unhideWhenUsed/>
    <w:rsid w:val="00AA5763"/>
    <w:pPr>
      <w:spacing w:after="100" w:line="259" w:lineRule="auto"/>
      <w:ind w:left="1320"/>
      <w:jc w:val="left"/>
    </w:pPr>
    <w:rPr>
      <w:rFonts w:asciiTheme="minorHAnsi" w:eastAsiaTheme="minorEastAsia" w:hAnsiTheme="minorHAnsi" w:cstheme="minorBidi"/>
      <w:color w:val="auto"/>
      <w:sz w:val="22"/>
    </w:rPr>
  </w:style>
  <w:style w:type="paragraph" w:styleId="TM8">
    <w:name w:val="toc 8"/>
    <w:basedOn w:val="Normal"/>
    <w:next w:val="Normal"/>
    <w:autoRedefine/>
    <w:uiPriority w:val="39"/>
    <w:unhideWhenUsed/>
    <w:rsid w:val="00AA5763"/>
    <w:pPr>
      <w:spacing w:after="100" w:line="259" w:lineRule="auto"/>
      <w:ind w:left="1540"/>
      <w:jc w:val="left"/>
    </w:pPr>
    <w:rPr>
      <w:rFonts w:asciiTheme="minorHAnsi" w:eastAsiaTheme="minorEastAsia" w:hAnsiTheme="minorHAnsi" w:cstheme="minorBidi"/>
      <w:color w:val="auto"/>
      <w:sz w:val="22"/>
    </w:rPr>
  </w:style>
  <w:style w:type="paragraph" w:styleId="TM9">
    <w:name w:val="toc 9"/>
    <w:basedOn w:val="Normal"/>
    <w:next w:val="Normal"/>
    <w:autoRedefine/>
    <w:uiPriority w:val="39"/>
    <w:unhideWhenUsed/>
    <w:rsid w:val="00AA5763"/>
    <w:pPr>
      <w:spacing w:after="100" w:line="259" w:lineRule="auto"/>
      <w:ind w:left="1760"/>
      <w:jc w:val="left"/>
    </w:pPr>
    <w:rPr>
      <w:rFonts w:asciiTheme="minorHAnsi" w:eastAsiaTheme="minorEastAsia" w:hAnsiTheme="minorHAnsi" w:cstheme="minorBidi"/>
      <w:color w:val="auto"/>
      <w:sz w:val="22"/>
    </w:rPr>
  </w:style>
  <w:style w:type="paragraph" w:styleId="Pieddepage">
    <w:name w:val="footer"/>
    <w:basedOn w:val="Normal"/>
    <w:link w:val="PieddepageCar"/>
    <w:uiPriority w:val="99"/>
    <w:unhideWhenUsed/>
    <w:rsid w:val="00DF545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F545E"/>
    <w:rPr>
      <w:rFonts w:ascii="Calibri" w:eastAsia="Calibri" w:hAnsi="Calibri" w:cs="Calibri"/>
      <w:color w:val="000000"/>
      <w:sz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5658110">
      <w:bodyDiv w:val="1"/>
      <w:marLeft w:val="0"/>
      <w:marRight w:val="0"/>
      <w:marTop w:val="0"/>
      <w:marBottom w:val="0"/>
      <w:divBdr>
        <w:top w:val="none" w:sz="0" w:space="0" w:color="auto"/>
        <w:left w:val="none" w:sz="0" w:space="0" w:color="auto"/>
        <w:bottom w:val="none" w:sz="0" w:space="0" w:color="auto"/>
        <w:right w:val="none" w:sz="0" w:space="0" w:color="auto"/>
      </w:divBdr>
    </w:div>
    <w:div w:id="458883807">
      <w:bodyDiv w:val="1"/>
      <w:marLeft w:val="0"/>
      <w:marRight w:val="0"/>
      <w:marTop w:val="0"/>
      <w:marBottom w:val="0"/>
      <w:divBdr>
        <w:top w:val="none" w:sz="0" w:space="0" w:color="auto"/>
        <w:left w:val="none" w:sz="0" w:space="0" w:color="auto"/>
        <w:bottom w:val="none" w:sz="0" w:space="0" w:color="auto"/>
        <w:right w:val="none" w:sz="0" w:space="0" w:color="auto"/>
      </w:divBdr>
    </w:div>
    <w:div w:id="493227524">
      <w:bodyDiv w:val="1"/>
      <w:marLeft w:val="0"/>
      <w:marRight w:val="0"/>
      <w:marTop w:val="0"/>
      <w:marBottom w:val="0"/>
      <w:divBdr>
        <w:top w:val="none" w:sz="0" w:space="0" w:color="auto"/>
        <w:left w:val="none" w:sz="0" w:space="0" w:color="auto"/>
        <w:bottom w:val="none" w:sz="0" w:space="0" w:color="auto"/>
        <w:right w:val="none" w:sz="0" w:space="0" w:color="auto"/>
      </w:divBdr>
    </w:div>
    <w:div w:id="514225123">
      <w:bodyDiv w:val="1"/>
      <w:marLeft w:val="0"/>
      <w:marRight w:val="0"/>
      <w:marTop w:val="0"/>
      <w:marBottom w:val="0"/>
      <w:divBdr>
        <w:top w:val="none" w:sz="0" w:space="0" w:color="auto"/>
        <w:left w:val="none" w:sz="0" w:space="0" w:color="auto"/>
        <w:bottom w:val="none" w:sz="0" w:space="0" w:color="auto"/>
        <w:right w:val="none" w:sz="0" w:space="0" w:color="auto"/>
      </w:divBdr>
    </w:div>
    <w:div w:id="725571096">
      <w:bodyDiv w:val="1"/>
      <w:marLeft w:val="0"/>
      <w:marRight w:val="0"/>
      <w:marTop w:val="0"/>
      <w:marBottom w:val="0"/>
      <w:divBdr>
        <w:top w:val="none" w:sz="0" w:space="0" w:color="auto"/>
        <w:left w:val="none" w:sz="0" w:space="0" w:color="auto"/>
        <w:bottom w:val="none" w:sz="0" w:space="0" w:color="auto"/>
        <w:right w:val="none" w:sz="0" w:space="0" w:color="auto"/>
      </w:divBdr>
    </w:div>
    <w:div w:id="954871966">
      <w:bodyDiv w:val="1"/>
      <w:marLeft w:val="0"/>
      <w:marRight w:val="0"/>
      <w:marTop w:val="0"/>
      <w:marBottom w:val="0"/>
      <w:divBdr>
        <w:top w:val="none" w:sz="0" w:space="0" w:color="auto"/>
        <w:left w:val="none" w:sz="0" w:space="0" w:color="auto"/>
        <w:bottom w:val="none" w:sz="0" w:space="0" w:color="auto"/>
        <w:right w:val="none" w:sz="0" w:space="0" w:color="auto"/>
      </w:divBdr>
    </w:div>
    <w:div w:id="1043749355">
      <w:bodyDiv w:val="1"/>
      <w:marLeft w:val="0"/>
      <w:marRight w:val="0"/>
      <w:marTop w:val="0"/>
      <w:marBottom w:val="0"/>
      <w:divBdr>
        <w:top w:val="none" w:sz="0" w:space="0" w:color="auto"/>
        <w:left w:val="none" w:sz="0" w:space="0" w:color="auto"/>
        <w:bottom w:val="none" w:sz="0" w:space="0" w:color="auto"/>
        <w:right w:val="none" w:sz="0" w:space="0" w:color="auto"/>
      </w:divBdr>
    </w:div>
    <w:div w:id="1134525853">
      <w:bodyDiv w:val="1"/>
      <w:marLeft w:val="0"/>
      <w:marRight w:val="0"/>
      <w:marTop w:val="0"/>
      <w:marBottom w:val="0"/>
      <w:divBdr>
        <w:top w:val="none" w:sz="0" w:space="0" w:color="auto"/>
        <w:left w:val="none" w:sz="0" w:space="0" w:color="auto"/>
        <w:bottom w:val="none" w:sz="0" w:space="0" w:color="auto"/>
        <w:right w:val="none" w:sz="0" w:space="0" w:color="auto"/>
      </w:divBdr>
      <w:divsChild>
        <w:div w:id="912666018">
          <w:marLeft w:val="0"/>
          <w:marRight w:val="0"/>
          <w:marTop w:val="0"/>
          <w:marBottom w:val="0"/>
          <w:divBdr>
            <w:top w:val="none" w:sz="0" w:space="0" w:color="auto"/>
            <w:left w:val="none" w:sz="0" w:space="0" w:color="auto"/>
            <w:bottom w:val="none" w:sz="0" w:space="0" w:color="auto"/>
            <w:right w:val="none" w:sz="0" w:space="0" w:color="auto"/>
          </w:divBdr>
          <w:divsChild>
            <w:div w:id="484861710">
              <w:marLeft w:val="0"/>
              <w:marRight w:val="0"/>
              <w:marTop w:val="0"/>
              <w:marBottom w:val="0"/>
              <w:divBdr>
                <w:top w:val="none" w:sz="0" w:space="0" w:color="auto"/>
                <w:left w:val="none" w:sz="0" w:space="0" w:color="auto"/>
                <w:bottom w:val="none" w:sz="0" w:space="0" w:color="auto"/>
                <w:right w:val="none" w:sz="0" w:space="0" w:color="auto"/>
              </w:divBdr>
              <w:divsChild>
                <w:div w:id="1611668049">
                  <w:marLeft w:val="0"/>
                  <w:marRight w:val="0"/>
                  <w:marTop w:val="0"/>
                  <w:marBottom w:val="0"/>
                  <w:divBdr>
                    <w:top w:val="none" w:sz="0" w:space="0" w:color="auto"/>
                    <w:left w:val="none" w:sz="0" w:space="0" w:color="auto"/>
                    <w:bottom w:val="none" w:sz="0" w:space="0" w:color="auto"/>
                    <w:right w:val="none" w:sz="0" w:space="0" w:color="auto"/>
                  </w:divBdr>
                  <w:divsChild>
                    <w:div w:id="631330431">
                      <w:marLeft w:val="0"/>
                      <w:marRight w:val="0"/>
                      <w:marTop w:val="0"/>
                      <w:marBottom w:val="0"/>
                      <w:divBdr>
                        <w:top w:val="none" w:sz="0" w:space="0" w:color="auto"/>
                        <w:left w:val="none" w:sz="0" w:space="0" w:color="auto"/>
                        <w:bottom w:val="none" w:sz="0" w:space="0" w:color="auto"/>
                        <w:right w:val="none" w:sz="0" w:space="0" w:color="auto"/>
                      </w:divBdr>
                    </w:div>
                  </w:divsChild>
                </w:div>
                <w:div w:id="1989742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8296462">
      <w:bodyDiv w:val="1"/>
      <w:marLeft w:val="0"/>
      <w:marRight w:val="0"/>
      <w:marTop w:val="0"/>
      <w:marBottom w:val="0"/>
      <w:divBdr>
        <w:top w:val="none" w:sz="0" w:space="0" w:color="auto"/>
        <w:left w:val="none" w:sz="0" w:space="0" w:color="auto"/>
        <w:bottom w:val="none" w:sz="0" w:space="0" w:color="auto"/>
        <w:right w:val="none" w:sz="0" w:space="0" w:color="auto"/>
      </w:divBdr>
    </w:div>
    <w:div w:id="1720129294">
      <w:bodyDiv w:val="1"/>
      <w:marLeft w:val="0"/>
      <w:marRight w:val="0"/>
      <w:marTop w:val="0"/>
      <w:marBottom w:val="0"/>
      <w:divBdr>
        <w:top w:val="none" w:sz="0" w:space="0" w:color="auto"/>
        <w:left w:val="none" w:sz="0" w:space="0" w:color="auto"/>
        <w:bottom w:val="none" w:sz="0" w:space="0" w:color="auto"/>
        <w:right w:val="none" w:sz="0" w:space="0" w:color="auto"/>
      </w:divBdr>
    </w:div>
    <w:div w:id="1910798451">
      <w:bodyDiv w:val="1"/>
      <w:marLeft w:val="0"/>
      <w:marRight w:val="0"/>
      <w:marTop w:val="0"/>
      <w:marBottom w:val="0"/>
      <w:divBdr>
        <w:top w:val="none" w:sz="0" w:space="0" w:color="auto"/>
        <w:left w:val="none" w:sz="0" w:space="0" w:color="auto"/>
        <w:bottom w:val="none" w:sz="0" w:space="0" w:color="auto"/>
        <w:right w:val="none" w:sz="0" w:space="0" w:color="auto"/>
      </w:divBdr>
    </w:div>
    <w:div w:id="1936358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lacedeschantiers.fr/blog-artisan/reglementation-batiment/assurances-professionnels-btp/" TargetMode="Externa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2ECF8B-DC7D-4029-ADE6-61588DFD83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479</TotalTime>
  <Pages>37</Pages>
  <Words>15509</Words>
  <Characters>85304</Characters>
  <Application>Microsoft Office Word</Application>
  <DocSecurity>0</DocSecurity>
  <Lines>710</Lines>
  <Paragraphs>201</Paragraphs>
  <ScaleCrop>false</ScaleCrop>
  <HeadingPairs>
    <vt:vector size="2" baseType="variant">
      <vt:variant>
        <vt:lpstr>Titre</vt:lpstr>
      </vt:variant>
      <vt:variant>
        <vt:i4>1</vt:i4>
      </vt:variant>
    </vt:vector>
  </HeadingPairs>
  <TitlesOfParts>
    <vt:vector size="1" baseType="lpstr">
      <vt:lpstr/>
    </vt:vector>
  </TitlesOfParts>
  <Company>Musée d'Orsay</Company>
  <LinksUpToDate>false</LinksUpToDate>
  <CharactersWithSpaces>100612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CASTAIN Helene</dc:creator>
  <cp:keywords/>
  <dc:description/>
  <cp:lastModifiedBy>PAQUI Loane</cp:lastModifiedBy>
  <cp:revision>87</cp:revision>
  <dcterms:created xsi:type="dcterms:W3CDTF">2025-05-15T07:52:00Z</dcterms:created>
  <dcterms:modified xsi:type="dcterms:W3CDTF">2025-06-24T08:08:00Z</dcterms:modified>
</cp:coreProperties>
</file>